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527E" w14:textId="77777777" w:rsidR="00F5037B" w:rsidRPr="00474CC2" w:rsidRDefault="00000000">
      <w:pPr>
        <w:spacing w:after="0" w:line="240" w:lineRule="auto"/>
        <w:jc w:val="center"/>
        <w:rPr>
          <w:sz w:val="18"/>
          <w:szCs w:val="24"/>
          <w:lang w:val="pt-BR"/>
        </w:rPr>
      </w:pPr>
      <w:r w:rsidRPr="00F632A9">
        <w:rPr>
          <w:b/>
          <w:color w:val="1F4E79"/>
          <w:sz w:val="32"/>
          <w:szCs w:val="24"/>
          <w:lang w:val="pt-BR"/>
        </w:rPr>
        <w:t>Gabriel Camim Santos</w:t>
      </w:r>
    </w:p>
    <w:p w14:paraId="4EA589CF" w14:textId="77777777" w:rsidR="00F5037B" w:rsidRPr="00F632A9" w:rsidRDefault="00000000">
      <w:pPr>
        <w:spacing w:after="0" w:line="240" w:lineRule="auto"/>
        <w:jc w:val="center"/>
        <w:rPr>
          <w:sz w:val="18"/>
          <w:szCs w:val="24"/>
          <w:lang w:val="pt-BR"/>
        </w:rPr>
      </w:pPr>
      <w:r w:rsidRPr="00F632A9">
        <w:rPr>
          <w:b/>
          <w:sz w:val="20"/>
          <w:szCs w:val="24"/>
          <w:lang w:val="pt-BR"/>
        </w:rPr>
        <w:t xml:space="preserve">IA Generativa | Dados | Automação | </w:t>
      </w:r>
      <w:proofErr w:type="spellStart"/>
      <w:r w:rsidRPr="00F632A9">
        <w:rPr>
          <w:b/>
          <w:sz w:val="20"/>
          <w:szCs w:val="24"/>
          <w:lang w:val="pt-BR"/>
        </w:rPr>
        <w:t>RevOps</w:t>
      </w:r>
      <w:proofErr w:type="spellEnd"/>
      <w:r w:rsidRPr="00F632A9">
        <w:rPr>
          <w:b/>
          <w:sz w:val="20"/>
          <w:szCs w:val="24"/>
          <w:lang w:val="pt-BR"/>
        </w:rPr>
        <w:t xml:space="preserve"> | Arquitetura de Sistemas</w:t>
      </w:r>
    </w:p>
    <w:p w14:paraId="3FA4ADEE" w14:textId="77777777" w:rsidR="00F5037B" w:rsidRPr="00F632A9" w:rsidRDefault="00000000">
      <w:pPr>
        <w:spacing w:after="0" w:line="240" w:lineRule="auto"/>
        <w:jc w:val="center"/>
        <w:rPr>
          <w:sz w:val="18"/>
          <w:szCs w:val="24"/>
          <w:lang w:val="pt-BR"/>
        </w:rPr>
      </w:pPr>
      <w:r w:rsidRPr="00F632A9">
        <w:rPr>
          <w:sz w:val="16"/>
          <w:szCs w:val="24"/>
          <w:lang w:val="pt-BR"/>
        </w:rPr>
        <w:t>São Paulo - SP | camim2003@gmail.com | LinkedIn: Gabriel Camim | Tel.: (11) 95804-8353</w:t>
      </w:r>
    </w:p>
    <w:p w14:paraId="2BB1543C" w14:textId="77777777" w:rsidR="00F5037B" w:rsidRPr="00F632A9" w:rsidRDefault="00000000" w:rsidP="00F632A9">
      <w:pPr>
        <w:pStyle w:val="Ttulo1"/>
        <w:spacing w:before="60" w:after="20"/>
        <w:rPr>
          <w:sz w:val="22"/>
          <w:szCs w:val="32"/>
          <w:lang w:val="pt-BR"/>
        </w:rPr>
      </w:pPr>
      <w:r w:rsidRPr="00F632A9">
        <w:rPr>
          <w:rFonts w:ascii="Calibri" w:hAnsi="Calibri"/>
          <w:sz w:val="22"/>
          <w:szCs w:val="32"/>
          <w:lang w:val="pt-BR"/>
        </w:rPr>
        <w:t>RESUMO PROFISSIONAL</w:t>
      </w:r>
    </w:p>
    <w:p w14:paraId="3E276707" w14:textId="2ED1C990" w:rsidR="00F632A9" w:rsidRPr="0024652C" w:rsidRDefault="00F632A9" w:rsidP="00F632A9">
      <w:pPr>
        <w:pStyle w:val="Ttulo1"/>
        <w:spacing w:before="60" w:after="20"/>
        <w:rPr>
          <w:rFonts w:ascii="Calibri" w:eastAsiaTheme="minorEastAsia" w:hAnsi="Calibri" w:cstheme="minorBidi"/>
          <w:b w:val="0"/>
          <w:bCs w:val="0"/>
          <w:color w:val="000000" w:themeColor="text1"/>
          <w:sz w:val="16"/>
          <w:szCs w:val="22"/>
          <w:lang w:val="pt-BR"/>
        </w:rPr>
      </w:pPr>
      <w:r w:rsidRPr="0024652C">
        <w:rPr>
          <w:rFonts w:ascii="Calibri" w:eastAsiaTheme="minorEastAsia" w:hAnsi="Calibri" w:cstheme="minorBidi"/>
          <w:b w:val="0"/>
          <w:bCs w:val="0"/>
          <w:color w:val="000000" w:themeColor="text1"/>
          <w:sz w:val="16"/>
          <w:szCs w:val="22"/>
          <w:lang w:val="pt-BR"/>
        </w:rPr>
        <w:t xml:space="preserve">Profissional de tecnologia com formação técnica em Informática, experiência em suporte a sistemas críticos, ERP, PDV e ambientes de produção. Minha trajetória combina vivência operacional em sistemas reais com desenvolvimento autoral em IA generativa, dados, automação, </w:t>
      </w:r>
      <w:proofErr w:type="spellStart"/>
      <w:r w:rsidRPr="0024652C">
        <w:rPr>
          <w:rFonts w:ascii="Calibri" w:eastAsiaTheme="minorEastAsia" w:hAnsi="Calibri" w:cstheme="minorBidi"/>
          <w:b w:val="0"/>
          <w:bCs w:val="0"/>
          <w:color w:val="000000" w:themeColor="text1"/>
          <w:sz w:val="16"/>
          <w:szCs w:val="22"/>
          <w:lang w:val="pt-BR"/>
        </w:rPr>
        <w:t>RevOps</w:t>
      </w:r>
      <w:proofErr w:type="spellEnd"/>
      <w:r w:rsidRPr="0024652C">
        <w:rPr>
          <w:rFonts w:ascii="Calibri" w:eastAsiaTheme="minorEastAsia" w:hAnsi="Calibri" w:cstheme="minorBidi"/>
          <w:b w:val="0"/>
          <w:bCs w:val="0"/>
          <w:color w:val="000000" w:themeColor="text1"/>
          <w:sz w:val="16"/>
          <w:szCs w:val="22"/>
          <w:lang w:val="pt-BR"/>
        </w:rPr>
        <w:t xml:space="preserve"> e arquitetura de sistemas, sempre com foco em transformar problemas complexos em soluções práticas, estruturadas e aplicáveis ao negócio.</w:t>
      </w:r>
    </w:p>
    <w:p w14:paraId="6B72AB72" w14:textId="29283332" w:rsidR="00F632A9" w:rsidRPr="0024652C" w:rsidRDefault="00F632A9" w:rsidP="00F632A9">
      <w:pPr>
        <w:pStyle w:val="Ttulo1"/>
        <w:spacing w:before="60" w:after="20"/>
        <w:rPr>
          <w:rFonts w:ascii="Calibri" w:eastAsiaTheme="minorEastAsia" w:hAnsi="Calibri" w:cstheme="minorBidi"/>
          <w:b w:val="0"/>
          <w:bCs w:val="0"/>
          <w:color w:val="000000" w:themeColor="text1"/>
          <w:sz w:val="16"/>
          <w:szCs w:val="22"/>
          <w:lang w:val="pt-BR"/>
        </w:rPr>
      </w:pPr>
      <w:r w:rsidRPr="0024652C">
        <w:rPr>
          <w:rFonts w:ascii="Calibri" w:eastAsiaTheme="minorEastAsia" w:hAnsi="Calibri" w:cstheme="minorBidi"/>
          <w:b w:val="0"/>
          <w:bCs w:val="0"/>
          <w:color w:val="000000" w:themeColor="text1"/>
          <w:sz w:val="16"/>
          <w:szCs w:val="22"/>
          <w:lang w:val="pt-BR"/>
        </w:rPr>
        <w:t xml:space="preserve">Atuo na interseção entre visão de produto, dados, engenharia e automação, desenvolvendo projetos com </w:t>
      </w:r>
      <w:proofErr w:type="spellStart"/>
      <w:r w:rsidRPr="0024652C">
        <w:rPr>
          <w:rFonts w:ascii="Calibri" w:eastAsiaTheme="minorEastAsia" w:hAnsi="Calibri" w:cstheme="minorBidi"/>
          <w:b w:val="0"/>
          <w:bCs w:val="0"/>
          <w:color w:val="000000" w:themeColor="text1"/>
          <w:sz w:val="16"/>
          <w:szCs w:val="22"/>
          <w:lang w:val="pt-BR"/>
        </w:rPr>
        <w:t>LLMs</w:t>
      </w:r>
      <w:proofErr w:type="spellEnd"/>
      <w:r w:rsidRPr="0024652C">
        <w:rPr>
          <w:rFonts w:ascii="Calibri" w:eastAsiaTheme="minorEastAsia" w:hAnsi="Calibri" w:cstheme="minorBidi"/>
          <w:b w:val="0"/>
          <w:bCs w:val="0"/>
          <w:color w:val="000000" w:themeColor="text1"/>
          <w:sz w:val="16"/>
          <w:szCs w:val="22"/>
          <w:lang w:val="pt-BR"/>
        </w:rPr>
        <w:t xml:space="preserve">, agentes, APIs, JSON estruturado, n8n, SQL, PostgreSQL, </w:t>
      </w:r>
      <w:proofErr w:type="spellStart"/>
      <w:r w:rsidRPr="0024652C">
        <w:rPr>
          <w:rFonts w:ascii="Calibri" w:eastAsiaTheme="minorEastAsia" w:hAnsi="Calibri" w:cstheme="minorBidi"/>
          <w:b w:val="0"/>
          <w:bCs w:val="0"/>
          <w:color w:val="000000" w:themeColor="text1"/>
          <w:sz w:val="16"/>
          <w:szCs w:val="22"/>
          <w:lang w:val="pt-BR"/>
        </w:rPr>
        <w:t>Vercel</w:t>
      </w:r>
      <w:proofErr w:type="spellEnd"/>
      <w:r w:rsidRPr="0024652C">
        <w:rPr>
          <w:rFonts w:ascii="Calibri" w:eastAsiaTheme="minorEastAsia" w:hAnsi="Calibri" w:cstheme="minorBidi"/>
          <w:b w:val="0"/>
          <w:bCs w:val="0"/>
          <w:color w:val="000000" w:themeColor="text1"/>
          <w:sz w:val="16"/>
          <w:szCs w:val="22"/>
          <w:lang w:val="pt-BR"/>
        </w:rPr>
        <w:t>, GitHub e desenvolvimento assistido por IA. Tenho perfil analítico, autodidata e construtor, com forte interesse em criar sistemas inteligentes, automatizar processos, estruturar dados e gerar impacto real em operações, decisões e crescimento de negócios.</w:t>
      </w:r>
    </w:p>
    <w:p w14:paraId="14239A90" w14:textId="50BD1E4B" w:rsidR="00F5037B" w:rsidRPr="00F632A9" w:rsidRDefault="00000000" w:rsidP="00F632A9">
      <w:pPr>
        <w:pStyle w:val="Ttulo1"/>
        <w:spacing w:before="60" w:after="20"/>
        <w:rPr>
          <w:sz w:val="20"/>
          <w:lang w:val="pt-BR"/>
        </w:rPr>
      </w:pPr>
      <w:r w:rsidRPr="00F632A9">
        <w:rPr>
          <w:rFonts w:ascii="Calibri" w:hAnsi="Calibri"/>
          <w:sz w:val="20"/>
          <w:lang w:val="pt-BR"/>
        </w:rPr>
        <w:t>COMPETÊNCIAS TÉCNICAS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F5037B" w:rsidRPr="00F632A9" w14:paraId="5014419C" w14:textId="77777777">
        <w:trPr>
          <w:jc w:val="center"/>
        </w:trPr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34ED4D92" w14:textId="77777777" w:rsidR="00F5037B" w:rsidRPr="00F632A9" w:rsidRDefault="00000000" w:rsidP="00F632A9">
            <w:pPr>
              <w:spacing w:after="0"/>
              <w:rPr>
                <w:sz w:val="16"/>
              </w:rPr>
            </w:pPr>
            <w:proofErr w:type="spellStart"/>
            <w:r w:rsidRPr="00F632A9">
              <w:rPr>
                <w:b/>
                <w:sz w:val="14"/>
              </w:rPr>
              <w:t>Eixo</w:t>
            </w:r>
            <w:proofErr w:type="spellEnd"/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0EC5A9EA" w14:textId="77777777" w:rsidR="00F5037B" w:rsidRPr="00F632A9" w:rsidRDefault="00000000" w:rsidP="00F632A9">
            <w:pPr>
              <w:spacing w:after="0"/>
              <w:rPr>
                <w:sz w:val="16"/>
              </w:rPr>
            </w:pPr>
            <w:r w:rsidRPr="00F632A9">
              <w:rPr>
                <w:b/>
                <w:sz w:val="14"/>
              </w:rPr>
              <w:t>Competências e ferramentas</w:t>
            </w:r>
          </w:p>
        </w:tc>
      </w:tr>
      <w:tr w:rsidR="00F5037B" w:rsidRPr="008A1D8F" w14:paraId="4E2BCC50" w14:textId="77777777">
        <w:trPr>
          <w:jc w:val="center"/>
        </w:trPr>
        <w:tc>
          <w:tcPr>
            <w:tcW w:w="5400" w:type="dxa"/>
            <w:tcBorders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3425E214" w14:textId="77777777" w:rsidR="00F5037B" w:rsidRPr="00F632A9" w:rsidRDefault="00000000" w:rsidP="00F632A9">
            <w:pPr>
              <w:spacing w:after="0"/>
              <w:rPr>
                <w:sz w:val="16"/>
              </w:rPr>
            </w:pPr>
            <w:r w:rsidRPr="00F632A9">
              <w:rPr>
                <w:b/>
                <w:sz w:val="14"/>
              </w:rPr>
              <w:t>IA generativa e LLMs</w:t>
            </w:r>
          </w:p>
        </w:tc>
        <w:tc>
          <w:tcPr>
            <w:tcW w:w="5400" w:type="dxa"/>
            <w:tcBorders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C5EDC07" w14:textId="39AB2DC9" w:rsidR="00F5037B" w:rsidRPr="00F632A9" w:rsidRDefault="00000000" w:rsidP="00F632A9">
            <w:pPr>
              <w:spacing w:after="0"/>
              <w:rPr>
                <w:sz w:val="16"/>
                <w:lang w:val="pt-BR"/>
              </w:rPr>
            </w:pPr>
            <w:r w:rsidRPr="00F632A9">
              <w:rPr>
                <w:sz w:val="14"/>
                <w:lang w:val="pt-BR"/>
              </w:rPr>
              <w:t xml:space="preserve">OpenAI, Claude, </w:t>
            </w:r>
            <w:proofErr w:type="spellStart"/>
            <w:r w:rsidRPr="00F632A9">
              <w:rPr>
                <w:sz w:val="14"/>
                <w:lang w:val="pt-BR"/>
              </w:rPr>
              <w:t>LangChain</w:t>
            </w:r>
            <w:proofErr w:type="spellEnd"/>
            <w:r w:rsidRPr="00F632A9">
              <w:rPr>
                <w:sz w:val="14"/>
                <w:lang w:val="pt-BR"/>
              </w:rPr>
              <w:t xml:space="preserve">, engenharia de prompts, agentes, </w:t>
            </w:r>
            <w:proofErr w:type="spellStart"/>
            <w:r w:rsidRPr="00F632A9">
              <w:rPr>
                <w:sz w:val="14"/>
                <w:lang w:val="pt-BR"/>
              </w:rPr>
              <w:t>structured</w:t>
            </w:r>
            <w:proofErr w:type="spellEnd"/>
            <w:r w:rsidRPr="00F632A9">
              <w:rPr>
                <w:sz w:val="14"/>
                <w:lang w:val="pt-BR"/>
              </w:rPr>
              <w:t xml:space="preserve"> outputs, tool </w:t>
            </w:r>
            <w:proofErr w:type="spellStart"/>
            <w:r w:rsidRPr="00F632A9">
              <w:rPr>
                <w:sz w:val="14"/>
                <w:lang w:val="pt-BR"/>
              </w:rPr>
              <w:t>calling</w:t>
            </w:r>
            <w:proofErr w:type="spellEnd"/>
            <w:r w:rsidRPr="00F632A9">
              <w:rPr>
                <w:sz w:val="14"/>
                <w:lang w:val="pt-BR"/>
              </w:rPr>
              <w:t xml:space="preserve">, RAG/RAI, </w:t>
            </w:r>
            <w:proofErr w:type="spellStart"/>
            <w:r w:rsidRPr="00F632A9">
              <w:rPr>
                <w:sz w:val="14"/>
                <w:lang w:val="pt-BR"/>
              </w:rPr>
              <w:t>guardrails</w:t>
            </w:r>
            <w:proofErr w:type="spellEnd"/>
            <w:r w:rsidRPr="00F632A9">
              <w:rPr>
                <w:sz w:val="14"/>
                <w:lang w:val="pt-BR"/>
              </w:rPr>
              <w:t>, avaliação de respostas, memória e orquestração de modelos.</w:t>
            </w:r>
          </w:p>
        </w:tc>
      </w:tr>
      <w:tr w:rsidR="00F5037B" w:rsidRPr="008A1D8F" w14:paraId="0D058718" w14:textId="77777777">
        <w:trPr>
          <w:jc w:val="center"/>
        </w:trPr>
        <w:tc>
          <w:tcPr>
            <w:tcW w:w="5400" w:type="dxa"/>
            <w:tcBorders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149F5C1" w14:textId="77777777" w:rsidR="00F5037B" w:rsidRPr="00F632A9" w:rsidRDefault="00000000" w:rsidP="00F632A9">
            <w:pPr>
              <w:spacing w:after="0"/>
              <w:rPr>
                <w:sz w:val="16"/>
              </w:rPr>
            </w:pPr>
            <w:r w:rsidRPr="00F632A9">
              <w:rPr>
                <w:b/>
                <w:sz w:val="14"/>
              </w:rPr>
              <w:t>Dados e analytics</w:t>
            </w:r>
          </w:p>
        </w:tc>
        <w:tc>
          <w:tcPr>
            <w:tcW w:w="5400" w:type="dxa"/>
            <w:tcBorders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D6594AE" w14:textId="77777777" w:rsidR="00F5037B" w:rsidRPr="00F632A9" w:rsidRDefault="00000000" w:rsidP="00F632A9">
            <w:pPr>
              <w:spacing w:after="0"/>
              <w:rPr>
                <w:sz w:val="16"/>
                <w:lang w:val="pt-BR"/>
              </w:rPr>
            </w:pPr>
            <w:r w:rsidRPr="00F632A9">
              <w:rPr>
                <w:sz w:val="14"/>
                <w:lang w:val="pt-BR"/>
              </w:rPr>
              <w:t xml:space="preserve">SQL, PostgreSQL, modelagem relacional, </w:t>
            </w:r>
            <w:proofErr w:type="spellStart"/>
            <w:r w:rsidRPr="00F632A9">
              <w:rPr>
                <w:sz w:val="14"/>
                <w:lang w:val="pt-BR"/>
              </w:rPr>
              <w:t>schemas</w:t>
            </w:r>
            <w:proofErr w:type="spellEnd"/>
            <w:r w:rsidRPr="00F632A9">
              <w:rPr>
                <w:sz w:val="14"/>
                <w:lang w:val="pt-BR"/>
              </w:rPr>
              <w:t xml:space="preserve">, KPIs, projeções, </w:t>
            </w:r>
            <w:proofErr w:type="spellStart"/>
            <w:r w:rsidRPr="00F632A9">
              <w:rPr>
                <w:sz w:val="14"/>
                <w:lang w:val="pt-BR"/>
              </w:rPr>
              <w:t>forecast</w:t>
            </w:r>
            <w:proofErr w:type="spellEnd"/>
            <w:r w:rsidRPr="00F632A9">
              <w:rPr>
                <w:sz w:val="14"/>
                <w:lang w:val="pt-BR"/>
              </w:rPr>
              <w:t>/</w:t>
            </w:r>
            <w:proofErr w:type="spellStart"/>
            <w:r w:rsidRPr="00F632A9">
              <w:rPr>
                <w:sz w:val="14"/>
                <w:lang w:val="pt-BR"/>
              </w:rPr>
              <w:t>reforecast</w:t>
            </w:r>
            <w:proofErr w:type="spellEnd"/>
            <w:r w:rsidRPr="00F632A9">
              <w:rPr>
                <w:sz w:val="14"/>
                <w:lang w:val="pt-BR"/>
              </w:rPr>
              <w:t xml:space="preserve">, Power BI, </w:t>
            </w:r>
            <w:proofErr w:type="spellStart"/>
            <w:r w:rsidRPr="00F632A9">
              <w:rPr>
                <w:sz w:val="14"/>
                <w:lang w:val="pt-BR"/>
              </w:rPr>
              <w:t>Superset</w:t>
            </w:r>
            <w:proofErr w:type="spellEnd"/>
            <w:r w:rsidRPr="00F632A9">
              <w:rPr>
                <w:sz w:val="14"/>
                <w:lang w:val="pt-BR"/>
              </w:rPr>
              <w:t xml:space="preserve">, governança, </w:t>
            </w:r>
            <w:proofErr w:type="spellStart"/>
            <w:r w:rsidRPr="00F632A9">
              <w:rPr>
                <w:sz w:val="14"/>
                <w:lang w:val="pt-BR"/>
              </w:rPr>
              <w:t>lineage</w:t>
            </w:r>
            <w:proofErr w:type="spellEnd"/>
            <w:r w:rsidRPr="00F632A9">
              <w:rPr>
                <w:sz w:val="14"/>
                <w:lang w:val="pt-BR"/>
              </w:rPr>
              <w:t>, rastreabilidade, documentação de métricas e análise operacional.</w:t>
            </w:r>
          </w:p>
        </w:tc>
      </w:tr>
      <w:tr w:rsidR="00F5037B" w:rsidRPr="008A1D8F" w14:paraId="7B9BE585" w14:textId="77777777">
        <w:trPr>
          <w:jc w:val="center"/>
        </w:trPr>
        <w:tc>
          <w:tcPr>
            <w:tcW w:w="5400" w:type="dxa"/>
            <w:tcBorders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81C6552" w14:textId="77777777" w:rsidR="00F5037B" w:rsidRPr="00F632A9" w:rsidRDefault="00000000" w:rsidP="00F632A9">
            <w:pPr>
              <w:spacing w:after="0"/>
              <w:rPr>
                <w:sz w:val="16"/>
              </w:rPr>
            </w:pPr>
            <w:proofErr w:type="spellStart"/>
            <w:r w:rsidRPr="00F632A9">
              <w:rPr>
                <w:b/>
                <w:sz w:val="14"/>
              </w:rPr>
              <w:t>Automação</w:t>
            </w:r>
            <w:proofErr w:type="spellEnd"/>
            <w:r w:rsidRPr="00F632A9">
              <w:rPr>
                <w:b/>
                <w:sz w:val="14"/>
              </w:rPr>
              <w:t xml:space="preserve"> e </w:t>
            </w:r>
            <w:proofErr w:type="spellStart"/>
            <w:r w:rsidRPr="00F632A9">
              <w:rPr>
                <w:b/>
                <w:sz w:val="14"/>
              </w:rPr>
              <w:t>integrações</w:t>
            </w:r>
            <w:proofErr w:type="spellEnd"/>
          </w:p>
        </w:tc>
        <w:tc>
          <w:tcPr>
            <w:tcW w:w="5400" w:type="dxa"/>
            <w:tcBorders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6467C275" w14:textId="488A2458" w:rsidR="00F5037B" w:rsidRPr="00F632A9" w:rsidRDefault="00000000" w:rsidP="00F632A9">
            <w:pPr>
              <w:spacing w:after="0"/>
              <w:rPr>
                <w:sz w:val="16"/>
                <w:lang w:val="pt-BR"/>
              </w:rPr>
            </w:pPr>
            <w:r w:rsidRPr="00F632A9">
              <w:rPr>
                <w:sz w:val="14"/>
                <w:lang w:val="pt-BR"/>
              </w:rPr>
              <w:t xml:space="preserve">n8n, </w:t>
            </w:r>
            <w:r w:rsidR="00C56A3C" w:rsidRPr="00F632A9">
              <w:rPr>
                <w:sz w:val="14"/>
                <w:lang w:val="pt-BR"/>
              </w:rPr>
              <w:t xml:space="preserve">Claude, </w:t>
            </w:r>
            <w:r w:rsidRPr="00F632A9">
              <w:rPr>
                <w:sz w:val="14"/>
                <w:lang w:val="pt-BR"/>
              </w:rPr>
              <w:t xml:space="preserve">APIs REST, JSON, </w:t>
            </w:r>
            <w:proofErr w:type="spellStart"/>
            <w:r w:rsidRPr="00F632A9">
              <w:rPr>
                <w:sz w:val="14"/>
                <w:lang w:val="pt-BR"/>
              </w:rPr>
              <w:t>webhooks</w:t>
            </w:r>
            <w:proofErr w:type="spellEnd"/>
            <w:r w:rsidRPr="00F632A9">
              <w:rPr>
                <w:sz w:val="14"/>
                <w:lang w:val="pt-BR"/>
              </w:rPr>
              <w:t xml:space="preserve">, OpenAI API, Gamma API, </w:t>
            </w:r>
            <w:proofErr w:type="spellStart"/>
            <w:r w:rsidRPr="00F632A9">
              <w:rPr>
                <w:sz w:val="14"/>
                <w:lang w:val="pt-BR"/>
              </w:rPr>
              <w:t>parsing</w:t>
            </w:r>
            <w:proofErr w:type="spellEnd"/>
            <w:r w:rsidRPr="00F632A9">
              <w:rPr>
                <w:sz w:val="14"/>
                <w:lang w:val="pt-BR"/>
              </w:rPr>
              <w:t xml:space="preserve"> de respostas, tratamento de erros, pipelines de dados textuais, integrações entre ferramentas e workflows operacionais.</w:t>
            </w:r>
          </w:p>
        </w:tc>
      </w:tr>
      <w:tr w:rsidR="00F5037B" w:rsidRPr="008A1D8F" w14:paraId="5DCC34F4" w14:textId="77777777">
        <w:trPr>
          <w:jc w:val="center"/>
        </w:trPr>
        <w:tc>
          <w:tcPr>
            <w:tcW w:w="5400" w:type="dxa"/>
            <w:tcBorders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26C10DC3" w14:textId="77777777" w:rsidR="00F5037B" w:rsidRPr="00F632A9" w:rsidRDefault="00000000" w:rsidP="00F632A9">
            <w:pPr>
              <w:spacing w:after="0"/>
              <w:rPr>
                <w:sz w:val="16"/>
              </w:rPr>
            </w:pPr>
            <w:proofErr w:type="spellStart"/>
            <w:r w:rsidRPr="00F632A9">
              <w:rPr>
                <w:b/>
                <w:sz w:val="14"/>
              </w:rPr>
              <w:t>Desenvolvimento</w:t>
            </w:r>
            <w:proofErr w:type="spellEnd"/>
            <w:r w:rsidRPr="00F632A9">
              <w:rPr>
                <w:b/>
                <w:sz w:val="14"/>
              </w:rPr>
              <w:t xml:space="preserve"> e </w:t>
            </w:r>
            <w:proofErr w:type="spellStart"/>
            <w:r w:rsidRPr="00F632A9">
              <w:rPr>
                <w:b/>
                <w:sz w:val="14"/>
              </w:rPr>
              <w:t>arquitetura</w:t>
            </w:r>
            <w:proofErr w:type="spellEnd"/>
          </w:p>
        </w:tc>
        <w:tc>
          <w:tcPr>
            <w:tcW w:w="5400" w:type="dxa"/>
            <w:tcBorders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5739C1CA" w14:textId="39F024AC" w:rsidR="00F5037B" w:rsidRPr="00F632A9" w:rsidRDefault="00000000" w:rsidP="00F632A9">
            <w:pPr>
              <w:spacing w:after="0"/>
              <w:rPr>
                <w:sz w:val="16"/>
                <w:lang w:val="pt-BR"/>
              </w:rPr>
            </w:pPr>
            <w:proofErr w:type="spellStart"/>
            <w:r w:rsidRPr="00F632A9">
              <w:rPr>
                <w:sz w:val="14"/>
                <w:lang w:val="pt-BR"/>
              </w:rPr>
              <w:t>JavaScript</w:t>
            </w:r>
            <w:proofErr w:type="spellEnd"/>
            <w:r w:rsidRPr="00F632A9">
              <w:rPr>
                <w:sz w:val="14"/>
                <w:lang w:val="pt-BR"/>
              </w:rPr>
              <w:t xml:space="preserve">, Python, HTML/CSS, GitHub, Visual Studio </w:t>
            </w:r>
            <w:proofErr w:type="spellStart"/>
            <w:r w:rsidRPr="00F632A9">
              <w:rPr>
                <w:sz w:val="14"/>
                <w:lang w:val="pt-BR"/>
              </w:rPr>
              <w:t>Code</w:t>
            </w:r>
            <w:proofErr w:type="spellEnd"/>
            <w:r w:rsidRPr="00F632A9">
              <w:rPr>
                <w:sz w:val="14"/>
                <w:lang w:val="pt-BR"/>
              </w:rPr>
              <w:t xml:space="preserve">, </w:t>
            </w:r>
            <w:proofErr w:type="spellStart"/>
            <w:r w:rsidRPr="00F632A9">
              <w:rPr>
                <w:sz w:val="14"/>
                <w:lang w:val="pt-BR"/>
              </w:rPr>
              <w:t>Vercel</w:t>
            </w:r>
            <w:proofErr w:type="spellEnd"/>
            <w:r w:rsidRPr="00F632A9">
              <w:rPr>
                <w:sz w:val="14"/>
                <w:lang w:val="pt-BR"/>
              </w:rPr>
              <w:t xml:space="preserve">, Docker, </w:t>
            </w:r>
            <w:proofErr w:type="spellStart"/>
            <w:r w:rsidRPr="00F632A9">
              <w:rPr>
                <w:sz w:val="14"/>
                <w:lang w:val="pt-BR"/>
              </w:rPr>
              <w:t>backend</w:t>
            </w:r>
            <w:proofErr w:type="spellEnd"/>
            <w:r w:rsidRPr="00F632A9">
              <w:rPr>
                <w:sz w:val="14"/>
                <w:lang w:val="pt-BR"/>
              </w:rPr>
              <w:t xml:space="preserve">, APIs internas, arquitetura modular, autenticação, permissões, </w:t>
            </w:r>
            <w:r w:rsidR="00277409">
              <w:rPr>
                <w:sz w:val="14"/>
                <w:lang w:val="pt-BR"/>
              </w:rPr>
              <w:t xml:space="preserve">CI/CD, </w:t>
            </w:r>
            <w:r w:rsidRPr="00F632A9">
              <w:rPr>
                <w:sz w:val="14"/>
                <w:lang w:val="pt-BR"/>
              </w:rPr>
              <w:t xml:space="preserve">banco </w:t>
            </w:r>
            <w:proofErr w:type="spellStart"/>
            <w:r w:rsidRPr="00F632A9">
              <w:rPr>
                <w:sz w:val="14"/>
                <w:lang w:val="pt-BR"/>
              </w:rPr>
              <w:t>multitenant</w:t>
            </w:r>
            <w:proofErr w:type="spellEnd"/>
            <w:r w:rsidRPr="00F632A9">
              <w:rPr>
                <w:sz w:val="14"/>
                <w:lang w:val="pt-BR"/>
              </w:rPr>
              <w:t xml:space="preserve">, Codex e </w:t>
            </w:r>
            <w:proofErr w:type="spellStart"/>
            <w:r w:rsidRPr="00F632A9">
              <w:rPr>
                <w:sz w:val="14"/>
                <w:lang w:val="pt-BR"/>
              </w:rPr>
              <w:t>Abacus</w:t>
            </w:r>
            <w:proofErr w:type="spellEnd"/>
            <w:r w:rsidRPr="00F632A9">
              <w:rPr>
                <w:sz w:val="14"/>
                <w:lang w:val="pt-BR"/>
              </w:rPr>
              <w:t xml:space="preserve"> AI.</w:t>
            </w:r>
          </w:p>
        </w:tc>
      </w:tr>
      <w:tr w:rsidR="00F5037B" w:rsidRPr="008A1D8F" w14:paraId="49478D0B" w14:textId="77777777">
        <w:trPr>
          <w:jc w:val="center"/>
        </w:trPr>
        <w:tc>
          <w:tcPr>
            <w:tcW w:w="5400" w:type="dxa"/>
            <w:tcBorders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7E1854EC" w14:textId="77777777" w:rsidR="00F5037B" w:rsidRPr="00F632A9" w:rsidRDefault="00000000" w:rsidP="00F632A9">
            <w:pPr>
              <w:spacing w:after="0"/>
              <w:rPr>
                <w:sz w:val="16"/>
              </w:rPr>
            </w:pPr>
            <w:r w:rsidRPr="00F632A9">
              <w:rPr>
                <w:b/>
                <w:sz w:val="14"/>
              </w:rPr>
              <w:t xml:space="preserve">Marketing digital e </w:t>
            </w:r>
            <w:proofErr w:type="spellStart"/>
            <w:r w:rsidRPr="00F632A9">
              <w:rPr>
                <w:b/>
                <w:sz w:val="14"/>
              </w:rPr>
              <w:t>RevOps</w:t>
            </w:r>
            <w:proofErr w:type="spellEnd"/>
          </w:p>
        </w:tc>
        <w:tc>
          <w:tcPr>
            <w:tcW w:w="5400" w:type="dxa"/>
            <w:tcBorders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 w14:paraId="067ECB3D" w14:textId="77777777" w:rsidR="00F5037B" w:rsidRPr="00F632A9" w:rsidRDefault="00000000" w:rsidP="00F632A9">
            <w:pPr>
              <w:spacing w:after="0"/>
              <w:rPr>
                <w:sz w:val="16"/>
                <w:lang w:val="pt-BR"/>
              </w:rPr>
            </w:pPr>
            <w:r w:rsidRPr="00F632A9">
              <w:rPr>
                <w:sz w:val="14"/>
                <w:lang w:val="pt-BR"/>
              </w:rPr>
              <w:t xml:space="preserve">CRM, ICP, funil comercial, B2B/B2C, lead </w:t>
            </w:r>
            <w:proofErr w:type="spellStart"/>
            <w:r w:rsidRPr="00F632A9">
              <w:rPr>
                <w:sz w:val="14"/>
                <w:lang w:val="pt-BR"/>
              </w:rPr>
              <w:t>scoring</w:t>
            </w:r>
            <w:proofErr w:type="spellEnd"/>
            <w:r w:rsidRPr="00F632A9">
              <w:rPr>
                <w:sz w:val="14"/>
                <w:lang w:val="pt-BR"/>
              </w:rPr>
              <w:t xml:space="preserve">, automações de captação, dados para conversão de receita, análise de campanhas, </w:t>
            </w:r>
            <w:proofErr w:type="spellStart"/>
            <w:r w:rsidRPr="00F632A9">
              <w:rPr>
                <w:sz w:val="14"/>
                <w:lang w:val="pt-BR"/>
              </w:rPr>
              <w:t>product</w:t>
            </w:r>
            <w:proofErr w:type="spellEnd"/>
            <w:r w:rsidRPr="00F632A9">
              <w:rPr>
                <w:sz w:val="14"/>
                <w:lang w:val="pt-BR"/>
              </w:rPr>
              <w:t xml:space="preserve"> </w:t>
            </w:r>
            <w:proofErr w:type="spellStart"/>
            <w:r w:rsidRPr="00F632A9">
              <w:rPr>
                <w:sz w:val="14"/>
                <w:lang w:val="pt-BR"/>
              </w:rPr>
              <w:t>brain</w:t>
            </w:r>
            <w:proofErr w:type="spellEnd"/>
            <w:r w:rsidRPr="00F632A9">
              <w:rPr>
                <w:sz w:val="14"/>
                <w:lang w:val="pt-BR"/>
              </w:rPr>
              <w:t>, integração com checkout de pagamentos e inteligência de crescimento.</w:t>
            </w:r>
          </w:p>
        </w:tc>
      </w:tr>
    </w:tbl>
    <w:p w14:paraId="58FACD70" w14:textId="77777777" w:rsidR="00F5037B" w:rsidRPr="00F632A9" w:rsidRDefault="00000000" w:rsidP="00F632A9">
      <w:pPr>
        <w:pStyle w:val="Ttulo1"/>
        <w:spacing w:before="60" w:after="20"/>
        <w:rPr>
          <w:sz w:val="20"/>
          <w:lang w:val="pt-BR"/>
        </w:rPr>
      </w:pPr>
      <w:r w:rsidRPr="00F632A9">
        <w:rPr>
          <w:rFonts w:ascii="Calibri" w:hAnsi="Calibri"/>
          <w:sz w:val="20"/>
          <w:lang w:val="pt-BR"/>
        </w:rPr>
        <w:t>PROJETOS TÉCNICOS AUTORAIS</w:t>
      </w:r>
    </w:p>
    <w:p w14:paraId="28A837DA" w14:textId="77777777" w:rsidR="00F5037B" w:rsidRPr="00F632A9" w:rsidRDefault="00000000" w:rsidP="00F632A9">
      <w:pPr>
        <w:spacing w:before="40" w:after="0"/>
        <w:rPr>
          <w:sz w:val="16"/>
          <w:lang w:val="pt-BR"/>
        </w:rPr>
      </w:pPr>
      <w:r w:rsidRPr="00F632A9">
        <w:rPr>
          <w:b/>
          <w:sz w:val="16"/>
          <w:lang w:val="pt-BR"/>
        </w:rPr>
        <w:t xml:space="preserve">DGE - Data Growth </w:t>
      </w:r>
      <w:proofErr w:type="spellStart"/>
      <w:r w:rsidRPr="00F632A9">
        <w:rPr>
          <w:b/>
          <w:sz w:val="16"/>
          <w:lang w:val="pt-BR"/>
        </w:rPr>
        <w:t>Engine</w:t>
      </w:r>
      <w:proofErr w:type="spellEnd"/>
      <w:r w:rsidRPr="00F632A9">
        <w:rPr>
          <w:b/>
          <w:sz w:val="16"/>
          <w:lang w:val="pt-BR"/>
        </w:rPr>
        <w:t xml:space="preserve"> | IA, dados, e-commerce e inteligência operacional</w:t>
      </w:r>
      <w:r w:rsidRPr="00F632A9">
        <w:rPr>
          <w:color w:val="505050"/>
          <w:sz w:val="14"/>
          <w:lang w:val="pt-BR"/>
        </w:rPr>
        <w:t xml:space="preserve"> | 2026 - atual</w:t>
      </w:r>
    </w:p>
    <w:p w14:paraId="58736AD4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Sistema autoral para governança e implantação de e-commerce orientado por dados, estruturando marketplaces, </w:t>
      </w:r>
      <w:proofErr w:type="spellStart"/>
      <w:r w:rsidRPr="00F632A9">
        <w:rPr>
          <w:sz w:val="14"/>
          <w:lang w:val="pt-BR"/>
        </w:rPr>
        <w:t>Bling</w:t>
      </w:r>
      <w:proofErr w:type="spellEnd"/>
      <w:r w:rsidRPr="00F632A9">
        <w:rPr>
          <w:sz w:val="14"/>
          <w:lang w:val="pt-BR"/>
        </w:rPr>
        <w:t xml:space="preserve">, ERP, produtos, </w:t>
      </w:r>
      <w:proofErr w:type="spellStart"/>
      <w:r w:rsidRPr="00F632A9">
        <w:rPr>
          <w:sz w:val="14"/>
          <w:lang w:val="pt-BR"/>
        </w:rPr>
        <w:t>SKUs</w:t>
      </w:r>
      <w:proofErr w:type="spellEnd"/>
      <w:r w:rsidRPr="00F632A9">
        <w:rPr>
          <w:sz w:val="14"/>
          <w:lang w:val="pt-BR"/>
        </w:rPr>
        <w:t xml:space="preserve">, pedidos, estoque, preços, compras, frete, canais próprios e </w:t>
      </w:r>
      <w:proofErr w:type="spellStart"/>
      <w:r w:rsidRPr="00F632A9">
        <w:rPr>
          <w:sz w:val="14"/>
          <w:lang w:val="pt-BR"/>
        </w:rPr>
        <w:t>fulfillment</w:t>
      </w:r>
      <w:proofErr w:type="spellEnd"/>
      <w:r w:rsidRPr="00F632A9">
        <w:rPr>
          <w:sz w:val="14"/>
          <w:lang w:val="pt-BR"/>
        </w:rPr>
        <w:t>.</w:t>
      </w:r>
    </w:p>
    <w:p w14:paraId="5ED62F8A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Arquitetura separando ERP Core da camada de inteligência operacional, com KPIs, fórmulas, projeções, memória operacional, </w:t>
      </w:r>
      <w:proofErr w:type="spellStart"/>
      <w:r w:rsidRPr="00F632A9">
        <w:rPr>
          <w:sz w:val="14"/>
          <w:lang w:val="pt-BR"/>
        </w:rPr>
        <w:t>lineage</w:t>
      </w:r>
      <w:proofErr w:type="spellEnd"/>
      <w:r w:rsidRPr="00F632A9">
        <w:rPr>
          <w:sz w:val="14"/>
          <w:lang w:val="pt-BR"/>
        </w:rPr>
        <w:t xml:space="preserve">, variâncias, impacto projetivo, exceções e </w:t>
      </w:r>
      <w:proofErr w:type="spellStart"/>
      <w:r w:rsidRPr="00F632A9">
        <w:rPr>
          <w:sz w:val="14"/>
          <w:lang w:val="pt-BR"/>
        </w:rPr>
        <w:t>reforecast</w:t>
      </w:r>
      <w:proofErr w:type="spellEnd"/>
      <w:r w:rsidRPr="00F632A9">
        <w:rPr>
          <w:sz w:val="14"/>
          <w:lang w:val="pt-BR"/>
        </w:rPr>
        <w:t xml:space="preserve"> governado.</w:t>
      </w:r>
    </w:p>
    <w:p w14:paraId="59EAA9E2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Desenvolvimento com </w:t>
      </w:r>
      <w:proofErr w:type="spellStart"/>
      <w:r w:rsidRPr="00F632A9">
        <w:rPr>
          <w:sz w:val="14"/>
          <w:lang w:val="pt-BR"/>
        </w:rPr>
        <w:t>JavaScript</w:t>
      </w:r>
      <w:proofErr w:type="spellEnd"/>
      <w:r w:rsidRPr="00F632A9">
        <w:rPr>
          <w:sz w:val="14"/>
          <w:lang w:val="pt-BR"/>
        </w:rPr>
        <w:t xml:space="preserve">, SQL, PostgreSQL, modelagem de </w:t>
      </w:r>
      <w:proofErr w:type="spellStart"/>
      <w:r w:rsidRPr="00F632A9">
        <w:rPr>
          <w:sz w:val="14"/>
          <w:lang w:val="pt-BR"/>
        </w:rPr>
        <w:t>schemas</w:t>
      </w:r>
      <w:proofErr w:type="spellEnd"/>
      <w:r w:rsidRPr="00F632A9">
        <w:rPr>
          <w:sz w:val="14"/>
          <w:lang w:val="pt-BR"/>
        </w:rPr>
        <w:t xml:space="preserve">, banco </w:t>
      </w:r>
      <w:proofErr w:type="spellStart"/>
      <w:r w:rsidRPr="00F632A9">
        <w:rPr>
          <w:sz w:val="14"/>
          <w:lang w:val="pt-BR"/>
        </w:rPr>
        <w:t>multitenant</w:t>
      </w:r>
      <w:proofErr w:type="spellEnd"/>
      <w:r w:rsidRPr="00F632A9">
        <w:rPr>
          <w:sz w:val="14"/>
          <w:lang w:val="pt-BR"/>
        </w:rPr>
        <w:t xml:space="preserve">, autenticação, permissões, APIs internas, GitHub, </w:t>
      </w:r>
      <w:proofErr w:type="spellStart"/>
      <w:r w:rsidRPr="00F632A9">
        <w:rPr>
          <w:sz w:val="14"/>
          <w:lang w:val="pt-BR"/>
        </w:rPr>
        <w:t>Vercel</w:t>
      </w:r>
      <w:proofErr w:type="spellEnd"/>
      <w:r w:rsidRPr="00F632A9">
        <w:rPr>
          <w:sz w:val="14"/>
          <w:lang w:val="pt-BR"/>
        </w:rPr>
        <w:t>, OpenAI, Codex e desenvolvimento assistido por IA.</w:t>
      </w:r>
    </w:p>
    <w:p w14:paraId="1A841A65" w14:textId="77777777" w:rsidR="00F5037B" w:rsidRPr="00F632A9" w:rsidRDefault="00000000" w:rsidP="00F632A9">
      <w:pPr>
        <w:spacing w:before="40" w:after="0"/>
        <w:rPr>
          <w:sz w:val="16"/>
          <w:lang w:val="pt-BR"/>
        </w:rPr>
      </w:pPr>
      <w:r w:rsidRPr="00F632A9">
        <w:rPr>
          <w:b/>
          <w:sz w:val="16"/>
          <w:lang w:val="pt-BR"/>
        </w:rPr>
        <w:t xml:space="preserve">Ebook </w:t>
      </w:r>
      <w:proofErr w:type="spellStart"/>
      <w:r w:rsidRPr="00F632A9">
        <w:rPr>
          <w:b/>
          <w:sz w:val="16"/>
          <w:lang w:val="pt-BR"/>
        </w:rPr>
        <w:t>Generator</w:t>
      </w:r>
      <w:proofErr w:type="spellEnd"/>
      <w:r w:rsidRPr="00F632A9">
        <w:rPr>
          <w:b/>
          <w:sz w:val="16"/>
          <w:lang w:val="pt-BR"/>
        </w:rPr>
        <w:t xml:space="preserve"> | Automação editorial com </w:t>
      </w:r>
      <w:proofErr w:type="spellStart"/>
      <w:r w:rsidRPr="00F632A9">
        <w:rPr>
          <w:b/>
          <w:sz w:val="16"/>
          <w:lang w:val="pt-BR"/>
        </w:rPr>
        <w:t>LLMs</w:t>
      </w:r>
      <w:proofErr w:type="spellEnd"/>
      <w:r w:rsidRPr="00F632A9">
        <w:rPr>
          <w:b/>
          <w:sz w:val="16"/>
          <w:lang w:val="pt-BR"/>
        </w:rPr>
        <w:t>, n8n, APIs e IA aplicada a marketing</w:t>
      </w:r>
      <w:r w:rsidRPr="00F632A9">
        <w:rPr>
          <w:color w:val="505050"/>
          <w:sz w:val="14"/>
          <w:lang w:val="pt-BR"/>
        </w:rPr>
        <w:t xml:space="preserve"> | 2026</w:t>
      </w:r>
    </w:p>
    <w:p w14:paraId="58F55F9E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Workflow autoral em n8n com OpenAI API, Gamma API e JSON estruturado para transformar briefing em </w:t>
      </w:r>
      <w:proofErr w:type="spellStart"/>
      <w:r w:rsidRPr="00F632A9">
        <w:rPr>
          <w:sz w:val="14"/>
          <w:lang w:val="pt-BR"/>
        </w:rPr>
        <w:t>blueprint</w:t>
      </w:r>
      <w:proofErr w:type="spellEnd"/>
      <w:r w:rsidRPr="00F632A9">
        <w:rPr>
          <w:sz w:val="14"/>
          <w:lang w:val="pt-BR"/>
        </w:rPr>
        <w:t xml:space="preserve"> editorial, conteúdo final, </w:t>
      </w:r>
      <w:proofErr w:type="spellStart"/>
      <w:r w:rsidRPr="00F632A9">
        <w:rPr>
          <w:sz w:val="14"/>
          <w:lang w:val="pt-BR"/>
        </w:rPr>
        <w:t>payload</w:t>
      </w:r>
      <w:proofErr w:type="spellEnd"/>
      <w:r w:rsidRPr="00F632A9">
        <w:rPr>
          <w:sz w:val="14"/>
          <w:lang w:val="pt-BR"/>
        </w:rPr>
        <w:t xml:space="preserve"> visual e </w:t>
      </w:r>
      <w:proofErr w:type="spellStart"/>
      <w:r w:rsidRPr="00F632A9">
        <w:rPr>
          <w:sz w:val="14"/>
          <w:lang w:val="pt-BR"/>
        </w:rPr>
        <w:t>product</w:t>
      </w:r>
      <w:proofErr w:type="spellEnd"/>
      <w:r w:rsidRPr="00F632A9">
        <w:rPr>
          <w:sz w:val="14"/>
          <w:lang w:val="pt-BR"/>
        </w:rPr>
        <w:t xml:space="preserve"> </w:t>
      </w:r>
      <w:proofErr w:type="spellStart"/>
      <w:r w:rsidRPr="00F632A9">
        <w:rPr>
          <w:sz w:val="14"/>
          <w:lang w:val="pt-BR"/>
        </w:rPr>
        <w:t>brain</w:t>
      </w:r>
      <w:proofErr w:type="spellEnd"/>
      <w:r w:rsidRPr="00F632A9">
        <w:rPr>
          <w:sz w:val="14"/>
          <w:lang w:val="pt-BR"/>
        </w:rPr>
        <w:t xml:space="preserve"> reutilizável.</w:t>
      </w:r>
    </w:p>
    <w:p w14:paraId="586222D0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Pipeline com prompts encadeados, papéis especializados, </w:t>
      </w:r>
      <w:proofErr w:type="spellStart"/>
      <w:r w:rsidRPr="00F632A9">
        <w:rPr>
          <w:sz w:val="14"/>
          <w:lang w:val="pt-BR"/>
        </w:rPr>
        <w:t>parsing</w:t>
      </w:r>
      <w:proofErr w:type="spellEnd"/>
      <w:r w:rsidRPr="00F632A9">
        <w:rPr>
          <w:sz w:val="14"/>
          <w:lang w:val="pt-BR"/>
        </w:rPr>
        <w:t xml:space="preserve">, tratamento de erros, normalização, organização semântica, análise de mercado, CRM/persona, </w:t>
      </w:r>
      <w:proofErr w:type="spellStart"/>
      <w:r w:rsidRPr="00F632A9">
        <w:rPr>
          <w:sz w:val="14"/>
          <w:lang w:val="pt-BR"/>
        </w:rPr>
        <w:t>roadmap</w:t>
      </w:r>
      <w:proofErr w:type="spellEnd"/>
      <w:r w:rsidRPr="00F632A9">
        <w:rPr>
          <w:sz w:val="14"/>
          <w:lang w:val="pt-BR"/>
        </w:rPr>
        <w:t>, marketing e base para agentes conversacionais.</w:t>
      </w:r>
    </w:p>
    <w:p w14:paraId="47DE6D6A" w14:textId="77777777" w:rsidR="00F5037B" w:rsidRPr="00F632A9" w:rsidRDefault="00000000" w:rsidP="00F632A9">
      <w:pPr>
        <w:spacing w:before="40" w:after="0"/>
        <w:rPr>
          <w:sz w:val="16"/>
          <w:lang w:val="pt-BR"/>
        </w:rPr>
      </w:pPr>
      <w:r w:rsidRPr="00F632A9">
        <w:rPr>
          <w:b/>
          <w:sz w:val="16"/>
          <w:lang w:val="pt-BR"/>
        </w:rPr>
        <w:t xml:space="preserve">DiagnósIA, </w:t>
      </w:r>
      <w:proofErr w:type="spellStart"/>
      <w:r w:rsidRPr="00F632A9">
        <w:rPr>
          <w:b/>
          <w:sz w:val="16"/>
          <w:lang w:val="pt-BR"/>
        </w:rPr>
        <w:t>VetDex</w:t>
      </w:r>
      <w:proofErr w:type="spellEnd"/>
      <w:r w:rsidRPr="00F632A9">
        <w:rPr>
          <w:b/>
          <w:sz w:val="16"/>
          <w:lang w:val="pt-BR"/>
        </w:rPr>
        <w:t>, VDC e Córtex Digital | Pesquisa, dados e IA aplicada à Medicina Veterinária</w:t>
      </w:r>
      <w:r w:rsidRPr="00F632A9">
        <w:rPr>
          <w:color w:val="505050"/>
          <w:sz w:val="14"/>
          <w:lang w:val="pt-BR"/>
        </w:rPr>
        <w:t xml:space="preserve"> | 2024 - 2025</w:t>
      </w:r>
    </w:p>
    <w:p w14:paraId="3B184BE8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Projetos criados durante a graduação em Medicina Veterinária, voltados à IA aplicada, modelagem de conhecimento, dados clínicos, classificação </w:t>
      </w:r>
      <w:proofErr w:type="spellStart"/>
      <w:r w:rsidRPr="00F632A9">
        <w:rPr>
          <w:sz w:val="14"/>
          <w:lang w:val="pt-BR"/>
        </w:rPr>
        <w:t>multieixo</w:t>
      </w:r>
      <w:proofErr w:type="spellEnd"/>
      <w:r w:rsidRPr="00F632A9">
        <w:rPr>
          <w:sz w:val="14"/>
          <w:lang w:val="pt-BR"/>
        </w:rPr>
        <w:t>, sistemas de apoio à decisão e ensino assistido por IA.</w:t>
      </w:r>
    </w:p>
    <w:p w14:paraId="2E24D94D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Estruturação de entidades nosológicas, eixos clínicos, modificadores, metadados, vocabulários controlados, codificação alfanumérica, filtros </w:t>
      </w:r>
      <w:proofErr w:type="spellStart"/>
      <w:r w:rsidRPr="00F632A9">
        <w:rPr>
          <w:sz w:val="14"/>
          <w:lang w:val="pt-BR"/>
        </w:rPr>
        <w:t>multieixo</w:t>
      </w:r>
      <w:proofErr w:type="spellEnd"/>
      <w:r w:rsidRPr="00F632A9">
        <w:rPr>
          <w:sz w:val="14"/>
          <w:lang w:val="pt-BR"/>
        </w:rPr>
        <w:t>, modelagem relacional e preparação para RAG, busca semântica, fine-</w:t>
      </w:r>
      <w:proofErr w:type="spellStart"/>
      <w:r w:rsidRPr="00F632A9">
        <w:rPr>
          <w:sz w:val="14"/>
          <w:lang w:val="pt-BR"/>
        </w:rPr>
        <w:t>tuning</w:t>
      </w:r>
      <w:proofErr w:type="spellEnd"/>
      <w:r w:rsidRPr="00F632A9">
        <w:rPr>
          <w:sz w:val="14"/>
          <w:lang w:val="pt-BR"/>
        </w:rPr>
        <w:t xml:space="preserve"> e modelos preditivos.</w:t>
      </w:r>
    </w:p>
    <w:p w14:paraId="56B12687" w14:textId="77777777" w:rsidR="00F5037B" w:rsidRPr="00F632A9" w:rsidRDefault="00000000" w:rsidP="00F632A9">
      <w:pPr>
        <w:pStyle w:val="Ttulo1"/>
        <w:spacing w:before="60" w:after="20"/>
        <w:rPr>
          <w:sz w:val="20"/>
          <w:lang w:val="pt-BR"/>
        </w:rPr>
      </w:pPr>
      <w:r w:rsidRPr="00F632A9">
        <w:rPr>
          <w:rFonts w:ascii="Calibri" w:hAnsi="Calibri"/>
          <w:sz w:val="20"/>
          <w:lang w:val="pt-BR"/>
        </w:rPr>
        <w:t>EXPERIÊNCIA PROFISSIONAL</w:t>
      </w:r>
    </w:p>
    <w:p w14:paraId="651FF4CA" w14:textId="77777777" w:rsidR="00F5037B" w:rsidRPr="00F632A9" w:rsidRDefault="00000000" w:rsidP="00F632A9">
      <w:pPr>
        <w:spacing w:before="40" w:after="0"/>
        <w:rPr>
          <w:sz w:val="16"/>
          <w:lang w:val="pt-BR"/>
        </w:rPr>
      </w:pPr>
      <w:r w:rsidRPr="00F632A9">
        <w:rPr>
          <w:b/>
          <w:sz w:val="16"/>
          <w:lang w:val="pt-BR"/>
        </w:rPr>
        <w:t>Analista de Suporte Jr - Software Show / Cacau Show</w:t>
      </w:r>
      <w:r w:rsidRPr="00F632A9">
        <w:rPr>
          <w:color w:val="505050"/>
          <w:sz w:val="14"/>
          <w:lang w:val="pt-BR"/>
        </w:rPr>
        <w:t xml:space="preserve"> | Jan/2025 - Jan/2025</w:t>
      </w:r>
    </w:p>
    <w:p w14:paraId="15FECADE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Suporte aos sistemas Master </w:t>
      </w:r>
      <w:proofErr w:type="spellStart"/>
      <w:r w:rsidRPr="00F632A9">
        <w:rPr>
          <w:sz w:val="14"/>
          <w:lang w:val="pt-BR"/>
        </w:rPr>
        <w:t>Retail</w:t>
      </w:r>
      <w:proofErr w:type="spellEnd"/>
      <w:r w:rsidRPr="00F632A9">
        <w:rPr>
          <w:sz w:val="14"/>
          <w:lang w:val="pt-BR"/>
        </w:rPr>
        <w:t xml:space="preserve"> PDV e Master </w:t>
      </w:r>
      <w:proofErr w:type="spellStart"/>
      <w:r w:rsidRPr="00F632A9">
        <w:rPr>
          <w:sz w:val="14"/>
          <w:lang w:val="pt-BR"/>
        </w:rPr>
        <w:t>Retail</w:t>
      </w:r>
      <w:proofErr w:type="spellEnd"/>
      <w:r w:rsidRPr="00F632A9">
        <w:rPr>
          <w:sz w:val="14"/>
          <w:lang w:val="pt-BR"/>
        </w:rPr>
        <w:t xml:space="preserve"> Desktop utilizados por franquias da Cacau Show, uma das maiores redes de franquias do país, com foco em estabilidade operacional, emissão fiscal, pagamentos e continuidade de loja.</w:t>
      </w:r>
    </w:p>
    <w:p w14:paraId="6AB9662F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>Atuação em ERP/retaguarda e frente de caixa: rotinas administrativas, cadastros, controle de loja, operações fiscais, vendas, pagamentos e integração com o ambiente de PDV.</w:t>
      </w:r>
    </w:p>
    <w:p w14:paraId="65921A79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Diagnóstico de falhas em produção, reprodução de problemas, chamados, incidentes e integrações com TEF, SAT, </w:t>
      </w:r>
      <w:proofErr w:type="spellStart"/>
      <w:r w:rsidRPr="00F632A9">
        <w:rPr>
          <w:sz w:val="14"/>
          <w:lang w:val="pt-BR"/>
        </w:rPr>
        <w:t>pinpads</w:t>
      </w:r>
      <w:proofErr w:type="spellEnd"/>
      <w:r w:rsidRPr="00F632A9">
        <w:rPr>
          <w:sz w:val="14"/>
          <w:lang w:val="pt-BR"/>
        </w:rPr>
        <w:t>, impressoras térmicas, totens e chamadores de senha.</w:t>
      </w:r>
    </w:p>
    <w:p w14:paraId="310E8866" w14:textId="77777777" w:rsidR="00F5037B" w:rsidRPr="00F632A9" w:rsidRDefault="00000000" w:rsidP="00F632A9">
      <w:pPr>
        <w:spacing w:before="40" w:after="0"/>
        <w:rPr>
          <w:sz w:val="16"/>
          <w:lang w:val="pt-BR"/>
        </w:rPr>
      </w:pPr>
      <w:r w:rsidRPr="00F632A9">
        <w:rPr>
          <w:b/>
          <w:sz w:val="16"/>
          <w:lang w:val="pt-BR"/>
        </w:rPr>
        <w:t>Analista de Suporte Jr - Spread Tecnologia / Hospital Israelita Albert Einstein</w:t>
      </w:r>
      <w:r w:rsidRPr="00F632A9">
        <w:rPr>
          <w:color w:val="505050"/>
          <w:sz w:val="14"/>
          <w:lang w:val="pt-BR"/>
        </w:rPr>
        <w:t xml:space="preserve"> | </w:t>
      </w:r>
      <w:proofErr w:type="spellStart"/>
      <w:r w:rsidRPr="00F632A9">
        <w:rPr>
          <w:color w:val="505050"/>
          <w:sz w:val="14"/>
          <w:lang w:val="pt-BR"/>
        </w:rPr>
        <w:t>Ago</w:t>
      </w:r>
      <w:proofErr w:type="spellEnd"/>
      <w:r w:rsidRPr="00F632A9">
        <w:rPr>
          <w:color w:val="505050"/>
          <w:sz w:val="14"/>
          <w:lang w:val="pt-BR"/>
        </w:rPr>
        <w:t xml:space="preserve">/2021 - </w:t>
      </w:r>
      <w:proofErr w:type="spellStart"/>
      <w:r w:rsidRPr="00F632A9">
        <w:rPr>
          <w:color w:val="505050"/>
          <w:sz w:val="14"/>
          <w:lang w:val="pt-BR"/>
        </w:rPr>
        <w:t>Fev</w:t>
      </w:r>
      <w:proofErr w:type="spellEnd"/>
      <w:r w:rsidRPr="00F632A9">
        <w:rPr>
          <w:color w:val="505050"/>
          <w:sz w:val="14"/>
          <w:lang w:val="pt-BR"/>
        </w:rPr>
        <w:t>/2023</w:t>
      </w:r>
    </w:p>
    <w:p w14:paraId="15936EE0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Atuação em ambiente hospitalar de alta criticidade, iniciando em </w:t>
      </w:r>
      <w:proofErr w:type="spellStart"/>
      <w:r w:rsidRPr="00F632A9">
        <w:rPr>
          <w:sz w:val="14"/>
          <w:lang w:val="pt-BR"/>
        </w:rPr>
        <w:t>rollout</w:t>
      </w:r>
      <w:proofErr w:type="spellEnd"/>
      <w:r w:rsidRPr="00F632A9">
        <w:rPr>
          <w:sz w:val="14"/>
          <w:lang w:val="pt-BR"/>
        </w:rPr>
        <w:t xml:space="preserve"> de parque computacional e evoluindo para formatação, configuração, instalação de sistemas e preparação de estações Windows.</w:t>
      </w:r>
    </w:p>
    <w:p w14:paraId="5411353B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>Desenvolvimento de automação em .</w:t>
      </w:r>
      <w:proofErr w:type="spellStart"/>
      <w:r w:rsidRPr="00F632A9">
        <w:rPr>
          <w:sz w:val="14"/>
          <w:lang w:val="pt-BR"/>
        </w:rPr>
        <w:t>bat</w:t>
      </w:r>
      <w:proofErr w:type="spellEnd"/>
      <w:r w:rsidRPr="00F632A9">
        <w:rPr>
          <w:sz w:val="14"/>
          <w:lang w:val="pt-BR"/>
        </w:rPr>
        <w:t xml:space="preserve"> para executar instalações e configurações padronizadas, posteriormente adotada pela equipe de suporte para acelerar o fluxo operacional.</w:t>
      </w:r>
    </w:p>
    <w:p w14:paraId="3333F891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Atuação em Field Service e Service Desk N2 remoto, com suporte a usuários, hardware, software, sistemas corporativos e infraestrutura, usando Active </w:t>
      </w:r>
      <w:proofErr w:type="spellStart"/>
      <w:r w:rsidRPr="00F632A9">
        <w:rPr>
          <w:sz w:val="14"/>
          <w:lang w:val="pt-BR"/>
        </w:rPr>
        <w:t>Directory</w:t>
      </w:r>
      <w:proofErr w:type="spellEnd"/>
      <w:r w:rsidRPr="00F632A9">
        <w:rPr>
          <w:sz w:val="14"/>
          <w:lang w:val="pt-BR"/>
        </w:rPr>
        <w:t>, SCCM, Cisco ACS, Cisco ISE e ITSM.</w:t>
      </w:r>
    </w:p>
    <w:p w14:paraId="6BD3AE3C" w14:textId="77777777" w:rsidR="00F5037B" w:rsidRPr="00F632A9" w:rsidRDefault="00000000" w:rsidP="00F632A9">
      <w:pPr>
        <w:pStyle w:val="Ttulo1"/>
        <w:spacing w:before="60" w:after="20"/>
        <w:rPr>
          <w:sz w:val="20"/>
          <w:lang w:val="pt-BR"/>
        </w:rPr>
      </w:pPr>
      <w:r w:rsidRPr="00F632A9">
        <w:rPr>
          <w:rFonts w:ascii="Calibri" w:hAnsi="Calibri"/>
          <w:sz w:val="20"/>
          <w:lang w:val="pt-BR"/>
        </w:rPr>
        <w:t>FORMAÇÃO, CURSOS E IDIOMAS</w:t>
      </w:r>
    </w:p>
    <w:p w14:paraId="32D032A7" w14:textId="1DA3A046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="008A1D8F">
        <w:rPr>
          <w:sz w:val="14"/>
          <w:lang w:val="pt-BR"/>
        </w:rPr>
        <w:t>Data Science</w:t>
      </w:r>
      <w:r w:rsidRPr="00F632A9">
        <w:rPr>
          <w:sz w:val="14"/>
          <w:lang w:val="pt-BR"/>
        </w:rPr>
        <w:t xml:space="preserve"> - </w:t>
      </w:r>
      <w:r w:rsidR="008A1D8F">
        <w:rPr>
          <w:sz w:val="14"/>
          <w:lang w:val="pt-BR"/>
        </w:rPr>
        <w:t>FIAP</w:t>
      </w:r>
      <w:r w:rsidRPr="00F632A9">
        <w:rPr>
          <w:sz w:val="14"/>
          <w:lang w:val="pt-BR"/>
        </w:rPr>
        <w:t xml:space="preserve"> | Jul/2026 - Dez/2028 (previsão).</w:t>
      </w:r>
    </w:p>
    <w:p w14:paraId="7833F812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Medicina Veterinária - UNISA | </w:t>
      </w:r>
      <w:proofErr w:type="spellStart"/>
      <w:r w:rsidRPr="00F632A9">
        <w:rPr>
          <w:sz w:val="14"/>
          <w:lang w:val="pt-BR"/>
        </w:rPr>
        <w:t>Fev</w:t>
      </w:r>
      <w:proofErr w:type="spellEnd"/>
      <w:r w:rsidRPr="00F632A9">
        <w:rPr>
          <w:sz w:val="14"/>
          <w:lang w:val="pt-BR"/>
        </w:rPr>
        <w:t>/2023 - Set/2025 (incompleta); domínio aplicado para projetos de IA, dados, classificação de doenças e modelagem de conhecimento.</w:t>
      </w:r>
    </w:p>
    <w:p w14:paraId="7CC0CEB6" w14:textId="77777777" w:rsidR="00F5037B" w:rsidRPr="00F632A9" w:rsidRDefault="00000000" w:rsidP="00F632A9">
      <w:pPr>
        <w:spacing w:after="0"/>
        <w:ind w:left="187" w:hanging="187"/>
        <w:rPr>
          <w:sz w:val="16"/>
          <w:lang w:val="pt-BR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Ensino Médio Técnico em Informática - ETEC Adhemar Batista </w:t>
      </w:r>
      <w:proofErr w:type="spellStart"/>
      <w:r w:rsidRPr="00F632A9">
        <w:rPr>
          <w:sz w:val="14"/>
          <w:lang w:val="pt-BR"/>
        </w:rPr>
        <w:t>Heméritas</w:t>
      </w:r>
      <w:proofErr w:type="spellEnd"/>
      <w:r w:rsidRPr="00F632A9">
        <w:rPr>
          <w:sz w:val="14"/>
          <w:lang w:val="pt-BR"/>
        </w:rPr>
        <w:t xml:space="preserve"> | 2018 - 2020; lógica de programação, análise de sistemas, desenvolvimento de software, programação orientada a objetos, banco de dados, redes, manutenção, sistemas operacionais, mobilidade, empreendedorismo e inovação.</w:t>
      </w:r>
    </w:p>
    <w:p w14:paraId="0BC705D8" w14:textId="77777777" w:rsidR="00F5037B" w:rsidRPr="00F632A9" w:rsidRDefault="00000000" w:rsidP="00F632A9">
      <w:pPr>
        <w:spacing w:after="0"/>
        <w:ind w:left="187" w:hanging="187"/>
        <w:rPr>
          <w:sz w:val="16"/>
        </w:rPr>
      </w:pPr>
      <w:r w:rsidRPr="00F632A9">
        <w:rPr>
          <w:b/>
          <w:sz w:val="14"/>
          <w:lang w:val="pt-BR"/>
        </w:rPr>
        <w:t xml:space="preserve">• </w:t>
      </w:r>
      <w:r w:rsidRPr="00F632A9">
        <w:rPr>
          <w:sz w:val="14"/>
          <w:lang w:val="pt-BR"/>
        </w:rPr>
        <w:t xml:space="preserve">Cursos: UX Design de A </w:t>
      </w:r>
      <w:proofErr w:type="spellStart"/>
      <w:r w:rsidRPr="00F632A9">
        <w:rPr>
          <w:sz w:val="14"/>
          <w:lang w:val="pt-BR"/>
        </w:rPr>
        <w:t>a</w:t>
      </w:r>
      <w:proofErr w:type="spellEnd"/>
      <w:r w:rsidRPr="00F632A9">
        <w:rPr>
          <w:sz w:val="14"/>
          <w:lang w:val="pt-BR"/>
        </w:rPr>
        <w:t xml:space="preserve"> Z - </w:t>
      </w:r>
      <w:proofErr w:type="spellStart"/>
      <w:r w:rsidRPr="00F632A9">
        <w:rPr>
          <w:sz w:val="14"/>
          <w:lang w:val="pt-BR"/>
        </w:rPr>
        <w:t>Udemy</w:t>
      </w:r>
      <w:proofErr w:type="spellEnd"/>
      <w:r w:rsidRPr="00F632A9">
        <w:rPr>
          <w:sz w:val="14"/>
          <w:lang w:val="pt-BR"/>
        </w:rPr>
        <w:t xml:space="preserve">; UI Design com </w:t>
      </w:r>
      <w:proofErr w:type="spellStart"/>
      <w:r w:rsidRPr="00F632A9">
        <w:rPr>
          <w:sz w:val="14"/>
          <w:lang w:val="pt-BR"/>
        </w:rPr>
        <w:t>Figma</w:t>
      </w:r>
      <w:proofErr w:type="spellEnd"/>
      <w:r w:rsidRPr="00F632A9">
        <w:rPr>
          <w:sz w:val="14"/>
          <w:lang w:val="pt-BR"/>
        </w:rPr>
        <w:t xml:space="preserve">: do zero ao especialista - </w:t>
      </w:r>
      <w:proofErr w:type="spellStart"/>
      <w:r w:rsidRPr="00F632A9">
        <w:rPr>
          <w:sz w:val="14"/>
          <w:lang w:val="pt-BR"/>
        </w:rPr>
        <w:t>Udemy</w:t>
      </w:r>
      <w:proofErr w:type="spellEnd"/>
      <w:r w:rsidRPr="00F632A9">
        <w:rPr>
          <w:sz w:val="14"/>
          <w:lang w:val="pt-BR"/>
        </w:rPr>
        <w:t xml:space="preserve">. </w:t>
      </w:r>
      <w:proofErr w:type="spellStart"/>
      <w:r w:rsidRPr="00F632A9">
        <w:rPr>
          <w:sz w:val="14"/>
        </w:rPr>
        <w:t>Inglês</w:t>
      </w:r>
      <w:proofErr w:type="spellEnd"/>
      <w:r w:rsidRPr="00F632A9">
        <w:rPr>
          <w:sz w:val="14"/>
        </w:rPr>
        <w:t xml:space="preserve">: </w:t>
      </w:r>
      <w:proofErr w:type="spellStart"/>
      <w:r w:rsidRPr="00F632A9">
        <w:rPr>
          <w:sz w:val="14"/>
        </w:rPr>
        <w:t>leitura</w:t>
      </w:r>
      <w:proofErr w:type="spellEnd"/>
      <w:r w:rsidRPr="00F632A9">
        <w:rPr>
          <w:sz w:val="14"/>
        </w:rPr>
        <w:t xml:space="preserve"> </w:t>
      </w:r>
      <w:proofErr w:type="spellStart"/>
      <w:r w:rsidRPr="00F632A9">
        <w:rPr>
          <w:sz w:val="14"/>
        </w:rPr>
        <w:t>fluente</w:t>
      </w:r>
      <w:proofErr w:type="spellEnd"/>
      <w:r w:rsidRPr="00F632A9">
        <w:rPr>
          <w:sz w:val="14"/>
        </w:rPr>
        <w:t xml:space="preserve">, </w:t>
      </w:r>
      <w:proofErr w:type="spellStart"/>
      <w:r w:rsidRPr="00F632A9">
        <w:rPr>
          <w:sz w:val="14"/>
        </w:rPr>
        <w:t>escrita</w:t>
      </w:r>
      <w:proofErr w:type="spellEnd"/>
      <w:r w:rsidRPr="00F632A9">
        <w:rPr>
          <w:sz w:val="14"/>
        </w:rPr>
        <w:t xml:space="preserve"> avançada e conversação avançada.</w:t>
      </w:r>
    </w:p>
    <w:sectPr w:rsidR="00F5037B" w:rsidRPr="00F632A9" w:rsidSect="00034616">
      <w:footerReference w:type="default" r:id="rId8"/>
      <w:pgSz w:w="12240" w:h="15840"/>
      <w:pgMar w:top="504" w:right="691" w:bottom="360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E8126" w14:textId="77777777" w:rsidR="00E34EB8" w:rsidRDefault="00E34EB8">
      <w:pPr>
        <w:spacing w:after="0" w:line="240" w:lineRule="auto"/>
      </w:pPr>
      <w:r>
        <w:separator/>
      </w:r>
    </w:p>
  </w:endnote>
  <w:endnote w:type="continuationSeparator" w:id="0">
    <w:p w14:paraId="0575BE5A" w14:textId="77777777" w:rsidR="00E34EB8" w:rsidRDefault="00E3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F6E51" w14:textId="77777777" w:rsidR="00F5037B" w:rsidRDefault="00F5037B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B430" w14:textId="77777777" w:rsidR="00E34EB8" w:rsidRDefault="00E34EB8">
      <w:pPr>
        <w:spacing w:after="0" w:line="240" w:lineRule="auto"/>
      </w:pPr>
      <w:r>
        <w:separator/>
      </w:r>
    </w:p>
  </w:footnote>
  <w:footnote w:type="continuationSeparator" w:id="0">
    <w:p w14:paraId="08F0C658" w14:textId="77777777" w:rsidR="00E34EB8" w:rsidRDefault="00E34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357477">
    <w:abstractNumId w:val="8"/>
  </w:num>
  <w:num w:numId="2" w16cid:durableId="2111781486">
    <w:abstractNumId w:val="6"/>
  </w:num>
  <w:num w:numId="3" w16cid:durableId="1123158501">
    <w:abstractNumId w:val="5"/>
  </w:num>
  <w:num w:numId="4" w16cid:durableId="1606421577">
    <w:abstractNumId w:val="4"/>
  </w:num>
  <w:num w:numId="5" w16cid:durableId="118306731">
    <w:abstractNumId w:val="7"/>
  </w:num>
  <w:num w:numId="6" w16cid:durableId="1238783855">
    <w:abstractNumId w:val="3"/>
  </w:num>
  <w:num w:numId="7" w16cid:durableId="1090781528">
    <w:abstractNumId w:val="2"/>
  </w:num>
  <w:num w:numId="8" w16cid:durableId="1178927390">
    <w:abstractNumId w:val="1"/>
  </w:num>
  <w:num w:numId="9" w16cid:durableId="197429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542"/>
    <w:rsid w:val="0015074B"/>
    <w:rsid w:val="002164EC"/>
    <w:rsid w:val="0024652C"/>
    <w:rsid w:val="00277409"/>
    <w:rsid w:val="0029639D"/>
    <w:rsid w:val="00326F90"/>
    <w:rsid w:val="00474CC2"/>
    <w:rsid w:val="004D7441"/>
    <w:rsid w:val="00527FED"/>
    <w:rsid w:val="00786FF6"/>
    <w:rsid w:val="00837BBE"/>
    <w:rsid w:val="008A1D8F"/>
    <w:rsid w:val="00AA1D8D"/>
    <w:rsid w:val="00AA2902"/>
    <w:rsid w:val="00B47730"/>
    <w:rsid w:val="00C56A3C"/>
    <w:rsid w:val="00CB0664"/>
    <w:rsid w:val="00D96B99"/>
    <w:rsid w:val="00E34EB8"/>
    <w:rsid w:val="00F5037B"/>
    <w:rsid w:val="00F632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507B4"/>
  <w14:defaultImageDpi w14:val="300"/>
  <w15:docId w15:val="{9E93CDBE-5B7A-4592-9259-653F8455D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F4E79"/>
      <w:sz w:val="2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color w:val="000000"/>
      <w:sz w:val="1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939</Words>
  <Characters>5074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Lil Camin's</cp:lastModifiedBy>
  <cp:revision>9</cp:revision>
  <dcterms:created xsi:type="dcterms:W3CDTF">2013-12-23T23:15:00Z</dcterms:created>
  <dcterms:modified xsi:type="dcterms:W3CDTF">2026-06-08T20:50:00Z</dcterms:modified>
  <cp:category/>
</cp:coreProperties>
</file>