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DB56" w14:textId="7F11ADE4" w:rsidR="00181BC7" w:rsidRDefault="00181BC7" w:rsidP="00305D43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21AA2E5A" w14:textId="18C0E99F" w:rsidR="00181BC7" w:rsidRDefault="00181BC7" w:rsidP="00305D43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CF31B5" w14:textId="445268C1" w:rsidR="00181BC7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28898629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AB0DC8" w14:textId="1523D0D9" w:rsidR="004761D8" w:rsidRDefault="004761D8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 </w:t>
      </w:r>
      <w:r w:rsidR="00EA4BFD">
        <w:rPr>
          <w:rFonts w:ascii="Arial" w:hAnsi="Arial" w:cs="Arial"/>
          <w:sz w:val="24"/>
          <w:szCs w:val="24"/>
          <w:lang w:val="pt-BR"/>
        </w:rPr>
        <w:t>XXXXXX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0681DF67" w14:textId="77777777" w:rsidR="004761D8" w:rsidRPr="004761D8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AF67DCC" w14:textId="3EECA8C3" w:rsidR="004761D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181320D3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C58A1B" w14:textId="0A614C45" w:rsidR="00666FBC" w:rsidRPr="00666FBC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O escopo do documento descreve as estratégias e metodologias de alto nível usadas para planejar, organizar e gerenciar </w:t>
      </w:r>
      <w:r w:rsidR="00A27690" w:rsidRPr="00A27690">
        <w:rPr>
          <w:rFonts w:ascii="Arial" w:hAnsi="Arial" w:cs="Arial"/>
          <w:sz w:val="24"/>
          <w:szCs w:val="24"/>
          <w:lang w:val="pt-BR"/>
        </w:rPr>
        <w:t>projetos de teste</w:t>
      </w:r>
      <w:r w:rsidR="00C25109">
        <w:rPr>
          <w:rFonts w:ascii="Arial" w:hAnsi="Arial" w:cs="Arial"/>
          <w:sz w:val="24"/>
          <w:szCs w:val="24"/>
          <w:lang w:val="pt-BR"/>
        </w:rPr>
        <w:t>,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 </w:t>
      </w:r>
      <w:proofErr w:type="gramStart"/>
      <w:r w:rsidR="00A27690" w:rsidRPr="00A27690">
        <w:rPr>
          <w:rFonts w:ascii="Arial" w:hAnsi="Arial" w:cs="Arial"/>
          <w:sz w:val="24"/>
          <w:szCs w:val="24"/>
          <w:lang w:val="pt-BR"/>
        </w:rPr>
        <w:t>do</w:t>
      </w:r>
      <w:proofErr w:type="gramEnd"/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projeto explorar o </w:t>
      </w:r>
      <w:proofErr w:type="spellStart"/>
      <w:r w:rsidR="00A27690" w:rsidRPr="00A27690">
        <w:rPr>
          <w:rFonts w:ascii="Arial" w:hAnsi="Arial" w:cs="Arial"/>
          <w:sz w:val="24"/>
          <w:szCs w:val="24"/>
          <w:lang w:val="pt-BR"/>
        </w:rPr>
        <w:t>contéudo</w:t>
      </w:r>
      <w:proofErr w:type="spellEnd"/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interativo com a </w:t>
      </w:r>
      <w:proofErr w:type="spellStart"/>
      <w:r w:rsidR="00A27690" w:rsidRPr="00A27690">
        <w:rPr>
          <w:rFonts w:ascii="Arial" w:hAnsi="Arial" w:cs="Arial"/>
          <w:sz w:val="24"/>
          <w:szCs w:val="24"/>
          <w:lang w:val="pt-BR"/>
        </w:rPr>
        <w:t>estrategia</w:t>
      </w:r>
      <w:proofErr w:type="spellEnd"/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</w:t>
      </w:r>
      <w:r w:rsidR="00A27690">
        <w:rPr>
          <w:rFonts w:ascii="Arial" w:hAnsi="Arial" w:cs="Arial"/>
          <w:sz w:val="24"/>
          <w:szCs w:val="24"/>
          <w:lang w:val="pt-BR"/>
        </w:rPr>
        <w:t>para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A27690" w:rsidRPr="00A27690">
        <w:rPr>
          <w:rFonts w:ascii="Arial" w:hAnsi="Arial" w:cs="Arial"/>
          <w:sz w:val="24"/>
          <w:szCs w:val="24"/>
          <w:lang w:val="pt-BR"/>
        </w:rPr>
        <w:t>plaforma</w:t>
      </w:r>
      <w:proofErr w:type="spellEnd"/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web</w:t>
      </w:r>
      <w:r w:rsidR="00C25109">
        <w:rPr>
          <w:rFonts w:ascii="Arial" w:hAnsi="Arial" w:cs="Arial"/>
          <w:sz w:val="24"/>
          <w:szCs w:val="24"/>
          <w:lang w:val="pt-BR"/>
        </w:rPr>
        <w:t>.</w:t>
      </w:r>
    </w:p>
    <w:p w14:paraId="4D846A02" w14:textId="77777777" w:rsidR="00C45A3F" w:rsidRPr="004761D8" w:rsidRDefault="00C45A3F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18957" w14:textId="7D9414AF" w:rsidR="00181BC7" w:rsidRPr="00EF0918" w:rsidRDefault="00CB6A66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</w:t>
      </w:r>
      <w:r w:rsidR="00181BC7" w:rsidRPr="00EF0918">
        <w:rPr>
          <w:rFonts w:ascii="Arial" w:hAnsi="Arial" w:cs="Arial"/>
          <w:b/>
          <w:bCs/>
          <w:sz w:val="28"/>
          <w:szCs w:val="28"/>
          <w:lang w:val="pt-BR"/>
        </w:rPr>
        <w:t>e Testes</w:t>
      </w:r>
      <w:r w:rsidRPr="00EF0918">
        <w:rPr>
          <w:rFonts w:ascii="Arial" w:hAnsi="Arial" w:cs="Arial"/>
          <w:b/>
          <w:bCs/>
          <w:sz w:val="28"/>
          <w:szCs w:val="28"/>
          <w:lang w:val="pt-BR"/>
        </w:rPr>
        <w:t xml:space="preserve"> de software</w:t>
      </w:r>
    </w:p>
    <w:p w14:paraId="3EB8C88D" w14:textId="77777777" w:rsidR="00A46658" w:rsidRDefault="00A46658" w:rsidP="00A4665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0ACE01" w14:textId="7A79BF10" w:rsidR="00CB6A66" w:rsidRDefault="00A2769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</w:t>
      </w:r>
      <w:proofErr w:type="spellStart"/>
      <w:r w:rsidRPr="00A27690">
        <w:rPr>
          <w:rFonts w:ascii="Arial" w:hAnsi="Arial" w:cs="Arial"/>
          <w:sz w:val="24"/>
          <w:szCs w:val="24"/>
          <w:lang w:val="pt-BR"/>
        </w:rPr>
        <w:t>requisitvos</w:t>
      </w:r>
      <w:proofErr w:type="spellEnd"/>
      <w:r w:rsidRPr="00A27690">
        <w:rPr>
          <w:rFonts w:ascii="Arial" w:hAnsi="Arial" w:cs="Arial"/>
          <w:sz w:val="24"/>
          <w:szCs w:val="24"/>
          <w:lang w:val="pt-BR"/>
        </w:rPr>
        <w:t xml:space="preserve"> funcionais e não funcionais, que </w:t>
      </w:r>
      <w:r>
        <w:rPr>
          <w:rFonts w:ascii="Arial" w:hAnsi="Arial" w:cs="Arial"/>
          <w:sz w:val="24"/>
          <w:szCs w:val="24"/>
          <w:lang w:val="pt-BR"/>
        </w:rPr>
        <w:t xml:space="preserve">foram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idenficiados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como foco do teste.</w:t>
      </w:r>
    </w:p>
    <w:p w14:paraId="2BA3B5C3" w14:textId="4280B183" w:rsidR="00B66DC0" w:rsidRDefault="00B66DC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58DFECE0" w14:textId="4E59F9E6" w:rsidR="00B66DC0" w:rsidRDefault="00B66DC0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a serem testadas</w:t>
      </w:r>
    </w:p>
    <w:p w14:paraId="2E219FA1" w14:textId="77777777" w:rsidR="006950B2" w:rsidRPr="00C45A3F" w:rsidRDefault="006950B2" w:rsidP="006950B2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EEB2EF5" w14:textId="634AEA9A" w:rsidR="00EA4BFD" w:rsidRDefault="0076004E" w:rsidP="00EA4BF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Verifcar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A3138A">
        <w:rPr>
          <w:rFonts w:ascii="Arial" w:hAnsi="Arial" w:cs="Arial"/>
          <w:sz w:val="24"/>
          <w:szCs w:val="24"/>
          <w:lang w:val="pt-BR"/>
        </w:rPr>
        <w:t>XXXX</w:t>
      </w:r>
    </w:p>
    <w:p w14:paraId="570B1F77" w14:textId="51B7AA23" w:rsidR="00F95450" w:rsidRDefault="00F95450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</w:p>
    <w:p w14:paraId="7E5FD354" w14:textId="77777777" w:rsidR="006950B2" w:rsidRPr="006950B2" w:rsidRDefault="006950B2" w:rsidP="006950B2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43CFF33" w14:textId="75F3801D" w:rsidR="006950B2" w:rsidRDefault="006950B2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que não serão testadas</w:t>
      </w:r>
    </w:p>
    <w:p w14:paraId="06A6B2F5" w14:textId="5F171FCA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152B734F" w14:textId="2832549D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2DE4E64D" w14:textId="69E24B39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segurança</w:t>
      </w:r>
    </w:p>
    <w:p w14:paraId="296CB83A" w14:textId="53567AD1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recuperação</w:t>
      </w:r>
    </w:p>
    <w:p w14:paraId="37B28B8D" w14:textId="04B78367" w:rsidR="006950B2" w:rsidRP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254C4282" w14:textId="03B192D0" w:rsidR="006950B2" w:rsidRPr="006950B2" w:rsidRDefault="00A27690" w:rsidP="006950B2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C1D9D82" w14:textId="6B508D11" w:rsidR="00B66DC0" w:rsidRDefault="00B66DC0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C40B832" w14:textId="77777777" w:rsidR="00B23664" w:rsidRPr="00B66DC0" w:rsidRDefault="00B23664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BD7441" w14:textId="13EADA3B" w:rsidR="00724021" w:rsidRPr="00EF091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Estratégia de Testes</w:t>
      </w:r>
    </w:p>
    <w:p w14:paraId="33C2CB4C" w14:textId="77777777" w:rsidR="008A77F4" w:rsidRDefault="008A77F4" w:rsidP="008A77F4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F787C7" w14:textId="11D994C0" w:rsidR="002D7AFA" w:rsidRDefault="002D7AFA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t>Ess</w:t>
      </w:r>
      <w:r w:rsidR="009A2335" w:rsidRPr="008A77F4">
        <w:rPr>
          <w:rFonts w:ascii="Arial" w:hAnsi="Arial" w:cs="Arial"/>
          <w:sz w:val="24"/>
          <w:szCs w:val="24"/>
          <w:lang w:val="pt-BR"/>
        </w:rPr>
        <w:t xml:space="preserve">e tópico esclarece </w:t>
      </w:r>
      <w:r w:rsidR="00D21F97" w:rsidRPr="008A77F4">
        <w:rPr>
          <w:rFonts w:ascii="Arial" w:hAnsi="Arial" w:cs="Arial"/>
          <w:sz w:val="24"/>
          <w:szCs w:val="24"/>
          <w:lang w:val="pt-BR"/>
        </w:rPr>
        <w:t>a abordagem para testes de sistema web. A seção anterior</w:t>
      </w:r>
      <w:r w:rsidR="00CB027B" w:rsidRPr="008A77F4">
        <w:rPr>
          <w:rFonts w:ascii="Arial" w:hAnsi="Arial" w:cs="Arial"/>
          <w:sz w:val="24"/>
          <w:szCs w:val="24"/>
          <w:lang w:val="pt-BR"/>
        </w:rPr>
        <w:t xml:space="preserve"> dos Requisitos de Teste descreve o que será testado e na estratégia será colocado como será testado.</w:t>
      </w:r>
    </w:p>
    <w:p w14:paraId="632C3D86" w14:textId="33412B3A" w:rsidR="001C72B3" w:rsidRDefault="001C72B3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1DEFE8C" w14:textId="7F9B26BA" w:rsidR="001C72B3" w:rsidRPr="0072384C" w:rsidRDefault="003F3C37" w:rsidP="001C72B3">
      <w:pPr>
        <w:pStyle w:val="PargrafodaLista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Informação de Ciclo de testes</w:t>
      </w:r>
    </w:p>
    <w:p w14:paraId="32D7FE87" w14:textId="18B12E4D" w:rsidR="001C72B3" w:rsidRPr="0072384C" w:rsidRDefault="0072384C" w:rsidP="0072384C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testes a serem realizados no sistema web Banco de Series são:</w:t>
      </w:r>
    </w:p>
    <w:p w14:paraId="234C4754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059238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6B4CCDB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123CD1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7FDBE5" w14:textId="0D1B247F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</w:t>
      </w:r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(</w:t>
      </w:r>
      <w:proofErr w:type="spellStart"/>
      <w:r w:rsidR="004816E2">
        <w:rPr>
          <w:rFonts w:ascii="Arial" w:hAnsi="Arial" w:cs="Arial"/>
          <w:b/>
          <w:bCs/>
          <w:sz w:val="24"/>
          <w:szCs w:val="24"/>
          <w:lang w:val="pt-BR"/>
        </w:rPr>
        <w:t>Smoke</w:t>
      </w:r>
      <w:proofErr w:type="spellEnd"/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Test)</w:t>
      </w:r>
      <w:r w:rsidRPr="00A0691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7523D9A6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9299DB" w14:textId="1A9A2772" w:rsidR="001C72B3" w:rsidRPr="0072384C" w:rsidRDefault="001C72B3" w:rsidP="0072384C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657D4B35" w14:textId="77777777" w:rsidR="001C72B3" w:rsidRDefault="001C72B3" w:rsidP="001C72B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538802" w14:textId="73E2EED7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63F19AC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AA98A2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35AE360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2E85978" w14:textId="0D1CCF97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 w:rsidR="00176889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55494D2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BD3154" w14:textId="1825849D" w:rsidR="00EF0918" w:rsidRPr="00EF0918" w:rsidRDefault="00EF0918" w:rsidP="00EE13C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O escopo da apresentação do conceito foi concluído.</w:t>
      </w:r>
    </w:p>
    <w:p w14:paraId="7C8900DA" w14:textId="77777777" w:rsidR="00EE13C2" w:rsidRDefault="00EE13C2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31A2A1A" w14:textId="7345ACC1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53016C83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50DD7" w14:textId="78AA06B5" w:rsidR="00342AA4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Quando a equipe de teste 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PO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 w:rsidR="00342AA4"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 w:rsidR="00342AA4"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0C040245" w14:textId="60847E56" w:rsidR="00EF0918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 w:rsidR="00342AA4"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6FA31E8E" w14:textId="78ACB5ED" w:rsidR="00342AA4" w:rsidRDefault="00342AA4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4CC4B39" w14:textId="77777777" w:rsidR="00176889" w:rsidRPr="00EF0918" w:rsidRDefault="00176889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0D7CD29" w14:textId="16D2D01C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42AA4">
        <w:rPr>
          <w:rFonts w:ascii="Arial" w:hAnsi="Arial" w:cs="Arial"/>
          <w:b/>
          <w:bCs/>
          <w:sz w:val="24"/>
          <w:szCs w:val="24"/>
          <w:lang w:val="pt-BR"/>
        </w:rPr>
        <w:t>Critérios de falha de teste:</w:t>
      </w:r>
    </w:p>
    <w:p w14:paraId="3086793F" w14:textId="31E62CC5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AF0E70" w14:textId="31BE0BE8" w:rsidR="00EF0918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bug crítico foi resolvido;</w:t>
      </w:r>
    </w:p>
    <w:p w14:paraId="39C9B1A2" w14:textId="5C9BDF2B" w:rsidR="00EF0918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Pelo menos um caso de teste do ciclo de </w:t>
      </w:r>
      <w:proofErr w:type="spellStart"/>
      <w:r w:rsidR="005628CB">
        <w:rPr>
          <w:rFonts w:ascii="Arial" w:hAnsi="Arial" w:cs="Arial"/>
          <w:sz w:val="24"/>
          <w:szCs w:val="24"/>
          <w:lang w:val="pt-BR"/>
        </w:rPr>
        <w:t>sanity</w:t>
      </w:r>
      <w:proofErr w:type="spellEnd"/>
      <w:r w:rsidR="00FF5582">
        <w:rPr>
          <w:rFonts w:ascii="Arial" w:hAnsi="Arial" w:cs="Arial"/>
          <w:sz w:val="24"/>
          <w:szCs w:val="24"/>
          <w:lang w:val="pt-BR"/>
        </w:rPr>
        <w:t xml:space="preserve"> </w:t>
      </w:r>
      <w:r w:rsidRPr="00EF0918">
        <w:rPr>
          <w:rFonts w:ascii="Arial" w:hAnsi="Arial" w:cs="Arial"/>
          <w:sz w:val="24"/>
          <w:szCs w:val="24"/>
          <w:lang w:val="pt-BR"/>
        </w:rPr>
        <w:t>falh</w:t>
      </w:r>
      <w:r w:rsidR="00FF5582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2D05722C" w14:textId="49BC0356" w:rsidR="0072384C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caso de teste do ciclo de fumaça falh</w:t>
      </w:r>
      <w:r w:rsidR="00662521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3E1D1A39" w14:textId="77777777" w:rsidR="0072384C" w:rsidRDefault="0072384C" w:rsidP="0072384C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EED83" w14:textId="219923F1" w:rsidR="00181BC7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Ferramentas</w:t>
      </w:r>
    </w:p>
    <w:p w14:paraId="0B048A94" w14:textId="484501D1" w:rsidR="004C3FA0" w:rsidRDefault="004C3FA0" w:rsidP="004C3FA0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4C3FA0" w14:paraId="49F93FB1" w14:textId="77777777" w:rsidTr="00B93565">
        <w:tc>
          <w:tcPr>
            <w:tcW w:w="4088" w:type="dxa"/>
          </w:tcPr>
          <w:p w14:paraId="75CEDF25" w14:textId="7D57C42D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 de ferramenta</w:t>
            </w:r>
          </w:p>
        </w:tc>
        <w:tc>
          <w:tcPr>
            <w:tcW w:w="4020" w:type="dxa"/>
          </w:tcPr>
          <w:p w14:paraId="1C537D43" w14:textId="28E0A268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4C3FA0" w14:paraId="7F994912" w14:textId="77777777" w:rsidTr="00B93565">
        <w:tc>
          <w:tcPr>
            <w:tcW w:w="4088" w:type="dxa"/>
          </w:tcPr>
          <w:p w14:paraId="7A0D46A9" w14:textId="11E801B3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6A5CA7AB" w14:textId="62FC1FA3" w:rsidR="00B93565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4C3FA0" w14:paraId="2D7C2624" w14:textId="77777777" w:rsidTr="00B93565">
        <w:tc>
          <w:tcPr>
            <w:tcW w:w="4088" w:type="dxa"/>
          </w:tcPr>
          <w:p w14:paraId="369544B4" w14:textId="4D26F801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17798F53" w14:textId="158917AC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 xml:space="preserve">Visual Studio </w:t>
            </w:r>
            <w:proofErr w:type="spellStart"/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Code</w:t>
            </w:r>
            <w:proofErr w:type="spellEnd"/>
          </w:p>
        </w:tc>
      </w:tr>
      <w:tr w:rsidR="004C3FA0" w14:paraId="08AF4EB9" w14:textId="77777777" w:rsidTr="00B93565">
        <w:tc>
          <w:tcPr>
            <w:tcW w:w="4088" w:type="dxa"/>
          </w:tcPr>
          <w:p w14:paraId="0ECFF565" w14:textId="2733EBA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5B05CDA6" w14:textId="3367633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332AD3E0" w14:textId="20C962F5" w:rsidR="00662521" w:rsidRDefault="00662521" w:rsidP="00B9356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C0A503" w14:textId="577FFBEA" w:rsidR="00C4313D" w:rsidRDefault="00C4313D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63F025D5" w14:textId="39552E42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ade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83327E" w:rsidRPr="00FE5727" w14:paraId="0F4C55E2" w14:textId="77777777" w:rsidTr="004C217A">
        <w:tc>
          <w:tcPr>
            <w:tcW w:w="4948" w:type="dxa"/>
          </w:tcPr>
          <w:p w14:paraId="3ACA2A66" w14:textId="60E8F142" w:rsidR="0083327E" w:rsidRPr="00FE5727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pt-BR"/>
              </w:rPr>
            </w:pPr>
            <w:r w:rsidRPr="00FE5727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pt-BR"/>
              </w:rPr>
              <w:t>Tarefa</w:t>
            </w:r>
          </w:p>
        </w:tc>
        <w:tc>
          <w:tcPr>
            <w:tcW w:w="1421" w:type="dxa"/>
          </w:tcPr>
          <w:p w14:paraId="78C96890" w14:textId="09194212" w:rsidR="0083327E" w:rsidRPr="00FE5727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pt-BR"/>
              </w:rPr>
            </w:pPr>
            <w:r w:rsidRPr="00FE5727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pt-BR"/>
              </w:rPr>
              <w:t xml:space="preserve">Data </w:t>
            </w:r>
            <w:proofErr w:type="spellStart"/>
            <w:r w:rsidRPr="00FE5727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pt-BR"/>
              </w:rPr>
              <w:t>ínicio</w:t>
            </w:r>
            <w:proofErr w:type="spellEnd"/>
          </w:p>
        </w:tc>
        <w:tc>
          <w:tcPr>
            <w:tcW w:w="1428" w:type="dxa"/>
          </w:tcPr>
          <w:p w14:paraId="61BD5086" w14:textId="52358D31" w:rsidR="0083327E" w:rsidRPr="00FE5727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pt-BR"/>
              </w:rPr>
            </w:pPr>
            <w:r w:rsidRPr="00FE5727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36C71A65" w14:textId="66AA699F" w:rsidR="0083327E" w:rsidRPr="00FE5727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pt-BR"/>
              </w:rPr>
            </w:pPr>
            <w:r w:rsidRPr="00FE5727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pt-BR"/>
              </w:rPr>
              <w:t>Responsabilidade</w:t>
            </w:r>
          </w:p>
        </w:tc>
      </w:tr>
      <w:tr w:rsidR="0083327E" w14:paraId="454E2CB1" w14:textId="77777777" w:rsidTr="004C217A">
        <w:tc>
          <w:tcPr>
            <w:tcW w:w="4948" w:type="dxa"/>
          </w:tcPr>
          <w:p w14:paraId="7E87739F" w14:textId="326F4FAB" w:rsidR="0083327E" w:rsidRPr="00461663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2D6BA7A1" w14:textId="6553CE69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160A918D" w14:textId="677CADF4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2E7E7B55" w14:textId="595FCDB0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83327E" w14:paraId="27AA5599" w14:textId="77777777" w:rsidTr="004C217A">
        <w:tc>
          <w:tcPr>
            <w:tcW w:w="4948" w:type="dxa"/>
          </w:tcPr>
          <w:p w14:paraId="631560B5" w14:textId="0F66FAF2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462BFADC" w14:textId="5B228DC6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043B479" w14:textId="352A6653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606F44AC" w14:textId="2152ADE5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5E2D6B41" w14:textId="77777777" w:rsidTr="004C217A">
        <w:tc>
          <w:tcPr>
            <w:tcW w:w="4948" w:type="dxa"/>
          </w:tcPr>
          <w:p w14:paraId="4CA2A3A0" w14:textId="1460299A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66C1130" w14:textId="0FF531AE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DC0CAB" w14:textId="2A4764DD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6DED8BB" w14:textId="6CB08EFA" w:rsidR="0083327E" w:rsidRPr="0048274A" w:rsidRDefault="002C023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4D754C96" w14:textId="77777777" w:rsidTr="004C217A">
        <w:tc>
          <w:tcPr>
            <w:tcW w:w="4948" w:type="dxa"/>
          </w:tcPr>
          <w:p w14:paraId="1514F59D" w14:textId="31A466BB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601F4720" w14:textId="5368EE98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AF86E38" w14:textId="4C7F86F3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17A91AC9" w14:textId="58F4FB3C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C7DE863" w14:textId="77777777" w:rsidTr="004C217A">
        <w:tc>
          <w:tcPr>
            <w:tcW w:w="4948" w:type="dxa"/>
          </w:tcPr>
          <w:p w14:paraId="3A388D7F" w14:textId="4C3C130C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26992312" w14:textId="496F5B91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5BE32C86" w14:textId="7B9620A5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352FF95B" w14:textId="0923A145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60CC070" w14:textId="77777777" w:rsidTr="004C217A">
        <w:tc>
          <w:tcPr>
            <w:tcW w:w="4948" w:type="dxa"/>
          </w:tcPr>
          <w:p w14:paraId="16640E5C" w14:textId="75824697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 xml:space="preserve">Teste </w:t>
            </w:r>
            <w:r w:rsidR="00461663" w:rsidRPr="0048274A">
              <w:rPr>
                <w:rFonts w:ascii="Arial" w:hAnsi="Arial" w:cs="Arial"/>
                <w:sz w:val="24"/>
                <w:szCs w:val="24"/>
                <w:lang w:val="pt-BR"/>
              </w:rPr>
              <w:t>Release Candidata</w:t>
            </w:r>
          </w:p>
        </w:tc>
        <w:tc>
          <w:tcPr>
            <w:tcW w:w="1421" w:type="dxa"/>
          </w:tcPr>
          <w:p w14:paraId="1787A6FB" w14:textId="5DAA4096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1DB091" w14:textId="5018ACCE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00B8C28" w14:textId="74D7F1EC" w:rsidR="0083327E" w:rsidRPr="0048274A" w:rsidRDefault="0048274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13DC7458" w14:textId="77777777" w:rsidR="009B75E5" w:rsidRDefault="009B75E5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EA4CF6" w14:textId="5D92A29C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B955A" w14:textId="1B68EFE2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elacomgrade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451A23" w14:paraId="5814E0F9" w14:textId="77777777" w:rsidTr="004C217A">
        <w:tc>
          <w:tcPr>
            <w:tcW w:w="3036" w:type="dxa"/>
          </w:tcPr>
          <w:p w14:paraId="6FC25A88" w14:textId="26E54B59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0E17F989" w14:textId="49E06392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48CCC66D" w14:textId="580B8C86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2E50C46" w14:textId="721D3478" w:rsidR="00451A23" w:rsidRDefault="00C5540F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451A23" w:rsidRPr="00FE5727" w14:paraId="045EDC30" w14:textId="77777777" w:rsidTr="004C217A">
        <w:tc>
          <w:tcPr>
            <w:tcW w:w="3036" w:type="dxa"/>
          </w:tcPr>
          <w:p w14:paraId="3407A0ED" w14:textId="7217AF3A" w:rsidR="00451A23" w:rsidRPr="00FE5727" w:rsidRDefault="00FE5727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Gabriel Dias </w:t>
            </w:r>
          </w:p>
        </w:tc>
        <w:tc>
          <w:tcPr>
            <w:tcW w:w="2027" w:type="dxa"/>
          </w:tcPr>
          <w:p w14:paraId="23B5703A" w14:textId="79E2DE34" w:rsidR="00451A23" w:rsidRPr="00744388" w:rsidRDefault="006619F7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029F2988" w14:textId="4558484F" w:rsidR="00451A23" w:rsidRPr="00744388" w:rsidRDefault="004816E2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XXXX</w:t>
            </w:r>
          </w:p>
        </w:tc>
        <w:tc>
          <w:tcPr>
            <w:tcW w:w="3117" w:type="dxa"/>
          </w:tcPr>
          <w:p w14:paraId="2FE01745" w14:textId="479EA177" w:rsidR="004C217A" w:rsidRDefault="0061240F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A5306B" w14:textId="77777777" w:rsidR="004C217A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F08EC52" w14:textId="47C9E6F9" w:rsidR="00451A23" w:rsidRPr="0061240F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>Gerenciamento de teste, planejamento de teste, controle de teste, execução de teste, rastreamento de bug e relatório de teste final</w:t>
            </w:r>
            <w:r w:rsidR="0061240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23C78267" w14:textId="131921F0" w:rsidR="0048274A" w:rsidRDefault="0048274A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37A1D2" w14:textId="5F47C084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B16FE1" w14:textId="581DE21B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D77F7B5" w14:textId="77777777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63AB5F" w14:textId="4D931D5C" w:rsidR="00B93565" w:rsidRDefault="00B93565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DA412B" w14:textId="0F73751B" w:rsidR="00581F66" w:rsidRDefault="00581F66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604095" w14:textId="169A81AD" w:rsidR="006619F7" w:rsidRDefault="006619F7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6D92C1" w14:textId="77777777" w:rsidR="006619F7" w:rsidRDefault="006619F7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892BF9" w14:textId="148E64F0" w:rsidR="00581F66" w:rsidRDefault="004761D8" w:rsidP="00FE07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Gerenciamento de risco de Testes</w:t>
      </w:r>
    </w:p>
    <w:p w14:paraId="35C31478" w14:textId="77777777" w:rsidR="00B155B5" w:rsidRDefault="00B155B5" w:rsidP="00B155B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1C0341" w14:textId="6DD17625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performance</w:t>
      </w:r>
    </w:p>
    <w:p w14:paraId="17AE4B60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C0CA8" w14:textId="17F50BCC" w:rsidR="00B83F07" w:rsidRDefault="00B83F07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lastRenderedPageBreak/>
        <w:t xml:space="preserve">A não realização </w:t>
      </w:r>
      <w:r w:rsidR="00B155B5"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 xml:space="preserve">devido ao tempo </w:t>
      </w:r>
      <w:r w:rsidR="0086494F" w:rsidRPr="0086494F">
        <w:rPr>
          <w:rFonts w:ascii="Arial" w:hAnsi="Arial" w:cs="Arial"/>
          <w:sz w:val="24"/>
          <w:szCs w:val="24"/>
          <w:lang w:val="pt-BR"/>
        </w:rPr>
        <w:t>d</w:t>
      </w:r>
      <w:r w:rsidR="0086494F">
        <w:rPr>
          <w:rFonts w:ascii="Arial" w:hAnsi="Arial" w:cs="Arial"/>
          <w:sz w:val="24"/>
          <w:szCs w:val="24"/>
          <w:lang w:val="pt-BR"/>
        </w:rPr>
        <w:t xml:space="preserve">e entrega do projeto como release estável </w:t>
      </w:r>
      <w:r w:rsidR="00826355">
        <w:rPr>
          <w:rFonts w:ascii="Arial" w:hAnsi="Arial" w:cs="Arial"/>
          <w:sz w:val="24"/>
          <w:szCs w:val="24"/>
          <w:lang w:val="pt-BR"/>
        </w:rPr>
        <w:t>de 2 semanas, exige um corte no escopo e no que será testado</w:t>
      </w:r>
      <w:r w:rsidR="00B155B5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2ED26089" w14:textId="77777777" w:rsidR="00B155B5" w:rsidRPr="0086494F" w:rsidRDefault="00B155B5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0D96337" w14:textId="57CE2FED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Teste de stress </w:t>
      </w:r>
    </w:p>
    <w:p w14:paraId="1C116DDE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073CC" w14:textId="664383F6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72A5254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4133CD" w14:textId="3DA531D0" w:rsidR="00B155B5" w:rsidRDefault="00FE0771" w:rsidP="00B155B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0574D57A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03C044" w14:textId="03D2032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CFB1C8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AA4F4C9" w14:textId="7CE40B7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53999F56" w14:textId="51CAC613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28CA80" w14:textId="55E8BE2B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</w:t>
      </w:r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</w:t>
      </w:r>
      <w:proofErr w:type="spellStart"/>
      <w:r w:rsidR="00905042" w:rsidRPr="00905042">
        <w:rPr>
          <w:rFonts w:ascii="Arial" w:hAnsi="Arial" w:cs="Arial"/>
          <w:sz w:val="24"/>
          <w:szCs w:val="24"/>
          <w:lang w:val="pt-BR"/>
        </w:rPr>
        <w:t>compimento</w:t>
      </w:r>
      <w:proofErr w:type="spellEnd"/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 e perda de informações. </w:t>
      </w:r>
    </w:p>
    <w:p w14:paraId="5CD46D68" w14:textId="77777777" w:rsidR="00905042" w:rsidRPr="00905042" w:rsidRDefault="00905042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574C2D3" w14:textId="76E15FA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Ferramente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de gerenciamento de bugs</w:t>
      </w:r>
    </w:p>
    <w:p w14:paraId="3F203502" w14:textId="77777777" w:rsidR="000C37EE" w:rsidRDefault="000C37EE" w:rsidP="000C37E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36CFA" w14:textId="52C195F0" w:rsidR="008A605C" w:rsidRDefault="00905042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 xml:space="preserve">Criar os bugs dentro de </w:t>
      </w:r>
      <w:r w:rsidR="00DF1B91" w:rsidRPr="000C37EE">
        <w:rPr>
          <w:rFonts w:ascii="Arial" w:hAnsi="Arial" w:cs="Arial"/>
          <w:sz w:val="24"/>
          <w:szCs w:val="24"/>
          <w:lang w:val="pt-BR"/>
        </w:rPr>
        <w:t>uma planilha</w:t>
      </w:r>
      <w:r w:rsidR="00DF1B9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F1B91" w:rsidRPr="00905042">
        <w:rPr>
          <w:rFonts w:ascii="Arial" w:hAnsi="Arial" w:cs="Arial"/>
          <w:sz w:val="24"/>
          <w:szCs w:val="24"/>
          <w:lang w:val="pt-BR"/>
        </w:rPr>
        <w:t>pode ocorrer quebra de arquivo, perda de informações</w:t>
      </w:r>
      <w:r w:rsidR="00DF1B91">
        <w:rPr>
          <w:rFonts w:ascii="Arial" w:hAnsi="Arial" w:cs="Arial"/>
          <w:sz w:val="24"/>
          <w:szCs w:val="24"/>
          <w:lang w:val="pt-BR"/>
        </w:rPr>
        <w:t xml:space="preserve">, além de não ser ágil para </w:t>
      </w:r>
      <w:r w:rsidR="000C37EE">
        <w:rPr>
          <w:rFonts w:ascii="Arial" w:hAnsi="Arial" w:cs="Arial"/>
          <w:sz w:val="24"/>
          <w:szCs w:val="24"/>
          <w:lang w:val="pt-BR"/>
        </w:rPr>
        <w:t>com o time de desenvolvimento.</w:t>
      </w:r>
    </w:p>
    <w:p w14:paraId="66738376" w14:textId="788733C9" w:rsidR="00CC35B7" w:rsidRDefault="00CC35B7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00987B8" w14:textId="4240C638" w:rsidR="00E97C0D" w:rsidRDefault="00E97C0D" w:rsidP="00E97C0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4A011FBF" w14:textId="20DF5E3B" w:rsidR="00E97C0D" w:rsidRDefault="00E97C0D" w:rsidP="00E97C0D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ED075" w14:textId="5165CB7E" w:rsidR="00E97C0D" w:rsidRPr="00647403" w:rsidRDefault="00E97C0D" w:rsidP="00E97C0D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t>Ciclo de testes de 5 dias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, </w:t>
      </w:r>
      <w:r w:rsidR="00647403">
        <w:rPr>
          <w:rFonts w:ascii="Arial" w:hAnsi="Arial" w:cs="Arial"/>
          <w:sz w:val="24"/>
          <w:szCs w:val="24"/>
          <w:lang w:val="pt-BR"/>
        </w:rPr>
        <w:t>n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</w:t>
      </w:r>
      <w:proofErr w:type="gramStart"/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apenas </w:t>
      </w:r>
      <w:r w:rsidR="00647403">
        <w:rPr>
          <w:rFonts w:ascii="Arial" w:hAnsi="Arial" w:cs="Arial"/>
          <w:sz w:val="24"/>
          <w:szCs w:val="24"/>
          <w:lang w:val="pt-BR"/>
        </w:rPr>
        <w:t>duas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semana</w:t>
      </w:r>
      <w:proofErr w:type="gramEnd"/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para a liberação </w:t>
      </w:r>
      <w:r w:rsidR="00647403">
        <w:rPr>
          <w:rFonts w:ascii="Arial" w:hAnsi="Arial" w:cs="Arial"/>
          <w:sz w:val="24"/>
          <w:szCs w:val="24"/>
          <w:lang w:val="pt-BR"/>
        </w:rPr>
        <w:t>estável de uma versão, o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 w:rsidR="003C010F">
        <w:rPr>
          <w:rFonts w:ascii="Arial" w:hAnsi="Arial" w:cs="Arial"/>
          <w:sz w:val="24"/>
          <w:szCs w:val="24"/>
          <w:lang w:val="pt-BR"/>
        </w:rPr>
        <w:t xml:space="preserve">encontrar </w:t>
      </w:r>
      <w:r w:rsidR="00647403"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68B6C2EE" w14:textId="77777777" w:rsidR="008A605C" w:rsidRPr="00905042" w:rsidRDefault="008A605C" w:rsidP="009050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8A605C" w:rsidRPr="009050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C64"/>
    <w:multiLevelType w:val="hybridMultilevel"/>
    <w:tmpl w:val="2B44358C"/>
    <w:lvl w:ilvl="0" w:tplc="25DE2A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4525"/>
    <w:multiLevelType w:val="hybridMultilevel"/>
    <w:tmpl w:val="4CC6BD0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291"/>
    <w:multiLevelType w:val="hybridMultilevel"/>
    <w:tmpl w:val="894E17DE"/>
    <w:lvl w:ilvl="0" w:tplc="E3DE6E5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F43CFB"/>
    <w:multiLevelType w:val="hybridMultilevel"/>
    <w:tmpl w:val="33825488"/>
    <w:lvl w:ilvl="0" w:tplc="AE78A4DC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31398752">
    <w:abstractNumId w:val="3"/>
  </w:num>
  <w:num w:numId="2" w16cid:durableId="248737532">
    <w:abstractNumId w:val="2"/>
  </w:num>
  <w:num w:numId="3" w16cid:durableId="1426918358">
    <w:abstractNumId w:val="0"/>
  </w:num>
  <w:num w:numId="4" w16cid:durableId="522331151">
    <w:abstractNumId w:val="1"/>
  </w:num>
  <w:num w:numId="5" w16cid:durableId="4326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7"/>
    <w:rsid w:val="00061E71"/>
    <w:rsid w:val="00066E8D"/>
    <w:rsid w:val="00072793"/>
    <w:rsid w:val="000B6CEC"/>
    <w:rsid w:val="000C0251"/>
    <w:rsid w:val="000C37EE"/>
    <w:rsid w:val="000F0D19"/>
    <w:rsid w:val="001013CC"/>
    <w:rsid w:val="001052D4"/>
    <w:rsid w:val="00122EF5"/>
    <w:rsid w:val="00176889"/>
    <w:rsid w:val="00181BC7"/>
    <w:rsid w:val="001A6A86"/>
    <w:rsid w:val="001B7939"/>
    <w:rsid w:val="001C5DBF"/>
    <w:rsid w:val="001C672C"/>
    <w:rsid w:val="001C72B3"/>
    <w:rsid w:val="001D5DA9"/>
    <w:rsid w:val="00211F1A"/>
    <w:rsid w:val="0024614D"/>
    <w:rsid w:val="002A72C3"/>
    <w:rsid w:val="002B309B"/>
    <w:rsid w:val="002C023A"/>
    <w:rsid w:val="002D31FB"/>
    <w:rsid w:val="002D7AFA"/>
    <w:rsid w:val="002E45D2"/>
    <w:rsid w:val="00305D43"/>
    <w:rsid w:val="00337782"/>
    <w:rsid w:val="00342AA4"/>
    <w:rsid w:val="00350911"/>
    <w:rsid w:val="00391F5D"/>
    <w:rsid w:val="003C010F"/>
    <w:rsid w:val="003C4A35"/>
    <w:rsid w:val="003F3C37"/>
    <w:rsid w:val="00451A23"/>
    <w:rsid w:val="00461663"/>
    <w:rsid w:val="004761D8"/>
    <w:rsid w:val="004816E2"/>
    <w:rsid w:val="0048274A"/>
    <w:rsid w:val="00486C81"/>
    <w:rsid w:val="004C217A"/>
    <w:rsid w:val="004C3FA0"/>
    <w:rsid w:val="004F361D"/>
    <w:rsid w:val="004F435E"/>
    <w:rsid w:val="00541D45"/>
    <w:rsid w:val="005628CB"/>
    <w:rsid w:val="00581F66"/>
    <w:rsid w:val="005B281E"/>
    <w:rsid w:val="005C7230"/>
    <w:rsid w:val="0061240F"/>
    <w:rsid w:val="00647403"/>
    <w:rsid w:val="006619F7"/>
    <w:rsid w:val="00662521"/>
    <w:rsid w:val="00666FBC"/>
    <w:rsid w:val="00685BA2"/>
    <w:rsid w:val="006950B2"/>
    <w:rsid w:val="006A5C54"/>
    <w:rsid w:val="006B1860"/>
    <w:rsid w:val="006B5B50"/>
    <w:rsid w:val="006F234F"/>
    <w:rsid w:val="00710176"/>
    <w:rsid w:val="0072384C"/>
    <w:rsid w:val="00724021"/>
    <w:rsid w:val="00744388"/>
    <w:rsid w:val="0076004E"/>
    <w:rsid w:val="007A3733"/>
    <w:rsid w:val="007B6D33"/>
    <w:rsid w:val="00826355"/>
    <w:rsid w:val="0083327E"/>
    <w:rsid w:val="0086494F"/>
    <w:rsid w:val="00880E2F"/>
    <w:rsid w:val="008940CD"/>
    <w:rsid w:val="008A605C"/>
    <w:rsid w:val="008A77F4"/>
    <w:rsid w:val="00902B4D"/>
    <w:rsid w:val="00905042"/>
    <w:rsid w:val="00977631"/>
    <w:rsid w:val="009A2335"/>
    <w:rsid w:val="009B75E5"/>
    <w:rsid w:val="009C69EB"/>
    <w:rsid w:val="009D1EB4"/>
    <w:rsid w:val="00A0691F"/>
    <w:rsid w:val="00A27690"/>
    <w:rsid w:val="00A3138A"/>
    <w:rsid w:val="00A36493"/>
    <w:rsid w:val="00A46658"/>
    <w:rsid w:val="00A85243"/>
    <w:rsid w:val="00AC256C"/>
    <w:rsid w:val="00AC4BB5"/>
    <w:rsid w:val="00AC52F7"/>
    <w:rsid w:val="00AF59A1"/>
    <w:rsid w:val="00B155B5"/>
    <w:rsid w:val="00B23664"/>
    <w:rsid w:val="00B4635F"/>
    <w:rsid w:val="00B66DC0"/>
    <w:rsid w:val="00B83F07"/>
    <w:rsid w:val="00B93565"/>
    <w:rsid w:val="00BD1764"/>
    <w:rsid w:val="00BD2A20"/>
    <w:rsid w:val="00C16577"/>
    <w:rsid w:val="00C25109"/>
    <w:rsid w:val="00C4313D"/>
    <w:rsid w:val="00C45A3F"/>
    <w:rsid w:val="00C5540F"/>
    <w:rsid w:val="00CB027B"/>
    <w:rsid w:val="00CB409C"/>
    <w:rsid w:val="00CB6A66"/>
    <w:rsid w:val="00CC35B7"/>
    <w:rsid w:val="00CD347C"/>
    <w:rsid w:val="00D21F97"/>
    <w:rsid w:val="00D3180E"/>
    <w:rsid w:val="00D700FC"/>
    <w:rsid w:val="00D71E93"/>
    <w:rsid w:val="00D72472"/>
    <w:rsid w:val="00D94959"/>
    <w:rsid w:val="00DC7BD8"/>
    <w:rsid w:val="00DF1B91"/>
    <w:rsid w:val="00E36995"/>
    <w:rsid w:val="00E44AB4"/>
    <w:rsid w:val="00E97C0D"/>
    <w:rsid w:val="00EA4BFD"/>
    <w:rsid w:val="00EC2B49"/>
    <w:rsid w:val="00EE13C2"/>
    <w:rsid w:val="00EF0918"/>
    <w:rsid w:val="00F13598"/>
    <w:rsid w:val="00F25548"/>
    <w:rsid w:val="00F34246"/>
    <w:rsid w:val="00F43CDF"/>
    <w:rsid w:val="00F95450"/>
    <w:rsid w:val="00FA1A45"/>
    <w:rsid w:val="00FB7A13"/>
    <w:rsid w:val="00FC7A90"/>
    <w:rsid w:val="00FD3E48"/>
    <w:rsid w:val="00FE0771"/>
    <w:rsid w:val="00FE42DF"/>
    <w:rsid w:val="00FE5727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FC7"/>
  <w15:chartTrackingRefBased/>
  <w15:docId w15:val="{E9950554-9322-4219-BE9A-286F8E6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181B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81BC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C2B4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C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Felipe Dias de Oliveira</dc:creator>
  <cp:keywords/>
  <dc:description/>
  <cp:lastModifiedBy>Gabriel Dias de Souza</cp:lastModifiedBy>
  <cp:revision>121</cp:revision>
  <dcterms:created xsi:type="dcterms:W3CDTF">2020-11-16T23:28:00Z</dcterms:created>
  <dcterms:modified xsi:type="dcterms:W3CDTF">2025-05-12T19:03:00Z</dcterms:modified>
</cp:coreProperties>
</file>