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18E0" w14:textId="25A7EE2A" w:rsidR="00427C4D" w:rsidRDefault="00216D83" w:rsidP="00216D83">
      <w:pPr>
        <w:jc w:val="center"/>
        <w:rPr>
          <w:b/>
          <w:bCs/>
          <w:sz w:val="36"/>
          <w:szCs w:val="36"/>
        </w:rPr>
      </w:pPr>
      <w:r w:rsidRPr="00735BF7">
        <w:rPr>
          <w:b/>
          <w:bCs/>
          <w:sz w:val="36"/>
          <w:szCs w:val="36"/>
        </w:rPr>
        <w:t>Projeto Integrador I</w:t>
      </w:r>
      <w:r w:rsidR="00427C4D">
        <w:rPr>
          <w:b/>
          <w:bCs/>
          <w:sz w:val="36"/>
          <w:szCs w:val="36"/>
        </w:rPr>
        <w:t xml:space="preserve"> </w:t>
      </w:r>
    </w:p>
    <w:p w14:paraId="61818587" w14:textId="358491AB" w:rsidR="00216D83" w:rsidRDefault="00427C4D" w:rsidP="00216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Ciência de Dados Para Negócios</w:t>
      </w:r>
    </w:p>
    <w:p w14:paraId="7FC7FE93" w14:textId="77777777" w:rsidR="00427C4D" w:rsidRPr="00735BF7" w:rsidRDefault="00427C4D" w:rsidP="00F34649">
      <w:pPr>
        <w:jc w:val="center"/>
        <w:rPr>
          <w:b/>
          <w:bCs/>
          <w:sz w:val="36"/>
          <w:szCs w:val="36"/>
        </w:rPr>
      </w:pPr>
    </w:p>
    <w:p w14:paraId="40EC6BEA" w14:textId="28242186" w:rsidR="00216D83" w:rsidRPr="00735BF7" w:rsidRDefault="00216D83" w:rsidP="00F34649">
      <w:pPr>
        <w:jc w:val="center"/>
        <w:rPr>
          <w:b/>
          <w:bCs/>
        </w:rPr>
      </w:pPr>
      <w:r w:rsidRPr="00735BF7">
        <w:rPr>
          <w:b/>
          <w:bCs/>
        </w:rPr>
        <w:t>Orientador:</w:t>
      </w:r>
    </w:p>
    <w:p w14:paraId="48F4C653" w14:textId="77777777" w:rsidR="00216D83" w:rsidRDefault="00216D83" w:rsidP="00F34649">
      <w:pPr>
        <w:jc w:val="center"/>
      </w:pPr>
      <w:r>
        <w:t xml:space="preserve">Professor Cassio Ricardo Fares </w:t>
      </w:r>
      <w:proofErr w:type="spellStart"/>
      <w:r>
        <w:t>Riedo</w:t>
      </w:r>
      <w:proofErr w:type="spellEnd"/>
    </w:p>
    <w:p w14:paraId="71694194" w14:textId="77777777" w:rsidR="00216D83" w:rsidRDefault="00216D83" w:rsidP="00F34649">
      <w:pPr>
        <w:jc w:val="center"/>
      </w:pPr>
    </w:p>
    <w:p w14:paraId="6E05CC64" w14:textId="77777777" w:rsidR="00216D83" w:rsidRPr="00735BF7" w:rsidRDefault="00216D83" w:rsidP="00F34649">
      <w:pPr>
        <w:jc w:val="center"/>
        <w:rPr>
          <w:b/>
          <w:bCs/>
        </w:rPr>
      </w:pPr>
      <w:r w:rsidRPr="00735BF7">
        <w:rPr>
          <w:b/>
          <w:bCs/>
        </w:rPr>
        <w:t>Integrantes:</w:t>
      </w:r>
    </w:p>
    <w:p w14:paraId="6F7EFB75" w14:textId="77777777" w:rsidR="00216D83" w:rsidRDefault="00216D83" w:rsidP="00F34649">
      <w:pPr>
        <w:jc w:val="center"/>
      </w:pPr>
      <w:r w:rsidRPr="00735BF7">
        <w:t>Alisson Henrique Rocha Da Costa</w:t>
      </w:r>
    </w:p>
    <w:p w14:paraId="75819D54" w14:textId="77777777" w:rsidR="00216D83" w:rsidRDefault="00216D83" w:rsidP="00F34649">
      <w:pPr>
        <w:jc w:val="center"/>
      </w:pPr>
      <w:r w:rsidRPr="00735BF7">
        <w:t>Gabriel Castilho Medeiros de Souza</w:t>
      </w:r>
    </w:p>
    <w:p w14:paraId="087D9A07" w14:textId="77777777" w:rsidR="00216D83" w:rsidRDefault="00216D83" w:rsidP="00F34649">
      <w:pPr>
        <w:jc w:val="center"/>
      </w:pPr>
      <w:r>
        <w:t>Isabela Vieira</w:t>
      </w:r>
    </w:p>
    <w:p w14:paraId="558AB16B" w14:textId="77777777" w:rsidR="00216D83" w:rsidRDefault="00216D83" w:rsidP="00F34649">
      <w:pPr>
        <w:jc w:val="center"/>
      </w:pPr>
      <w:r w:rsidRPr="00735BF7">
        <w:t xml:space="preserve">Matheus Bueno </w:t>
      </w:r>
      <w:proofErr w:type="spellStart"/>
      <w:r w:rsidRPr="00735BF7">
        <w:t>Sirilo</w:t>
      </w:r>
      <w:proofErr w:type="spellEnd"/>
    </w:p>
    <w:p w14:paraId="44C53C86" w14:textId="77777777" w:rsidR="00216D83" w:rsidRDefault="00216D83" w:rsidP="00F34649">
      <w:pPr>
        <w:jc w:val="center"/>
      </w:pPr>
      <w:proofErr w:type="spellStart"/>
      <w:r>
        <w:t>Mousher</w:t>
      </w:r>
      <w:proofErr w:type="spellEnd"/>
      <w:r>
        <w:t xml:space="preserve"> Natã de Sousa Santos</w:t>
      </w:r>
    </w:p>
    <w:p w14:paraId="5DAFB4AC" w14:textId="77777777" w:rsidR="00216D83" w:rsidRDefault="00216D83" w:rsidP="00F34649">
      <w:pPr>
        <w:jc w:val="center"/>
      </w:pPr>
      <w:r w:rsidRPr="00735BF7">
        <w:t>Nathan Silveira Matheus de Souza</w:t>
      </w:r>
    </w:p>
    <w:p w14:paraId="15765A21" w14:textId="77777777" w:rsidR="00427C4D" w:rsidRDefault="00427C4D" w:rsidP="00F34649">
      <w:pPr>
        <w:jc w:val="center"/>
      </w:pPr>
    </w:p>
    <w:p w14:paraId="2951759F" w14:textId="0821F944" w:rsidR="00216D83" w:rsidRP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</w:rPr>
      </w:pPr>
      <w:r>
        <w:rPr>
          <w:rStyle w:val="s1"/>
          <w:rFonts w:ascii="Arial" w:hAnsi="Arial" w:cs="Arial"/>
          <w:b/>
          <w:bCs/>
        </w:rPr>
        <w:t xml:space="preserve">Empresa selecionada: </w:t>
      </w:r>
      <w:r w:rsidRPr="00427C4D">
        <w:rPr>
          <w:rStyle w:val="s1"/>
          <w:rFonts w:ascii="Arial" w:hAnsi="Arial" w:cs="Arial"/>
        </w:rPr>
        <w:t>CPFL Energia</w:t>
      </w:r>
    </w:p>
    <w:p w14:paraId="4524E207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17D6863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08DA925E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B47E7E1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4BB04CAC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63DC993B" w14:textId="77777777" w:rsid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17451325" w14:textId="77777777" w:rsidR="00427C4D" w:rsidRDefault="00427C4D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00D5D1D9" w14:textId="77777777" w:rsidR="00216D83" w:rsidRDefault="00216D83" w:rsidP="00F34649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</w:p>
    <w:p w14:paraId="256203B1" w14:textId="3C34756B" w:rsidR="00427C4D" w:rsidRDefault="00427C4D" w:rsidP="00427C4D">
      <w:pPr>
        <w:pStyle w:val="p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Style w:val="s1"/>
          <w:rFonts w:ascii="Arial" w:hAnsi="Arial" w:cs="Arial"/>
          <w:b/>
          <w:bCs/>
        </w:rPr>
        <w:lastRenderedPageBreak/>
        <w:t>Visão, Missão e Valores da CPFL Energia</w:t>
      </w:r>
    </w:p>
    <w:p w14:paraId="6FA1D60D" w14:textId="4FFC416A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 xml:space="preserve">Qual a </w:t>
      </w:r>
      <w:r>
        <w:rPr>
          <w:rFonts w:ascii="Arial" w:hAnsi="Arial" w:cs="Arial"/>
          <w:b/>
          <w:bCs/>
        </w:rPr>
        <w:t>V</w:t>
      </w:r>
      <w:r w:rsidRPr="00216D83">
        <w:rPr>
          <w:rFonts w:ascii="Arial" w:hAnsi="Arial" w:cs="Arial"/>
          <w:b/>
          <w:bCs/>
        </w:rPr>
        <w:t>isão da empresa?</w:t>
      </w:r>
    </w:p>
    <w:p w14:paraId="70715EAC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Ser a maior empresa de energia elétrica da América do Sul através do fornecimento confiável e de serviços reconhecidos por diversos públicos.</w:t>
      </w:r>
    </w:p>
    <w:p w14:paraId="4849E4D2" w14:textId="7C808875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Estabelecer um compromisso duradouro com o desenvolvimento dos </w:t>
      </w:r>
      <w:r w:rsidR="00F34649" w:rsidRPr="002263D0">
        <w:rPr>
          <w:rFonts w:ascii="Arial" w:hAnsi="Arial" w:cs="Arial"/>
        </w:rPr>
        <w:t>negócios</w:t>
      </w:r>
      <w:r w:rsidRPr="002263D0">
        <w:rPr>
          <w:rFonts w:ascii="Arial" w:hAnsi="Arial" w:cs="Arial"/>
        </w:rPr>
        <w:t xml:space="preserve">, a </w:t>
      </w:r>
      <w:r w:rsidR="00F34649" w:rsidRPr="002263D0">
        <w:rPr>
          <w:rFonts w:ascii="Arial" w:hAnsi="Arial" w:cs="Arial"/>
        </w:rPr>
        <w:t>inovação</w:t>
      </w:r>
      <w:r w:rsidRPr="002263D0">
        <w:rPr>
          <w:rFonts w:ascii="Arial" w:hAnsi="Arial" w:cs="Arial"/>
        </w:rPr>
        <w:t xml:space="preserve"> e a cultura corporativa.</w:t>
      </w:r>
    </w:p>
    <w:p w14:paraId="55DC1B56" w14:textId="77777777" w:rsidR="00216D83" w:rsidRPr="00216D83" w:rsidRDefault="00216D83" w:rsidP="00427C4D">
      <w:pPr>
        <w:spacing w:line="360" w:lineRule="auto"/>
        <w:jc w:val="both"/>
        <w:rPr>
          <w:rFonts w:ascii="Arial" w:hAnsi="Arial" w:cs="Arial"/>
        </w:rPr>
      </w:pPr>
    </w:p>
    <w:p w14:paraId="7811A448" w14:textId="1C4D660D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 xml:space="preserve">Qual a </w:t>
      </w:r>
      <w:r>
        <w:rPr>
          <w:rFonts w:ascii="Arial" w:hAnsi="Arial" w:cs="Arial"/>
          <w:b/>
          <w:bCs/>
        </w:rPr>
        <w:t>M</w:t>
      </w:r>
      <w:r w:rsidRPr="00216D83">
        <w:rPr>
          <w:rFonts w:ascii="Arial" w:hAnsi="Arial" w:cs="Arial"/>
          <w:b/>
          <w:bCs/>
        </w:rPr>
        <w:t>issão da empresa?</w:t>
      </w:r>
    </w:p>
    <w:p w14:paraId="1F89A520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Fornecemos energia sustentável, acessível e confiável em todos os momentos, tornando a vida das pessoas mais segura, saudável e próspera nas regiões onde atuamos.</w:t>
      </w:r>
    </w:p>
    <w:p w14:paraId="7E90715F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Promovemos o crescimento do nosso negócio de uma maneira mais estratégica e competitiva, mantendo a sua dinâmica e vitalidade, e criamos uma cultura corporativa internacional que segue padrões e respeita a diversidade ao mesmo tempo em que promove o nosso legado.</w:t>
      </w:r>
    </w:p>
    <w:p w14:paraId="5012CB81" w14:textId="69FFE730" w:rsidR="00216D83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Proporcionamos igualdade de oportunidades para todos os colaboradores, atraindo talentos para a CPFL.</w:t>
      </w:r>
    </w:p>
    <w:p w14:paraId="6F9AA3DF" w14:textId="77777777" w:rsidR="00F34649" w:rsidRPr="00216D83" w:rsidRDefault="00F34649" w:rsidP="00427C4D">
      <w:pPr>
        <w:spacing w:line="360" w:lineRule="auto"/>
        <w:jc w:val="both"/>
        <w:rPr>
          <w:rFonts w:ascii="Arial" w:hAnsi="Arial" w:cs="Arial"/>
        </w:rPr>
      </w:pPr>
    </w:p>
    <w:p w14:paraId="7C15EF6C" w14:textId="77777777" w:rsidR="00216D83" w:rsidRPr="00216D83" w:rsidRDefault="00216D83" w:rsidP="00427C4D">
      <w:pPr>
        <w:spacing w:line="360" w:lineRule="auto"/>
        <w:jc w:val="both"/>
        <w:rPr>
          <w:rFonts w:ascii="Arial" w:hAnsi="Arial" w:cs="Arial"/>
          <w:b/>
          <w:bCs/>
        </w:rPr>
      </w:pPr>
      <w:r w:rsidRPr="00216D83">
        <w:rPr>
          <w:rFonts w:ascii="Arial" w:hAnsi="Arial" w:cs="Arial"/>
          <w:b/>
          <w:bCs/>
        </w:rPr>
        <w:t>Quais Valores da empresa?</w:t>
      </w:r>
    </w:p>
    <w:p w14:paraId="392996C3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Para nós, a segurança é um compromisso inegociável.</w:t>
      </w:r>
    </w:p>
    <w:p w14:paraId="0B8994BB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Nossa força vem da colaboração entre as pessoas.</w:t>
      </w:r>
    </w:p>
    <w:p w14:paraId="381B6DE6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Inovamos para oferecer as melhores soluções aos nossos clientes.</w:t>
      </w:r>
    </w:p>
    <w:p w14:paraId="0F53F197" w14:textId="77777777" w:rsidR="00216D83" w:rsidRPr="002263D0" w:rsidRDefault="00216D83" w:rsidP="00427C4D">
      <w:pPr>
        <w:spacing w:line="360" w:lineRule="auto"/>
        <w:jc w:val="both"/>
        <w:rPr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Nos dedicamos à entrega de resultados e à busca contínua da excelência.</w:t>
      </w:r>
    </w:p>
    <w:p w14:paraId="6DD2330C" w14:textId="438954B9" w:rsidR="00216D83" w:rsidRPr="00216D83" w:rsidRDefault="00216D83" w:rsidP="00427C4D">
      <w:pPr>
        <w:spacing w:line="360" w:lineRule="auto"/>
        <w:jc w:val="both"/>
        <w:rPr>
          <w:rStyle w:val="s1"/>
          <w:rFonts w:ascii="Arial" w:hAnsi="Arial" w:cs="Arial"/>
        </w:rPr>
      </w:pPr>
      <w:r w:rsidRPr="002263D0">
        <w:rPr>
          <w:rFonts w:ascii="Segoe UI Symbol" w:hAnsi="Segoe UI Symbol" w:cs="Segoe UI Symbol"/>
        </w:rPr>
        <w:t>✓</w:t>
      </w:r>
      <w:r w:rsidRPr="002263D0">
        <w:rPr>
          <w:rFonts w:ascii="Arial" w:hAnsi="Arial" w:cs="Arial"/>
        </w:rPr>
        <w:t xml:space="preserve"> Somos íntegros e responsáveis em tudo o que fazemos para gerar valor de forma sustentável.</w:t>
      </w:r>
    </w:p>
    <w:p w14:paraId="0234F249" w14:textId="6720856C" w:rsidR="00BC15C2" w:rsidRDefault="00BC15C2" w:rsidP="00427C4D">
      <w:pPr>
        <w:pStyle w:val="p1"/>
        <w:spacing w:line="360" w:lineRule="auto"/>
        <w:jc w:val="center"/>
        <w:rPr>
          <w:rStyle w:val="s1"/>
          <w:rFonts w:ascii="Arial" w:hAnsi="Arial" w:cs="Arial"/>
          <w:b/>
          <w:bCs/>
        </w:rPr>
      </w:pPr>
      <w:r w:rsidRPr="00427C4D">
        <w:rPr>
          <w:rStyle w:val="s1"/>
          <w:rFonts w:ascii="Arial" w:hAnsi="Arial" w:cs="Arial"/>
          <w:b/>
          <w:bCs/>
        </w:rPr>
        <w:lastRenderedPageBreak/>
        <w:t xml:space="preserve">Compromisso com a </w:t>
      </w:r>
      <w:r w:rsidR="00427C4D">
        <w:rPr>
          <w:rStyle w:val="s1"/>
          <w:rFonts w:ascii="Arial" w:hAnsi="Arial" w:cs="Arial"/>
          <w:b/>
          <w:bCs/>
        </w:rPr>
        <w:t>M</w:t>
      </w:r>
      <w:r w:rsidRPr="00427C4D">
        <w:rPr>
          <w:rStyle w:val="s1"/>
          <w:rFonts w:ascii="Arial" w:hAnsi="Arial" w:cs="Arial"/>
          <w:b/>
          <w:bCs/>
        </w:rPr>
        <w:t xml:space="preserve">issão, </w:t>
      </w:r>
      <w:r w:rsidR="00427C4D">
        <w:rPr>
          <w:rStyle w:val="s1"/>
          <w:rFonts w:ascii="Arial" w:hAnsi="Arial" w:cs="Arial"/>
          <w:b/>
          <w:bCs/>
        </w:rPr>
        <w:t>V</w:t>
      </w:r>
      <w:r w:rsidRPr="00427C4D">
        <w:rPr>
          <w:rStyle w:val="s1"/>
          <w:rFonts w:ascii="Arial" w:hAnsi="Arial" w:cs="Arial"/>
          <w:b/>
          <w:bCs/>
        </w:rPr>
        <w:t xml:space="preserve">isão e </w:t>
      </w:r>
      <w:r w:rsidR="00427C4D">
        <w:rPr>
          <w:rStyle w:val="s1"/>
          <w:rFonts w:ascii="Arial" w:hAnsi="Arial" w:cs="Arial"/>
          <w:b/>
          <w:bCs/>
        </w:rPr>
        <w:t>V</w:t>
      </w:r>
      <w:r w:rsidRPr="00427C4D">
        <w:rPr>
          <w:rStyle w:val="s1"/>
          <w:rFonts w:ascii="Arial" w:hAnsi="Arial" w:cs="Arial"/>
          <w:b/>
          <w:bCs/>
        </w:rPr>
        <w:t>alores</w:t>
      </w:r>
    </w:p>
    <w:p w14:paraId="17187AA4" w14:textId="77777777" w:rsidR="00427C4D" w:rsidRPr="00427C4D" w:rsidRDefault="00427C4D" w:rsidP="00427C4D">
      <w:pPr>
        <w:pStyle w:val="p1"/>
        <w:spacing w:line="360" w:lineRule="auto"/>
        <w:jc w:val="center"/>
        <w:rPr>
          <w:rFonts w:ascii="Arial" w:hAnsi="Arial" w:cs="Arial"/>
          <w:b/>
          <w:bCs/>
        </w:rPr>
      </w:pPr>
    </w:p>
    <w:p w14:paraId="443F95CA" w14:textId="550825B9" w:rsidR="00BC15C2" w:rsidRPr="00216D83" w:rsidRDefault="00BC15C2" w:rsidP="00427C4D">
      <w:pPr>
        <w:pStyle w:val="p2"/>
        <w:spacing w:line="360" w:lineRule="auto"/>
        <w:rPr>
          <w:rFonts w:ascii="Arial" w:hAnsi="Arial" w:cs="Arial"/>
        </w:rPr>
      </w:pPr>
      <w:r w:rsidRPr="00427C4D">
        <w:rPr>
          <w:rStyle w:val="s3"/>
          <w:rFonts w:ascii="Arial" w:hAnsi="Arial" w:cs="Arial"/>
          <w:b/>
          <w:bCs/>
        </w:rPr>
        <w:t>Sustentabilidade e Meio Ambiente</w:t>
      </w:r>
      <w:r w:rsidR="00427C4D" w:rsidRPr="00427C4D">
        <w:rPr>
          <w:rStyle w:val="s3"/>
          <w:rFonts w:ascii="Arial" w:hAnsi="Arial" w:cs="Arial"/>
          <w:b/>
          <w:bCs/>
        </w:rPr>
        <w:t>:</w:t>
      </w:r>
    </w:p>
    <w:p w14:paraId="566233DC" w14:textId="77777777" w:rsidR="00BC15C2" w:rsidRPr="00216D83" w:rsidRDefault="00BC15C2" w:rsidP="00427C4D">
      <w:pPr>
        <w:pStyle w:val="p3"/>
        <w:spacing w:line="360" w:lineRule="auto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em fontes renováveis, como energia solar e eólica, além de iniciativas para eficiência energética. Essas ações demonstram alinhamento com o compromisso ambiental, embora existam desafios relacionados ao impacto de suas operações.</w:t>
      </w:r>
    </w:p>
    <w:p w14:paraId="106C68B9" w14:textId="32443A51" w:rsidR="00BC15C2" w:rsidRPr="00216D83" w:rsidRDefault="00BC15C2" w:rsidP="00427C4D">
      <w:pPr>
        <w:pStyle w:val="p2"/>
        <w:spacing w:line="360" w:lineRule="auto"/>
        <w:jc w:val="both"/>
        <w:rPr>
          <w:rFonts w:ascii="Arial" w:hAnsi="Arial" w:cs="Arial"/>
        </w:rPr>
      </w:pPr>
      <w:r w:rsidRPr="00427C4D">
        <w:rPr>
          <w:rStyle w:val="s3"/>
          <w:rFonts w:ascii="Arial" w:hAnsi="Arial" w:cs="Arial"/>
          <w:b/>
          <w:bCs/>
        </w:rPr>
        <w:t>Qualidade do Serviço e Atendimento ao Cliente</w:t>
      </w:r>
      <w:r w:rsidR="00427C4D" w:rsidRPr="00427C4D">
        <w:rPr>
          <w:rStyle w:val="s3"/>
          <w:rFonts w:ascii="Arial" w:hAnsi="Arial" w:cs="Arial"/>
          <w:b/>
          <w:bCs/>
        </w:rPr>
        <w:t>:</w:t>
      </w:r>
    </w:p>
    <w:p w14:paraId="29FA46F8" w14:textId="77777777" w:rsidR="00BC15C2" w:rsidRPr="00216D83" w:rsidRDefault="00BC15C2" w:rsidP="00427C4D">
      <w:pPr>
        <w:pStyle w:val="p3"/>
        <w:spacing w:line="360" w:lineRule="auto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tem presença ampla no setor elétrico e busca oferecer fornecimento estável de energia. No entanto, algumas reclamações de consumidores sobre tarifas e atendimento podem indicar áreas que necessitam aprimoramento.</w:t>
      </w:r>
    </w:p>
    <w:p w14:paraId="01814FB2" w14:textId="119DA96F" w:rsidR="00BC15C2" w:rsidRPr="0034548A" w:rsidRDefault="00BC15C2" w:rsidP="00427C4D">
      <w:pPr>
        <w:pStyle w:val="p2"/>
        <w:spacing w:line="360" w:lineRule="auto"/>
        <w:jc w:val="both"/>
        <w:rPr>
          <w:rFonts w:ascii="Arial" w:hAnsi="Arial" w:cs="Arial"/>
          <w:b/>
          <w:bCs/>
        </w:rPr>
      </w:pPr>
      <w:r w:rsidRPr="0034548A">
        <w:rPr>
          <w:rStyle w:val="s3"/>
          <w:rFonts w:ascii="Arial" w:hAnsi="Arial" w:cs="Arial"/>
          <w:b/>
          <w:bCs/>
        </w:rPr>
        <w:t>Inovação e Desenvolvimento Tecnológico</w:t>
      </w:r>
      <w:r w:rsidR="0034548A" w:rsidRPr="0034548A">
        <w:rPr>
          <w:rStyle w:val="s3"/>
          <w:rFonts w:ascii="Arial" w:hAnsi="Arial" w:cs="Arial"/>
          <w:b/>
          <w:bCs/>
        </w:rPr>
        <w:t>:</w:t>
      </w:r>
    </w:p>
    <w:p w14:paraId="58DB0A99" w14:textId="77777777" w:rsidR="00BC15C2" w:rsidRPr="00216D83" w:rsidRDefault="00BC15C2" w:rsidP="00427C4D">
      <w:pPr>
        <w:pStyle w:val="p3"/>
        <w:spacing w:line="360" w:lineRule="auto"/>
        <w:jc w:val="both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CPFL investe na modernização da infraestrutura elétrica e na digitalização dos serviços, buscando otimizar a eficiência e antecipar demandas futuras.</w:t>
      </w:r>
    </w:p>
    <w:p w14:paraId="66326C7E" w14:textId="0184389D" w:rsidR="00BC15C2" w:rsidRPr="00216D83" w:rsidRDefault="00BC15C2" w:rsidP="00427C4D">
      <w:pPr>
        <w:pStyle w:val="p2"/>
        <w:spacing w:line="360" w:lineRule="auto"/>
        <w:jc w:val="both"/>
        <w:rPr>
          <w:rFonts w:ascii="Arial" w:hAnsi="Arial" w:cs="Arial"/>
        </w:rPr>
      </w:pPr>
      <w:r w:rsidRPr="0034548A">
        <w:rPr>
          <w:rStyle w:val="s3"/>
          <w:rFonts w:ascii="Arial" w:hAnsi="Arial" w:cs="Arial"/>
          <w:b/>
          <w:bCs/>
        </w:rPr>
        <w:t>Ética e Transparência</w:t>
      </w:r>
      <w:r w:rsidR="0034548A" w:rsidRPr="0034548A">
        <w:rPr>
          <w:rStyle w:val="s3"/>
          <w:rFonts w:ascii="Arial" w:hAnsi="Arial" w:cs="Arial"/>
          <w:b/>
          <w:bCs/>
        </w:rPr>
        <w:t>:</w:t>
      </w:r>
    </w:p>
    <w:p w14:paraId="34244E78" w14:textId="4CB74AEC" w:rsidR="00BC15C2" w:rsidRPr="00216D83" w:rsidRDefault="00BC15C2" w:rsidP="00427C4D">
      <w:pPr>
        <w:pStyle w:val="p3"/>
        <w:spacing w:line="360" w:lineRule="auto"/>
        <w:jc w:val="both"/>
        <w:rPr>
          <w:rStyle w:val="s2"/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A empresa divulga periodicamente relatórios de governança corporativa e sustentabilidade, reforçando seu compromisso com a responsabilidade social e a prestação de contas à sociedade.</w:t>
      </w:r>
    </w:p>
    <w:p w14:paraId="68CEBD64" w14:textId="77777777" w:rsidR="007C75B0" w:rsidRDefault="007C75B0" w:rsidP="00216D83">
      <w:pPr>
        <w:pStyle w:val="p3"/>
        <w:spacing w:line="360" w:lineRule="auto"/>
        <w:rPr>
          <w:rFonts w:ascii="Arial" w:hAnsi="Arial" w:cs="Arial"/>
        </w:rPr>
      </w:pPr>
    </w:p>
    <w:p w14:paraId="6D27879B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72EA2C4C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0185A6BA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33E51483" w14:textId="77777777" w:rsidR="0034548A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0FA7D4D9" w14:textId="77777777" w:rsidR="0034548A" w:rsidRPr="00216D83" w:rsidRDefault="0034548A" w:rsidP="00216D83">
      <w:pPr>
        <w:pStyle w:val="p3"/>
        <w:spacing w:line="360" w:lineRule="auto"/>
        <w:rPr>
          <w:rFonts w:ascii="Arial" w:hAnsi="Arial" w:cs="Arial"/>
        </w:rPr>
      </w:pPr>
    </w:p>
    <w:p w14:paraId="38638343" w14:textId="5959562E" w:rsidR="00216D83" w:rsidRPr="0034548A" w:rsidRDefault="00216D83" w:rsidP="00216D83">
      <w:pPr>
        <w:pStyle w:val="p3"/>
        <w:spacing w:line="360" w:lineRule="auto"/>
        <w:rPr>
          <w:rFonts w:ascii="Arial" w:hAnsi="Arial" w:cs="Arial"/>
          <w:b/>
          <w:bCs/>
        </w:rPr>
      </w:pPr>
      <w:r w:rsidRPr="0034548A">
        <w:rPr>
          <w:rFonts w:ascii="Arial" w:hAnsi="Arial" w:cs="Arial"/>
          <w:b/>
          <w:bCs/>
        </w:rPr>
        <w:lastRenderedPageBreak/>
        <w:t>Referências:</w:t>
      </w:r>
    </w:p>
    <w:p w14:paraId="0E1C2B08" w14:textId="47C0FA85" w:rsidR="007C75B0" w:rsidRPr="00216D83" w:rsidRDefault="007C75B0" w:rsidP="00216D83">
      <w:pPr>
        <w:pStyle w:val="p1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1"/>
          <w:rFonts w:ascii="Arial" w:hAnsi="Arial" w:cs="Arial"/>
        </w:rPr>
        <w:t>Missão, Visão e Valores da CPFL Energia</w:t>
      </w:r>
      <w:r w:rsidRPr="00216D83">
        <w:rPr>
          <w:rStyle w:val="s2"/>
          <w:rFonts w:ascii="Arial" w:hAnsi="Arial" w:cs="Arial"/>
        </w:rPr>
        <w:t xml:space="preserve"> – </w:t>
      </w:r>
      <w:hyperlink r:id="rId4" w:history="1">
        <w:r w:rsidRPr="00216D83">
          <w:rPr>
            <w:rStyle w:val="Hyperlink"/>
            <w:rFonts w:ascii="Arial" w:hAnsi="Arial" w:cs="Arial"/>
          </w:rPr>
          <w:t>https://grupocpfl.com.br/institucional/missao-visao-e-valores1</w:t>
        </w:r>
      </w:hyperlink>
      <w:r w:rsidR="00216D83" w:rsidRPr="00216D83">
        <w:rPr>
          <w:rFonts w:ascii="Arial" w:hAnsi="Arial" w:cs="Arial"/>
        </w:rPr>
        <w:t xml:space="preserve"> - Acesso 08/03/2025</w:t>
      </w:r>
    </w:p>
    <w:p w14:paraId="69AB853B" w14:textId="2029FBEF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2.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Iniciativas de Inovação</w:t>
      </w:r>
      <w:r w:rsidRPr="00216D83">
        <w:rPr>
          <w:rStyle w:val="s2"/>
          <w:rFonts w:ascii="Arial" w:hAnsi="Arial" w:cs="Arial"/>
        </w:rPr>
        <w:t xml:space="preserve"> – </w:t>
      </w:r>
      <w:hyperlink r:id="rId5" w:history="1">
        <w:r w:rsidRPr="00216D83">
          <w:rPr>
            <w:rStyle w:val="Hyperlink"/>
            <w:rFonts w:ascii="Arial" w:hAnsi="Arial" w:cs="Arial"/>
          </w:rPr>
          <w:t>https://www.grupocpfl.com.br/inovacao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74231287" w14:textId="3384236C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3.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Plano ESG 2030</w:t>
      </w:r>
      <w:r w:rsidRPr="00216D83">
        <w:rPr>
          <w:rStyle w:val="s2"/>
          <w:rFonts w:ascii="Arial" w:hAnsi="Arial" w:cs="Arial"/>
        </w:rPr>
        <w:t xml:space="preserve"> – </w:t>
      </w:r>
      <w:hyperlink r:id="rId6" w:history="1">
        <w:r w:rsidRPr="00216D83">
          <w:rPr>
            <w:rStyle w:val="Hyperlink"/>
            <w:rFonts w:ascii="Arial" w:hAnsi="Arial" w:cs="Arial"/>
          </w:rPr>
          <w:t>https://ri.cpfl.com.br/show.aspx?idMateria=9JEuPVL7B6ePiZghUUJigw%3D%3D&amp;linguagem=pt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008ACD0B" w14:textId="5F6C02E3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4.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Relatório Anual 2023</w:t>
      </w:r>
      <w:r w:rsidRPr="00216D83">
        <w:rPr>
          <w:rStyle w:val="s2"/>
          <w:rFonts w:ascii="Arial" w:hAnsi="Arial" w:cs="Arial"/>
        </w:rPr>
        <w:t xml:space="preserve"> – </w:t>
      </w:r>
      <w:hyperlink r:id="rId7" w:history="1">
        <w:r w:rsidRPr="00216D83">
          <w:rPr>
            <w:rStyle w:val="Hyperlink"/>
            <w:rFonts w:ascii="Arial" w:hAnsi="Arial" w:cs="Arial"/>
          </w:rPr>
          <w:t>https://www.grupocpfl.com.br/sustentabilidade/relatorio-anual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67E8C62E" w14:textId="186EAD98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5.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Código de Conduta</w:t>
      </w:r>
      <w:r w:rsidRPr="00216D83">
        <w:rPr>
          <w:rStyle w:val="s2"/>
          <w:rFonts w:ascii="Arial" w:hAnsi="Arial" w:cs="Arial"/>
        </w:rPr>
        <w:t xml:space="preserve"> – </w:t>
      </w:r>
      <w:hyperlink r:id="rId8" w:history="1">
        <w:r w:rsidRPr="00216D83">
          <w:rPr>
            <w:rStyle w:val="Hyperlink"/>
            <w:rFonts w:ascii="Arial" w:hAnsi="Arial" w:cs="Arial"/>
          </w:rPr>
          <w:t>https://www.grupocpfl.com.br/sites/default/files/2023_04_18_cpfl_codigo_conduta_2023_pt_v03.pdf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6807D2D6" w14:textId="36A83897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6.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Projetos Socioambientais</w:t>
      </w:r>
      <w:r w:rsidRPr="00216D83">
        <w:rPr>
          <w:rStyle w:val="s2"/>
          <w:rFonts w:ascii="Arial" w:hAnsi="Arial" w:cs="Arial"/>
        </w:rPr>
        <w:t xml:space="preserve"> – </w:t>
      </w:r>
      <w:hyperlink r:id="rId9" w:history="1">
        <w:r w:rsidRPr="00216D83">
          <w:rPr>
            <w:rStyle w:val="Hyperlink"/>
            <w:rFonts w:ascii="Arial" w:hAnsi="Arial" w:cs="Arial"/>
          </w:rPr>
          <w:t>https://www2.grupocpfl.com.br/noticia/cinco-projetos-da-cpfl-energia-sao-selecionados-para-plataforma-brasil-pelo-meio-ambiente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0F305847" w14:textId="1D8A543C" w:rsidR="007C75B0" w:rsidRPr="00216D83" w:rsidRDefault="007C75B0" w:rsidP="00216D83">
      <w:pPr>
        <w:pStyle w:val="p2"/>
        <w:spacing w:line="360" w:lineRule="auto"/>
        <w:divId w:val="588807748"/>
        <w:rPr>
          <w:rFonts w:ascii="Arial" w:hAnsi="Arial" w:cs="Arial"/>
        </w:rPr>
      </w:pPr>
      <w:r w:rsidRPr="00216D83">
        <w:rPr>
          <w:rStyle w:val="s2"/>
          <w:rFonts w:ascii="Arial" w:hAnsi="Arial" w:cs="Arial"/>
        </w:rPr>
        <w:t>7.</w:t>
      </w:r>
      <w:r w:rsidRPr="00216D83">
        <w:rPr>
          <w:rStyle w:val="apple-tab-span"/>
          <w:rFonts w:ascii="Arial" w:hAnsi="Arial" w:cs="Arial"/>
        </w:rPr>
        <w:t xml:space="preserve"> </w:t>
      </w:r>
      <w:r w:rsidRPr="00216D83">
        <w:rPr>
          <w:rStyle w:val="s1"/>
          <w:rFonts w:ascii="Arial" w:hAnsi="Arial" w:cs="Arial"/>
        </w:rPr>
        <w:t>Governança Corporativa</w:t>
      </w:r>
      <w:r w:rsidRPr="00216D83">
        <w:rPr>
          <w:rStyle w:val="s2"/>
          <w:rFonts w:ascii="Arial" w:hAnsi="Arial" w:cs="Arial"/>
        </w:rPr>
        <w:t xml:space="preserve"> – </w:t>
      </w:r>
      <w:hyperlink r:id="rId10" w:history="1">
        <w:r w:rsidRPr="00216D83">
          <w:rPr>
            <w:rStyle w:val="Hyperlink"/>
            <w:rFonts w:ascii="Arial" w:hAnsi="Arial" w:cs="Arial"/>
          </w:rPr>
          <w:t>https://ri.cpfl.com.br/Download.aspx?Arquivo=g+lKD6e1MBlEw5kBDuOEZA%3D%3D&amp;linguagem=pt</w:t>
        </w:r>
      </w:hyperlink>
      <w:r w:rsidR="00216D83" w:rsidRPr="00216D83">
        <w:rPr>
          <w:rFonts w:ascii="Arial" w:hAnsi="Arial" w:cs="Arial"/>
        </w:rPr>
        <w:t xml:space="preserve"> </w:t>
      </w:r>
      <w:r w:rsidR="00216D83" w:rsidRPr="00216D83">
        <w:rPr>
          <w:rFonts w:ascii="Arial" w:hAnsi="Arial" w:cs="Arial"/>
        </w:rPr>
        <w:t>- Acesso 08/03/2025</w:t>
      </w:r>
    </w:p>
    <w:p w14:paraId="1AD7CC4C" w14:textId="77777777" w:rsidR="00BC15C2" w:rsidRPr="00216D83" w:rsidRDefault="00BC15C2" w:rsidP="00216D83">
      <w:pPr>
        <w:spacing w:line="360" w:lineRule="auto"/>
        <w:rPr>
          <w:rFonts w:ascii="Arial" w:hAnsi="Arial" w:cs="Arial"/>
        </w:rPr>
      </w:pPr>
    </w:p>
    <w:sectPr w:rsidR="00BC15C2" w:rsidRPr="0021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2"/>
    <w:rsid w:val="00216D83"/>
    <w:rsid w:val="0034548A"/>
    <w:rsid w:val="00427C4D"/>
    <w:rsid w:val="00444619"/>
    <w:rsid w:val="007C75B0"/>
    <w:rsid w:val="00BC15C2"/>
    <w:rsid w:val="00F34649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DE94"/>
  <w15:chartTrackingRefBased/>
  <w15:docId w15:val="{45517BA3-B205-F742-8313-420E6704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5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5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5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5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5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5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5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5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5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5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5C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BC15C2"/>
  </w:style>
  <w:style w:type="paragraph" w:customStyle="1" w:styleId="p2">
    <w:name w:val="p2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ontepargpadro"/>
    <w:rsid w:val="00BC15C2"/>
  </w:style>
  <w:style w:type="character" w:customStyle="1" w:styleId="apple-tab-span">
    <w:name w:val="apple-tab-span"/>
    <w:basedOn w:val="Fontepargpadro"/>
    <w:rsid w:val="00BC15C2"/>
  </w:style>
  <w:style w:type="character" w:customStyle="1" w:styleId="s3">
    <w:name w:val="s3"/>
    <w:basedOn w:val="Fontepargpadro"/>
    <w:rsid w:val="00BC15C2"/>
  </w:style>
  <w:style w:type="paragraph" w:customStyle="1" w:styleId="p3">
    <w:name w:val="p3"/>
    <w:basedOn w:val="Normal"/>
    <w:rsid w:val="00BC15C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C7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cpfl.com.br/sites/default/files/2023_04_18_cpfl_codigo_conduta_2023_pt_v0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upocpfl.com.br/sustentabilidade/relatorio-anu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.cpfl.com.br/show.aspx?idMateria=9JEuPVL7B6ePiZghUUJigw%3D%3D&amp;linguagem=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rupocpfl.com.br/inovacao" TargetMode="External"/><Relationship Id="rId10" Type="http://schemas.openxmlformats.org/officeDocument/2006/relationships/hyperlink" Target="https://ri.cpfl.com.br/Download.aspx?Arquivo=g+lKD6e1MBlEw5kBDuOEZA%3D%3D&amp;linguagem=pt" TargetMode="External"/><Relationship Id="rId4" Type="http://schemas.openxmlformats.org/officeDocument/2006/relationships/hyperlink" Target="https://grupocpfl.com.br/institucional/missao-visao-e-valores1" TargetMode="External"/><Relationship Id="rId9" Type="http://schemas.openxmlformats.org/officeDocument/2006/relationships/hyperlink" Target="https://www2.grupocpfl.com.br/noticia/cinco-projetos-da-cpfl-energia-sao-selecionados-para-plataforma-brasil-pelo-meio-ambi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Vieira</dc:creator>
  <cp:keywords/>
  <dc:description/>
  <cp:lastModifiedBy>MOUSHER NATA DE SOUSA SANTOS</cp:lastModifiedBy>
  <cp:revision>4</cp:revision>
  <dcterms:created xsi:type="dcterms:W3CDTF">2025-03-08T15:20:00Z</dcterms:created>
  <dcterms:modified xsi:type="dcterms:W3CDTF">2025-03-08T16:00:00Z</dcterms:modified>
</cp:coreProperties>
</file>