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88"/>
        <w:gridCol w:w="5388"/>
      </w:tblGrid>
      <w:tr>
        <w:trPr>
          <w:trHeight w:val="420" w:hRule="auto"/>
          <w:jc w:val="left"/>
        </w:trPr>
        <w:tc>
          <w:tcPr>
            <w:tcW w:w="538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93" w:dyaOrig="1800">
                <v:rect xmlns:o="urn:schemas-microsoft-com:office:office" xmlns:v="urn:schemas-microsoft-com:vml" id="rectole0000000000" style="width:139.650000pt;height:90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3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42"/>
                <w:shd w:fill="auto" w:val="clear"/>
              </w:rPr>
              <w:t xml:space="preserve">Jovem Desenvolvedor Trier</w:t>
            </w:r>
          </w:p>
        </w:tc>
      </w:tr>
      <w:tr>
        <w:trPr>
          <w:trHeight w:val="420" w:hRule="auto"/>
          <w:jc w:val="left"/>
        </w:trPr>
        <w:tc>
          <w:tcPr>
            <w:tcW w:w="538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Data:</w:t>
            </w:r>
            <w:r>
              <w:rPr>
                <w:rFonts w:ascii="Comfortaa" w:hAnsi="Comfortaa" w:cs="Comfortaa" w:eastAsia="Comfortaa"/>
                <w:color w:val="auto"/>
                <w:spacing w:val="0"/>
                <w:position w:val="0"/>
                <w:sz w:val="22"/>
                <w:shd w:fill="auto" w:val="clear"/>
              </w:rPr>
              <w:t xml:space="preserve"> 16/08/2024</w:t>
            </w:r>
          </w:p>
        </w:tc>
      </w:tr>
      <w:tr>
        <w:trPr>
          <w:trHeight w:val="420" w:hRule="auto"/>
          <w:jc w:val="left"/>
        </w:trPr>
        <w:tc>
          <w:tcPr>
            <w:tcW w:w="538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8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mfortaa" w:hAnsi="Comfortaa" w:cs="Comfortaa" w:eastAsia="Comfortaa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Prova Prática 1</w:t>
            </w:r>
          </w:p>
        </w:tc>
      </w:tr>
      <w:tr>
        <w:trPr>
          <w:trHeight w:val="420" w:hRule="auto"/>
          <w:jc w:val="left"/>
        </w:trPr>
        <w:tc>
          <w:tcPr>
            <w:tcW w:w="538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8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empresa de locação de carros deseja informatizar o processo de locação. Sobre os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veículos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desejasse manter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ano, marca, modelo, chassi, valor de locação por dia e placa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veículo deve ser uma entidade especializada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Para o veículo do tipo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CARRO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desejasse manter também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tamanho do bagageiro em litros e se o carro é ou não híbrido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Para o veículo do tipo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CAMINHÃO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desejasse manter se ele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é ou não trucado, e o tipo de carroceria que pode ter (Caçamba, Baú frigorífico, Carroceria baú ou Prancha)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veículo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deve ser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categorizado ao se cadastrar como (Popular, Luxo ou Transporte)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devendo o sistema ter suporte a cadastrar novas categorias futuramente. Deseja-se manter também os dados do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cliente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nome, CPF, celular, número da CNH e número do cartão de crédito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Um veículo pode ser alugado por mais de um cliente e um cliente pode alugar mais de um veículo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locação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deve manter 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cliente, a data da locação e a data de devolução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C0C0C0" w:val="clear"/>
        </w:rPr>
        <w:t xml:space="preserve">A locação não deve permitir alugar o mesmo veículo para 2 clientes no mesmo dia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Após a locação de um veículo o sistema deverá gerar uma parcela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contas a pagar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o cliente com 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informações do valor da locação, % de desconto, data de vencimento, data de pagamento e forma de pagamento.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Ao final da prova enviar o script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.sql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o e-mail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fernandoazm@gmail.com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 seu nome e sobrenome;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fernandoazm@gmail.com" Id="docRId2" Type="http://schemas.openxmlformats.org/officeDocument/2006/relationships/hyperlink" /><Relationship Target="styles.xml" Id="docRId4" Type="http://schemas.openxmlformats.org/officeDocument/2006/relationships/styles" /></Relationships>
</file>