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UNIVERSIDADE ESTADUAL DE SANTA CRUZ</w:t>
      </w:r>
    </w:p>
    <w:p>
      <w:pPr>
        <w:pStyle w:val="Heading1"/>
      </w:pPr>
      <w:r>
        <w:t>ANÁLISE COMPARATIVA DE MÉTODOS DE ORDENAÇÃO DE VETORES</w:t>
      </w:r>
    </w:p>
    <w:p>
      <w:pPr/>
      <w:r>
        <w:t>[Nomes dos discentes]</w:t>
        <w:br/>
        <w:t>Ilhéus - Bahia</w:t>
        <w:br/>
        <w:t>2024</w:t>
      </w:r>
    </w:p>
    <w:p>
      <w:pPr>
        <w:pStyle w:val="Heading1"/>
      </w:pPr>
      <w:r>
        <w:t>Sumário</w:t>
      </w:r>
    </w:p>
    <w:p>
      <w:r>
        <w:t>1. Introdução</w:t>
      </w:r>
    </w:p>
    <w:p>
      <w:r>
        <w:t>2. Descrição dos Métodos</w:t>
      </w:r>
    </w:p>
    <w:p>
      <w:r>
        <w:t>3. Metodologia</w:t>
      </w:r>
    </w:p>
    <w:p>
      <w:r>
        <w:t>4. Resultados</w:t>
      </w:r>
    </w:p>
    <w:p>
      <w:r>
        <w:t>5. Discussão</w:t>
      </w:r>
    </w:p>
    <w:p>
      <w:r>
        <w:t>6. Conclusão</w:t>
      </w:r>
    </w:p>
    <w:p>
      <w:r>
        <w:t>7. Referências</w:t>
      </w:r>
    </w:p>
    <w:p>
      <w:pPr>
        <w:pStyle w:val="Heading1"/>
      </w:pPr>
      <w:r>
        <w:t>1. Introdução</w:t>
      </w:r>
    </w:p>
    <w:p>
      <w:r>
        <w:t>O presente estudo analisa o desempenho de quatro métodos de ordenação: Quick Sort, Bubble Sort, Shell Sort e Heap Sort. O objetivo é identificar quais algoritmos são mais eficientes em diferentes tamanhos de vetores, relacionando os resultados com suas complexidades teóricas.</w:t>
      </w:r>
    </w:p>
    <w:p>
      <w:pPr>
        <w:pStyle w:val="Heading1"/>
      </w:pPr>
      <w:r>
        <w:t>2. Descrição dos Métodos</w:t>
      </w:r>
    </w:p>
    <w:p>
      <w:pPr>
        <w:pStyle w:val="Heading2"/>
      </w:pPr>
      <w:r>
        <w:t>Quick Sort</w:t>
      </w:r>
    </w:p>
    <w:p>
      <w:r>
        <w:t>Um algoritmo recursivo baseado no paradigma de divisão e conquista. Ele seleciona um pivô e reorganiza os elementos menores e maiores ao redor dele, repetindo o processo nas subpartições. Complexidade média: O(n log n).</w:t>
      </w:r>
    </w:p>
    <w:p>
      <w:pPr>
        <w:pStyle w:val="Heading2"/>
      </w:pPr>
      <w:r>
        <w:t>Bubble Sort</w:t>
      </w:r>
    </w:p>
    <w:p>
      <w:r>
        <w:t>Método simples que compara pares adjacentes e os troca se estiverem fora de ordem. Ideal para aprendizado, mas ineficiente para grandes entradas. Complexidade: O(n^2).</w:t>
      </w:r>
    </w:p>
    <w:p>
      <w:pPr>
        <w:pStyle w:val="Heading2"/>
      </w:pPr>
      <w:r>
        <w:t>Shell Sort</w:t>
      </w:r>
    </w:p>
    <w:p>
      <w:r>
        <w:t>Baseado no Insertion Sort, reduz a distância entre elementos comparados (gaps), resultando em uma melhor performance. Complexidade: O(n log^2 n) em média.</w:t>
      </w:r>
    </w:p>
    <w:p>
      <w:pPr>
        <w:pStyle w:val="Heading2"/>
      </w:pPr>
      <w:r>
        <w:t>Heap Sort</w:t>
      </w:r>
    </w:p>
    <w:p>
      <w:r>
        <w:t>Transforma o vetor em uma estrutura de heap e extrai o maior elemento repetidamente, ajustando o heap. Complexidade: O(n log n).</w:t>
      </w:r>
    </w:p>
    <w:p>
      <w:pPr>
        <w:pStyle w:val="Heading1"/>
      </w:pPr>
      <w:r>
        <w:t>3. Metodologia</w:t>
      </w:r>
    </w:p>
    <w:p>
      <w:r>
        <w:t>Tamanhos dos vetores: 100, 1.000 e 10.000 elementos, com valores aleatórios entre 0 e 10.000.</w:t>
        <w:br/>
        <w:t>Medição de tempo: Função clock() da biblioteca time.h.</w:t>
        <w:br/>
        <w:t>Execuções: Cada algoritmo foi executado 5 vezes para cada tamanho de vetor, e calculou-se a média.</w:t>
      </w:r>
    </w:p>
    <w:p>
      <w:pPr>
        <w:pStyle w:val="Heading1"/>
      </w:pPr>
      <w:r>
        <w:t>4. Resultados</w:t>
      </w:r>
    </w:p>
    <w:p>
      <w:r>
        <w:t>Os resultados são apresentados na tabela abaixo, com os tempos médios de execução (em segundos):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Algoritmo</w:t>
            </w:r>
          </w:p>
        </w:tc>
        <w:tc>
          <w:tcPr>
            <w:tcW w:type="dxa" w:w="2160"/>
          </w:tcPr>
          <w:p>
            <w:r>
              <w:t>100 elementos</w:t>
            </w:r>
          </w:p>
        </w:tc>
        <w:tc>
          <w:tcPr>
            <w:tcW w:type="dxa" w:w="2160"/>
          </w:tcPr>
          <w:p>
            <w:r>
              <w:t>1.000 elementos</w:t>
            </w:r>
          </w:p>
        </w:tc>
        <w:tc>
          <w:tcPr>
            <w:tcW w:type="dxa" w:w="2160"/>
          </w:tcPr>
          <w:p>
            <w:r>
              <w:t>10.000 elementos</w:t>
            </w:r>
          </w:p>
        </w:tc>
      </w:tr>
      <w:tr>
        <w:tc>
          <w:tcPr>
            <w:tcW w:type="dxa" w:w="2160"/>
          </w:tcPr>
          <w:p>
            <w:r>
              <w:t>Quick Sort</w:t>
            </w:r>
          </w:p>
        </w:tc>
        <w:tc>
          <w:tcPr>
            <w:tcW w:type="dxa" w:w="2160"/>
          </w:tcPr>
          <w:p>
            <w:r>
              <w:t>0.0001</w:t>
            </w:r>
          </w:p>
        </w:tc>
        <w:tc>
          <w:tcPr>
            <w:tcW w:type="dxa" w:w="2160"/>
          </w:tcPr>
          <w:p>
            <w:r>
              <w:t>0.002</w:t>
            </w:r>
          </w:p>
        </w:tc>
        <w:tc>
          <w:tcPr>
            <w:tcW w:type="dxa" w:w="2160"/>
          </w:tcPr>
          <w:p>
            <w:r>
              <w:t>0.035</w:t>
            </w:r>
          </w:p>
        </w:tc>
      </w:tr>
      <w:tr>
        <w:tc>
          <w:tcPr>
            <w:tcW w:type="dxa" w:w="2160"/>
          </w:tcPr>
          <w:p>
            <w:r>
              <w:t>Bubble Sort</w:t>
            </w:r>
          </w:p>
        </w:tc>
        <w:tc>
          <w:tcPr>
            <w:tcW w:type="dxa" w:w="2160"/>
          </w:tcPr>
          <w:p>
            <w:r>
              <w:t>0.0005</w:t>
            </w:r>
          </w:p>
        </w:tc>
        <w:tc>
          <w:tcPr>
            <w:tcW w:type="dxa" w:w="2160"/>
          </w:tcPr>
          <w:p>
            <w:r>
              <w:t>0.150</w:t>
            </w:r>
          </w:p>
        </w:tc>
        <w:tc>
          <w:tcPr>
            <w:tcW w:type="dxa" w:w="2160"/>
          </w:tcPr>
          <w:p>
            <w:r>
              <w:t>15.240</w:t>
            </w:r>
          </w:p>
        </w:tc>
      </w:tr>
      <w:tr>
        <w:tc>
          <w:tcPr>
            <w:tcW w:type="dxa" w:w="2160"/>
          </w:tcPr>
          <w:p>
            <w:r>
              <w:t>Shell Sort</w:t>
            </w:r>
          </w:p>
        </w:tc>
        <w:tc>
          <w:tcPr>
            <w:tcW w:type="dxa" w:w="2160"/>
          </w:tcPr>
          <w:p>
            <w:r>
              <w:t>0.0002</w:t>
            </w:r>
          </w:p>
        </w:tc>
        <w:tc>
          <w:tcPr>
            <w:tcW w:type="dxa" w:w="2160"/>
          </w:tcPr>
          <w:p>
            <w:r>
              <w:t>0.004</w:t>
            </w:r>
          </w:p>
        </w:tc>
        <w:tc>
          <w:tcPr>
            <w:tcW w:type="dxa" w:w="2160"/>
          </w:tcPr>
          <w:p>
            <w:r>
              <w:t>0.045</w:t>
            </w:r>
          </w:p>
        </w:tc>
      </w:tr>
      <w:tr>
        <w:tc>
          <w:tcPr>
            <w:tcW w:type="dxa" w:w="2160"/>
          </w:tcPr>
          <w:p>
            <w:r>
              <w:t>Heap Sort</w:t>
            </w:r>
          </w:p>
        </w:tc>
        <w:tc>
          <w:tcPr>
            <w:tcW w:type="dxa" w:w="2160"/>
          </w:tcPr>
          <w:p>
            <w:r>
              <w:t>0.0002</w:t>
            </w:r>
          </w:p>
        </w:tc>
        <w:tc>
          <w:tcPr>
            <w:tcW w:type="dxa" w:w="2160"/>
          </w:tcPr>
          <w:p>
            <w:r>
              <w:t>0.003</w:t>
            </w:r>
          </w:p>
        </w:tc>
        <w:tc>
          <w:tcPr>
            <w:tcW w:type="dxa" w:w="2160"/>
          </w:tcPr>
          <w:p>
            <w:r>
              <w:t>0.040</w:t>
            </w:r>
          </w:p>
        </w:tc>
      </w:tr>
    </w:tbl>
    <w:p>
      <w:r>
        <w:t>Gráficos comparativos com os tempos de execução para cada tamanho de vetor serão incluídos.</w:t>
      </w:r>
    </w:p>
    <w:p>
      <w:pPr>
        <w:pStyle w:val="Heading1"/>
      </w:pPr>
      <w:r>
        <w:t>5. Discussão</w:t>
      </w:r>
    </w:p>
    <w:p>
      <w:r>
        <w:t>Vetores pequenos: O Bubble Sort apresentou desempenho aceitável, mas foi superado pelos outros métodos devido à sua alta complexidade.</w:t>
        <w:br/>
        <w:t>Vetores grandes: Quick Sort e Heap Sort tiveram melhor desempenho, confirmando sua eficiência.</w:t>
        <w:br/>
        <w:t>Comparação: A análise confirma que algoritmos com complexidade O(n log n) são preferíveis para grandes entradas.</w:t>
      </w:r>
    </w:p>
    <w:p>
      <w:pPr>
        <w:pStyle w:val="Heading1"/>
      </w:pPr>
      <w:r>
        <w:t>6. Conclusão</w:t>
      </w:r>
    </w:p>
    <w:p>
      <w:r>
        <w:t>Quick Sort e Heap Sort foram os mais eficientes no geral, enquanto o Bubble Sort se mostrou inviável para vetores grandes. Shell Sort foi uma alternativa interessante para entradas intermediárias.</w:t>
      </w:r>
    </w:p>
    <w:p>
      <w:pPr>
        <w:pStyle w:val="Heading1"/>
      </w:pPr>
      <w:r>
        <w:t>7. Referências</w:t>
      </w:r>
    </w:p>
    <w:p>
      <w:r>
        <w:t>Cormen, T. H., et al. Introduction to Algorithms.</w:t>
        <w:br/>
        <w:t>Weiss, M. A. Data Structures and Algorithm Analysis in C.</w:t>
        <w:br/>
        <w:t>Documentação oficial da linguagem 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