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Esp32 – Flash Encryption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processo de criptografar a flash da esp32 uma chave AES-256 é grava no efuse da esp32, e após isso o firmware é gravado encriptografado na flash, e toda vez que for ser executado o código é descriptografado. Uma vez gravado a chave no efuse não é mais possível ler ou alterar seu conteúdo, portanto a chave estará em segurança. O código criptografado ainda é possível de ser lido da flash, mas a menos que tenhamos a chave não é possível descriptografar o seu conteúdo.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  <w:t>Os binários “Bootloader”, “Partition table”, “OTA DATA”, todas “APP (seu código)” e as partições marcadas com a flag “encrypted” na tabela de partição serão criptografados. Partições que não estiverem marcados com “encrypted” não serão criptografados e poderão ser lidos externamente, tenha atenção ao utilizar APIs para acesso da flash como NVS e SPIFFS.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>1 Criando a chave: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v"/>
          <w:rFonts w:ascii="Courier New" w:hAnsi="Courier New" w:cs="Courier New"/>
          <w:sz w:val="18"/>
          <w:szCs w:val="18"/>
          <w:highlight w:val="white"/>
        </w:rPr>
      </w:pPr>
      <w:r>
        <w:rPr>
          <w:rStyle w:val="Crayone"/>
          <w:rFonts w:cs="Courier New" w:ascii="Courier New" w:hAnsi="Courier New"/>
          <w:sz w:val="18"/>
          <w:szCs w:val="18"/>
          <w:shd w:fill="FDFDFD" w:val="clear"/>
        </w:rPr>
        <w:t xml:space="preserve">python 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espsecure</w:t>
      </w:r>
      <w:r>
        <w:rPr>
          <w:rStyle w:val="Crayonsy"/>
          <w:rFonts w:cs="Courier New" w:ascii="Courier New" w:hAnsi="Courier New"/>
          <w:sz w:val="18"/>
          <w:szCs w:val="18"/>
          <w:shd w:fill="FDFDFD" w:val="clear"/>
        </w:rPr>
        <w:t>.</w:t>
      </w:r>
      <w:r>
        <w:rPr>
          <w:rStyle w:val="Crayone"/>
          <w:rFonts w:cs="Courier New" w:ascii="Courier New" w:hAnsi="Courier New"/>
          <w:sz w:val="18"/>
          <w:szCs w:val="18"/>
          <w:shd w:fill="FDFDFD" w:val="clear"/>
        </w:rPr>
        <w:t xml:space="preserve">py generate_flash_encryption_key 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key</w:t>
      </w:r>
      <w:r>
        <w:rPr>
          <w:rStyle w:val="Crayonsy"/>
          <w:rFonts w:cs="Courier New" w:ascii="Courier New" w:hAnsi="Courier New"/>
          <w:sz w:val="18"/>
          <w:szCs w:val="18"/>
          <w:shd w:fill="FDFDFD" w:val="clear"/>
        </w:rPr>
        <w:t>.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bin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v"/>
          <w:rFonts w:cs="Arial" w:ascii="Arial" w:hAnsi="Arial"/>
          <w:b/>
          <w:sz w:val="18"/>
          <w:szCs w:val="18"/>
          <w:shd w:fill="FDFDFD" w:val="clear"/>
        </w:rPr>
        <w:t xml:space="preserve">2 </w:t>
      </w: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>Gravando a chave:</w:t>
      </w:r>
    </w:p>
    <w:p>
      <w:pPr>
        <w:pStyle w:val="Normal"/>
        <w:spacing w:lineRule="auto" w:line="240" w:before="0" w:after="0"/>
        <w:ind w:firstLine="360"/>
        <w:rPr>
          <w:rFonts w:ascii="Courier New" w:hAnsi="Courier New" w:eastAsia="Times New Roman" w:cs="Courier New"/>
          <w:color w:val="000000"/>
          <w:sz w:val="18"/>
          <w:szCs w:val="18"/>
          <w:lang w:eastAsia="pt-BR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eastAsia="pt-BR"/>
        </w:rPr>
        <w:t>python espefuse.py --port /dev/ttyUSB0 burn_key flash_encryption key.bin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Fonts w:eastAsia="Times New Roman" w:cs="Arial" w:ascii="Arial" w:hAnsi="Arial"/>
          <w:b/>
          <w:color w:val="000000"/>
          <w:sz w:val="18"/>
          <w:szCs w:val="18"/>
          <w:lang w:eastAsia="pt-BR"/>
        </w:rPr>
        <w:t> </w:t>
      </w:r>
      <w:r>
        <w:rPr>
          <w:rFonts w:eastAsia="Times New Roman" w:cs="Arial" w:ascii="Arial" w:hAnsi="Arial"/>
          <w:b/>
          <w:color w:val="000000"/>
          <w:sz w:val="18"/>
          <w:szCs w:val="18"/>
          <w:lang w:eastAsia="pt-BR"/>
        </w:rPr>
        <w:t>3</w:t>
      </w: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 xml:space="preserve"> Ativando criptografia da flash:</w:t>
      </w:r>
    </w:p>
    <w:p>
      <w:pPr>
        <w:pStyle w:val="Normal"/>
        <w:spacing w:lineRule="auto" w:line="240" w:before="0" w:after="0"/>
        <w:ind w:firstLine="360"/>
        <w:rPr>
          <w:rFonts w:ascii="Arial" w:hAnsi="Arial" w:eastAsia="Times New Roman" w:cs="Arial"/>
          <w:color w:val="000000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000000"/>
          <w:sz w:val="18"/>
          <w:szCs w:val="18"/>
          <w:lang w:eastAsia="pt-BR"/>
        </w:rPr>
        <w:t>Menuconfig -&gt; Security Features -&gt;  Enable Flash encryption on boot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color w:val="000000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000000"/>
          <w:sz w:val="18"/>
          <w:szCs w:val="18"/>
          <w:lang w:eastAsia="pt-BR"/>
        </w:rPr>
        <w:t>(Como a chave já foi gravada a mesma será usada, caso contrário uma chave aleatória será gravada)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>4 Fazer o upload de forma padrão(plaintext)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cs="Arial"/>
          <w:color w:val="111111"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sz w:val="18"/>
          <w:szCs w:val="18"/>
          <w:shd w:fill="FDFDFD" w:val="clear"/>
        </w:rPr>
        <w:t xml:space="preserve">Este primeiro upload é em plain text, e o bootlaoder irá criptografar todo o conteúdo da memória e reiniciar, após reiniciar a flash estará criptografada. A  partir de agora o eFuse </w:t>
      </w:r>
      <w:r>
        <w:rPr>
          <w:rFonts w:cs="Arial" w:ascii="Arial" w:hAnsi="Arial"/>
          <w:color w:val="111111"/>
          <w:sz w:val="18"/>
          <w:szCs w:val="18"/>
          <w:shd w:fill="FFFFFF" w:val="clear"/>
        </w:rPr>
        <w:t>FLASH_CRYPT_CNT deverá estar em 1, indicando que só será aceito uploads criptografados.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 xml:space="preserve">5 Protegendo o eFuse FLASH_CRYPT_CNT 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e"/>
          <w:rFonts w:ascii="Arial" w:hAnsi="Arial" w:cs="Arial"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sz w:val="18"/>
          <w:szCs w:val="18"/>
          <w:shd w:fill="FDFDFD" w:val="clear"/>
        </w:rPr>
        <w:t>Agora devemos proteger este eFuse contra escrita para impossibilitar quelaquer upload sem o conhecimento da chave, isso protege a placa de uploads não permitidos, aceitando hardwares que tenham sidos criptografados com a mesma chave gravada no efuse AES-256. Esta etapa já serve como uma forma de “Secure boot”.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e"/>
          <w:rFonts w:ascii="Arial" w:hAnsi="Arial" w:cs="Arial"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sz w:val="18"/>
          <w:szCs w:val="18"/>
          <w:shd w:fill="FDFDFD" w:val="clear"/>
        </w:rPr>
        <w:t>Para isso vamos gravar o eFuse FLASH_CRYPT_CNT para um número ímpar.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e"/>
          <w:rFonts w:ascii="Courier New" w:hAnsi="Courier New" w:cs="Courier New"/>
          <w:sz w:val="18"/>
          <w:szCs w:val="18"/>
          <w:highlight w:val="white"/>
        </w:rPr>
      </w:pPr>
      <w:r>
        <w:rPr>
          <w:rStyle w:val="Crayone"/>
          <w:rFonts w:cs="Courier New" w:ascii="Courier New" w:hAnsi="Courier New"/>
          <w:sz w:val="18"/>
          <w:szCs w:val="18"/>
          <w:shd w:fill="FDFDFD" w:val="clear"/>
        </w:rPr>
        <w:t xml:space="preserve">python 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espefuse</w:t>
      </w:r>
      <w:r>
        <w:rPr>
          <w:rStyle w:val="Crayonsy"/>
          <w:rFonts w:cs="Courier New" w:ascii="Courier New" w:hAnsi="Courier New"/>
          <w:sz w:val="18"/>
          <w:szCs w:val="18"/>
          <w:shd w:fill="FDFDFD" w:val="clear"/>
        </w:rPr>
        <w:t>.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py</w:t>
      </w:r>
      <w:r>
        <w:rPr>
          <w:rStyle w:val="Crayonh"/>
          <w:rFonts w:cs="Courier New" w:ascii="Courier New" w:hAnsi="Courier New"/>
          <w:sz w:val="18"/>
          <w:szCs w:val="18"/>
          <w:shd w:fill="FDFDFD" w:val="clear"/>
        </w:rPr>
        <w:t xml:space="preserve"> </w:t>
      </w:r>
      <w:r>
        <w:rPr>
          <w:rStyle w:val="Crayono"/>
          <w:rFonts w:cs="Courier New" w:ascii="Courier New" w:hAnsi="Courier New"/>
          <w:sz w:val="18"/>
          <w:szCs w:val="18"/>
          <w:shd w:fill="FDFDFD" w:val="clear"/>
        </w:rPr>
        <w:t>--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port</w:t>
      </w:r>
      <w:r>
        <w:rPr>
          <w:rStyle w:val="Crayonh"/>
          <w:rFonts w:cs="Courier New" w:ascii="Courier New" w:hAnsi="Courier New"/>
          <w:sz w:val="18"/>
          <w:szCs w:val="18"/>
          <w:shd w:fill="FDFDFD" w:val="clear"/>
        </w:rPr>
        <w:t xml:space="preserve"> </w:t>
      </w:r>
      <w:r>
        <w:rPr>
          <w:rStyle w:val="Crayono"/>
          <w:rFonts w:cs="Courier New" w:ascii="Courier New" w:hAnsi="Courier New"/>
          <w:sz w:val="18"/>
          <w:szCs w:val="18"/>
          <w:shd w:fill="FDFDFD" w:val="clear"/>
        </w:rPr>
        <w:t>/</w:t>
      </w:r>
      <w:r>
        <w:rPr>
          <w:rStyle w:val="Crayonv"/>
          <w:rFonts w:cs="Courier New" w:ascii="Courier New" w:hAnsi="Courier New"/>
          <w:sz w:val="18"/>
          <w:szCs w:val="18"/>
          <w:shd w:fill="FDFDFD" w:val="clear"/>
        </w:rPr>
        <w:t>dev</w:t>
      </w:r>
      <w:r>
        <w:rPr>
          <w:rStyle w:val="Crayono"/>
          <w:rFonts w:cs="Courier New" w:ascii="Courier New" w:hAnsi="Courier New"/>
          <w:sz w:val="18"/>
          <w:szCs w:val="18"/>
          <w:shd w:fill="FDFDFD" w:val="clear"/>
        </w:rPr>
        <w:t>/</w:t>
      </w:r>
      <w:r>
        <w:rPr>
          <w:rStyle w:val="Crayone"/>
          <w:rFonts w:cs="Courier New" w:ascii="Courier New" w:hAnsi="Courier New"/>
          <w:sz w:val="18"/>
          <w:szCs w:val="18"/>
          <w:shd w:fill="FDFDFD" w:val="clear"/>
        </w:rPr>
        <w:t>ttyUSB0 write_protect_efuse FLASH_CRYPT_CNT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e"/>
          <w:rFonts w:ascii="Arial" w:hAnsi="Arial" w:cs="Arial"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sz w:val="18"/>
          <w:szCs w:val="18"/>
          <w:shd w:fill="FDFDFD" w:val="clear"/>
        </w:rPr>
        <w:t>Agora apenas uploads criptografados são permitidos.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Crayone"/>
          <w:rFonts w:ascii="Arial" w:hAnsi="Arial" w:cs="Arial"/>
          <w:b/>
          <w:b/>
          <w:sz w:val="18"/>
          <w:szCs w:val="18"/>
          <w:highlight w:val="white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>6 Fazendo o upload de binários criptografados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111111"/>
          <w:sz w:val="27"/>
          <w:szCs w:val="27"/>
        </w:rPr>
      </w:pPr>
      <w:r>
        <w:rPr>
          <w:rStyle w:val="Crayone"/>
          <w:rFonts w:cs="Arial" w:ascii="Arial" w:hAnsi="Arial"/>
          <w:b/>
          <w:sz w:val="18"/>
          <w:szCs w:val="18"/>
          <w:shd w:fill="FDFDFD" w:val="clear"/>
        </w:rPr>
        <w:tab/>
      </w:r>
      <w:r>
        <w:rPr>
          <w:rStyle w:val="Crayone"/>
          <w:rFonts w:cs="Arial" w:ascii="Arial" w:hAnsi="Arial"/>
          <w:b w:val="false"/>
          <w:bCs w:val="false"/>
          <w:i/>
          <w:iCs/>
          <w:sz w:val="18"/>
          <w:szCs w:val="18"/>
          <w:shd w:fill="FDFDFD" w:val="clear"/>
        </w:rPr>
        <w:t>idf.py encrypted-flash monitor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111111"/>
          <w:sz w:val="27"/>
          <w:szCs w:val="27"/>
        </w:rPr>
      </w:pPr>
      <w:r>
        <w:rPr/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111111"/>
          <w:sz w:val="27"/>
          <w:szCs w:val="27"/>
        </w:rPr>
      </w:pPr>
      <w:r>
        <w:rPr>
          <w:rStyle w:val="Crayone"/>
          <w:rFonts w:cs="Arial" w:ascii="Arial" w:hAnsi="Arial"/>
          <w:b w:val="false"/>
          <w:bCs w:val="false"/>
          <w:i/>
          <w:iCs/>
          <w:sz w:val="18"/>
          <w:szCs w:val="18"/>
          <w:shd w:fill="FDFDFD" w:val="clear"/>
        </w:rPr>
        <w:t>Com este procedimento eu consegui bloquear qualquer upload não criptografado em minha placa pela entrada serial. Uploads não criptografados ainda são possíveis com OTA. Mas, ainda assim, o firmware é gravado criptografado após o término de atualização OTA. (testei na prática e funcionou)</w:t>
      </w:r>
    </w:p>
    <w:p>
      <w:pPr>
        <w:pStyle w:val="NormalWeb"/>
        <w:shd w:val="clear" w:color="auto" w:fill="FFFFFF"/>
        <w:spacing w:before="280" w:after="280"/>
        <w:rPr>
          <w:rFonts w:ascii="Arial" w:hAnsi="Arial" w:cs="Arial"/>
          <w:color w:val="111111"/>
          <w:sz w:val="27"/>
          <w:szCs w:val="27"/>
        </w:rPr>
      </w:pPr>
      <w:r>
        <w:rPr>
          <w:rStyle w:val="Crayone"/>
          <w:rFonts w:cs="Arial" w:ascii="Arial" w:hAnsi="Arial"/>
          <w:b w:val="false"/>
          <w:bCs w:val="false"/>
          <w:i/>
          <w:iCs/>
          <w:sz w:val="18"/>
          <w:szCs w:val="18"/>
          <w:shd w:fill="FDFDFD" w:val="clear"/>
        </w:rPr>
        <w:t xml:space="preserve">Gostei dessa opção pois caso a chave seja perdida ainda é possível atualizar via OTA, e, como o servidor OTA é de nossa operação e opera em HTTPS o conteúdo do firmware ainda está seguro. </w:t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rPr>
          <w:rFonts w:ascii="Courier New" w:hAnsi="Courier New" w:cs="Courier New"/>
          <w:sz w:val="18"/>
          <w:szCs w:val="18"/>
          <w:highlight w:val="white"/>
        </w:rPr>
      </w:pPr>
      <w:r>
        <w:rPr>
          <w:rFonts w:cs="Courier New" w:ascii="Courier New" w:hAnsi="Courier New"/>
          <w:sz w:val="18"/>
          <w:szCs w:val="18"/>
          <w:shd w:fill="FDFDFD" w:val="clear"/>
        </w:rPr>
        <w:t>Atualizações via serial ainda são possíveis, porém o firmware deve estar encriptografado com a mesma chave gravada no eFuse.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Style w:val="Crayonv"/>
          <w:rFonts w:ascii="Courier New" w:hAnsi="Courier New" w:cs="Courier New"/>
          <w:sz w:val="18"/>
          <w:szCs w:val="18"/>
          <w:highlight w:val="white"/>
        </w:rPr>
      </w:pPr>
      <w:r>
        <w:rPr>
          <w:rFonts w:cs="Courier New" w:ascii="Courier New" w:hAnsi="Courier New"/>
          <w:sz w:val="18"/>
          <w:szCs w:val="18"/>
          <w:highlight w:val="white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hyperlink r:id="rId2">
        <w:r>
          <w:rPr>
            <w:rStyle w:val="InternetLink"/>
            <w:rFonts w:eastAsia="Times New Roman" w:cs="Arial" w:ascii="Arial" w:hAnsi="Arial"/>
            <w:sz w:val="24"/>
            <w:szCs w:val="24"/>
            <w:lang w:eastAsia="pt-BR"/>
          </w:rPr>
          <w:t>https://www.embarcados.com.br/protecao-da-flash-no-esp32/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  <w:t xml:space="preserve">Com a flash encryption a flash é criptografada com uma chave AES-256 e apenas é possível ler ela quem tem esta chave. </w:t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left="360" w:hanging="0"/>
        <w:rPr>
          <w:rFonts w:ascii="Arial" w:hAnsi="Arial" w:eastAsia="Times New Roman" w:cs="Arial"/>
          <w:color w:val="111111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111111"/>
          <w:sz w:val="24"/>
          <w:szCs w:val="24"/>
          <w:lang w:eastAsia="pt-BR"/>
        </w:rPr>
        <w:t>Secure boot garante que apenas um firmware criptografado com a chave correta pode ser bootado.</w:t>
      </w:r>
      <w:bookmarkStart w:id="0" w:name="_GoBack"/>
      <w:bookmarkEnd w:id="0"/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rayone" w:customStyle="1">
    <w:name w:val="crayon-e"/>
    <w:basedOn w:val="DefaultParagraphFont"/>
    <w:qFormat/>
    <w:rsid w:val="006c4c3f"/>
    <w:rPr/>
  </w:style>
  <w:style w:type="character" w:styleId="Crayonv" w:customStyle="1">
    <w:name w:val="crayon-v"/>
    <w:basedOn w:val="DefaultParagraphFont"/>
    <w:qFormat/>
    <w:rsid w:val="006c4c3f"/>
    <w:rPr/>
  </w:style>
  <w:style w:type="character" w:styleId="Crayonsy" w:customStyle="1">
    <w:name w:val="crayon-sy"/>
    <w:basedOn w:val="DefaultParagraphFont"/>
    <w:qFormat/>
    <w:rsid w:val="006c4c3f"/>
    <w:rPr/>
  </w:style>
  <w:style w:type="character" w:styleId="Crayonh" w:customStyle="1">
    <w:name w:val="crayon-h"/>
    <w:basedOn w:val="DefaultParagraphFont"/>
    <w:qFormat/>
    <w:rsid w:val="00913fae"/>
    <w:rPr/>
  </w:style>
  <w:style w:type="character" w:styleId="Crayono" w:customStyle="1">
    <w:name w:val="crayon-o"/>
    <w:basedOn w:val="DefaultParagraphFont"/>
    <w:qFormat/>
    <w:rsid w:val="00913fae"/>
    <w:rPr/>
  </w:style>
  <w:style w:type="character" w:styleId="InternetLink">
    <w:name w:val="Hyperlink"/>
    <w:basedOn w:val="DefaultParagraphFont"/>
    <w:uiPriority w:val="99"/>
    <w:unhideWhenUsed/>
    <w:rsid w:val="00ae7bce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4c3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3f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mbarcados.com.br/protecao-da-flash-no-esp32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LibreOffice/6.4.7.2$Linux_X86_64 LibreOffice_project/40$Build-2</Application>
  <Pages>2</Pages>
  <Words>465</Words>
  <Characters>2567</Characters>
  <CharactersWithSpaces>3013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2021-12-28T17:24:00Z</dcterms:created>
  <dc:creator>Usuario</dc:creator>
  <dc:description/>
  <dc:language>pt-BR</dc:language>
  <cp:lastModifiedBy/>
  <dcterms:modified xsi:type="dcterms:W3CDTF">2021-12-30T15:32:14Z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