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8267DBA" w14:textId="77777777" w:rsidR="001F3FD0" w:rsidRPr="00864A4B" w:rsidRDefault="001F3FD0" w:rsidP="00864A4B">
      <w:pPr>
        <w:pStyle w:val="Author"/>
        <w:rPr>
          <w:rFonts w:ascii="Arial" w:hAnsi="Arial" w:cs="Arial"/>
          <w:b/>
          <w:color w:val="000000" w:themeColor="text1"/>
        </w:rPr>
      </w:pPr>
      <w:bookmarkStart w:id="0" w:name="X3786619b02e51834fcf9584f3f3db5d7dafb913"/>
      <w:bookmarkStart w:id="1" w:name="content"/>
      <w:bookmarkStart w:id="2" w:name="_Toc217477690"/>
      <w:r w:rsidRPr="00864A4B">
        <w:rPr>
          <w:rFonts w:ascii="Arial" w:hAnsi="Arial" w:cs="Arial"/>
          <w:b/>
          <w:color w:val="000000" w:themeColor="text1"/>
        </w:rPr>
        <w:t>Universidade de São Paulo</w:t>
      </w:r>
    </w:p>
    <w:p w14:paraId="27B249C0" w14:textId="77777777" w:rsidR="001F3FD0" w:rsidRPr="00864A4B" w:rsidRDefault="001F3FD0" w:rsidP="00864A4B">
      <w:pPr>
        <w:pStyle w:val="Author"/>
        <w:rPr>
          <w:rFonts w:ascii="Arial" w:hAnsi="Arial" w:cs="Arial"/>
          <w:b/>
          <w:color w:val="000000" w:themeColor="text1"/>
        </w:rPr>
      </w:pPr>
      <w:r w:rsidRPr="00864A4B">
        <w:rPr>
          <w:rFonts w:ascii="Arial" w:hAnsi="Arial" w:cs="Arial"/>
          <w:b/>
          <w:color w:val="000000" w:themeColor="text1"/>
        </w:rPr>
        <w:t>Instituto de Geociências</w:t>
      </w:r>
    </w:p>
    <w:p w14:paraId="7DC403EB" w14:textId="77777777" w:rsidR="001F3FD0" w:rsidRPr="00681DF0" w:rsidRDefault="001F3FD0" w:rsidP="00864A4B">
      <w:pPr>
        <w:pStyle w:val="Corpodetexto"/>
        <w:jc w:val="center"/>
        <w:rPr>
          <w:rFonts w:ascii="Arial" w:hAnsi="Arial" w:cs="Arial"/>
          <w:color w:val="000000" w:themeColor="text1"/>
        </w:rPr>
      </w:pPr>
    </w:p>
    <w:p w14:paraId="63D73EE9" w14:textId="77777777" w:rsidR="001F3FD0" w:rsidRPr="00681DF0" w:rsidRDefault="001F3FD0" w:rsidP="00864A4B">
      <w:pPr>
        <w:pStyle w:val="Corpodetexto"/>
        <w:jc w:val="center"/>
        <w:rPr>
          <w:rFonts w:ascii="Arial" w:hAnsi="Arial" w:cs="Arial"/>
          <w:color w:val="000000" w:themeColor="text1"/>
        </w:rPr>
      </w:pPr>
    </w:p>
    <w:p w14:paraId="53956A41" w14:textId="77777777" w:rsidR="001F3FD0" w:rsidRDefault="001F3FD0" w:rsidP="00864A4B">
      <w:pPr>
        <w:pStyle w:val="Subttulo"/>
        <w:rPr>
          <w:rFonts w:ascii="Arial" w:hAnsi="Arial" w:cs="Arial"/>
          <w:b/>
          <w:color w:val="000000" w:themeColor="text1"/>
          <w:sz w:val="24"/>
          <w:szCs w:val="24"/>
        </w:rPr>
      </w:pPr>
      <w:r w:rsidRPr="00681DF0">
        <w:rPr>
          <w:rFonts w:ascii="Arial" w:hAnsi="Arial" w:cs="Arial"/>
          <w:b/>
          <w:color w:val="000000" w:themeColor="text1"/>
          <w:sz w:val="24"/>
          <w:szCs w:val="24"/>
        </w:rPr>
        <w:t>Projeto de Pesquisa de Iniciação Científica (CNPq – PIBIC)</w:t>
      </w:r>
    </w:p>
    <w:p w14:paraId="261A11E3" w14:textId="77777777" w:rsidR="00864A4B" w:rsidRDefault="00864A4B" w:rsidP="00864A4B">
      <w:pPr>
        <w:pStyle w:val="Corpodetexto"/>
        <w:jc w:val="center"/>
      </w:pPr>
    </w:p>
    <w:p w14:paraId="512CF5E0" w14:textId="77777777" w:rsidR="00864A4B" w:rsidRPr="00864A4B" w:rsidRDefault="00864A4B" w:rsidP="00864A4B">
      <w:pPr>
        <w:pStyle w:val="Corpodetexto"/>
        <w:jc w:val="center"/>
      </w:pPr>
    </w:p>
    <w:p w14:paraId="44E165FF" w14:textId="77777777" w:rsidR="00864A4B" w:rsidRPr="00681DF0" w:rsidRDefault="00864A4B" w:rsidP="00864A4B">
      <w:pPr>
        <w:pStyle w:val="Ttulo"/>
        <w:rPr>
          <w:rFonts w:ascii="Arial" w:hAnsi="Arial" w:cs="Arial"/>
          <w:b/>
          <w:color w:val="000000" w:themeColor="text1"/>
          <w:sz w:val="24"/>
          <w:szCs w:val="24"/>
        </w:rPr>
      </w:pPr>
      <w:r w:rsidRPr="00681DF0">
        <w:rPr>
          <w:rFonts w:ascii="Arial" w:hAnsi="Arial" w:cs="Arial"/>
          <w:b/>
          <w:color w:val="000000" w:themeColor="text1"/>
          <w:sz w:val="24"/>
          <w:szCs w:val="24"/>
        </w:rPr>
        <w:t>Inteligência Artificial na Exploração Mineral para Grafita: Conceitos, Métodos e Aplicação</w:t>
      </w:r>
    </w:p>
    <w:p w14:paraId="1612B664" w14:textId="77777777" w:rsidR="00681DF0" w:rsidRDefault="00681DF0" w:rsidP="00864A4B">
      <w:pPr>
        <w:pStyle w:val="Corpodetexto"/>
        <w:jc w:val="center"/>
      </w:pPr>
    </w:p>
    <w:p w14:paraId="66EBCA21" w14:textId="77777777" w:rsidR="00864A4B" w:rsidRPr="00681DF0" w:rsidRDefault="00864A4B" w:rsidP="00864A4B">
      <w:pPr>
        <w:pStyle w:val="Corpodetexto"/>
        <w:jc w:val="center"/>
      </w:pPr>
    </w:p>
    <w:p w14:paraId="7EB64FD7" w14:textId="77777777" w:rsidR="001F3FD0" w:rsidRPr="00681DF0" w:rsidRDefault="001F3FD0" w:rsidP="00864A4B">
      <w:pPr>
        <w:pStyle w:val="Corpodetexto"/>
        <w:jc w:val="center"/>
        <w:rPr>
          <w:rFonts w:ascii="Arial" w:hAnsi="Arial" w:cs="Arial"/>
          <w:color w:val="000000" w:themeColor="text1"/>
        </w:rPr>
      </w:pPr>
    </w:p>
    <w:p w14:paraId="3321F4FA" w14:textId="77777777" w:rsidR="001F3FD0" w:rsidRPr="00681DF0" w:rsidRDefault="001F3FD0" w:rsidP="00864A4B">
      <w:pPr>
        <w:pStyle w:val="Subttulo"/>
        <w:rPr>
          <w:rFonts w:ascii="Arial" w:hAnsi="Arial" w:cs="Arial"/>
          <w:b/>
          <w:color w:val="000000" w:themeColor="text1"/>
          <w:sz w:val="24"/>
          <w:szCs w:val="24"/>
        </w:rPr>
      </w:pPr>
      <w:bookmarkStart w:id="3" w:name="header"/>
      <w:bookmarkEnd w:id="3"/>
      <w:r w:rsidRPr="00681DF0">
        <w:rPr>
          <w:rFonts w:ascii="Arial" w:hAnsi="Arial" w:cs="Arial"/>
          <w:b/>
          <w:color w:val="000000" w:themeColor="text1"/>
          <w:sz w:val="24"/>
          <w:szCs w:val="24"/>
        </w:rPr>
        <w:t>Relatório Parcial</w:t>
      </w:r>
    </w:p>
    <w:p w14:paraId="38BFD6B0" w14:textId="77777777" w:rsidR="001F3FD0" w:rsidRPr="00681DF0" w:rsidRDefault="001F3FD0" w:rsidP="00864A4B">
      <w:pPr>
        <w:pStyle w:val="Corpodetexto"/>
        <w:jc w:val="center"/>
        <w:rPr>
          <w:rFonts w:ascii="Arial" w:hAnsi="Arial" w:cs="Arial"/>
          <w:color w:val="000000" w:themeColor="text1"/>
        </w:rPr>
      </w:pPr>
    </w:p>
    <w:p w14:paraId="329BFCCC" w14:textId="77777777" w:rsidR="001F3FD0" w:rsidRPr="00681DF0" w:rsidRDefault="001F3FD0" w:rsidP="00864A4B">
      <w:pPr>
        <w:pStyle w:val="Corpodetexto"/>
        <w:jc w:val="center"/>
        <w:rPr>
          <w:rFonts w:ascii="Arial" w:hAnsi="Arial" w:cs="Arial"/>
          <w:color w:val="000000" w:themeColor="text1"/>
        </w:rPr>
      </w:pPr>
    </w:p>
    <w:p w14:paraId="253DF64D" w14:textId="77777777" w:rsidR="001F3FD0" w:rsidRPr="00681DF0" w:rsidRDefault="001F3FD0" w:rsidP="00864A4B">
      <w:pPr>
        <w:pStyle w:val="Corpodetexto"/>
        <w:jc w:val="center"/>
        <w:rPr>
          <w:rFonts w:ascii="Arial" w:hAnsi="Arial" w:cs="Arial"/>
          <w:color w:val="000000" w:themeColor="text1"/>
        </w:rPr>
      </w:pPr>
    </w:p>
    <w:p w14:paraId="551EB9CB" w14:textId="77777777" w:rsidR="001F3FD0" w:rsidRDefault="001F3FD0" w:rsidP="00864A4B">
      <w:pPr>
        <w:pStyle w:val="Corpodetexto"/>
        <w:jc w:val="center"/>
        <w:rPr>
          <w:rFonts w:ascii="Arial" w:hAnsi="Arial" w:cs="Arial"/>
          <w:color w:val="000000" w:themeColor="text1"/>
        </w:rPr>
      </w:pPr>
    </w:p>
    <w:p w14:paraId="16CA8813" w14:textId="77777777" w:rsidR="001F3FD0" w:rsidRPr="00681DF0" w:rsidRDefault="001F3FD0" w:rsidP="00864A4B">
      <w:pPr>
        <w:pStyle w:val="Corpodetexto"/>
        <w:jc w:val="center"/>
        <w:rPr>
          <w:rFonts w:ascii="Arial" w:hAnsi="Arial" w:cs="Arial"/>
          <w:color w:val="000000" w:themeColor="text1"/>
        </w:rPr>
      </w:pPr>
    </w:p>
    <w:p w14:paraId="72D306E2" w14:textId="77777777" w:rsidR="001F3FD0" w:rsidRPr="00681DF0" w:rsidRDefault="001F3FD0" w:rsidP="00864A4B">
      <w:pPr>
        <w:pStyle w:val="Corpodetexto"/>
        <w:jc w:val="center"/>
        <w:rPr>
          <w:rFonts w:ascii="Arial" w:hAnsi="Arial" w:cs="Arial"/>
          <w:color w:val="000000" w:themeColor="text1"/>
        </w:rPr>
      </w:pPr>
    </w:p>
    <w:p w14:paraId="24BBFEF8" w14:textId="77777777" w:rsidR="001F3FD0" w:rsidRPr="00864A4B" w:rsidRDefault="001F3FD0" w:rsidP="00864A4B">
      <w:pPr>
        <w:pStyle w:val="Author"/>
        <w:rPr>
          <w:rFonts w:ascii="Arial" w:hAnsi="Arial" w:cs="Arial"/>
          <w:b/>
          <w:color w:val="000000" w:themeColor="text1"/>
        </w:rPr>
      </w:pPr>
      <w:r w:rsidRPr="00864A4B">
        <w:rPr>
          <w:rFonts w:ascii="Arial" w:hAnsi="Arial" w:cs="Arial"/>
          <w:b/>
          <w:color w:val="000000" w:themeColor="text1"/>
        </w:rPr>
        <w:t>Autor: Gabriel Góes Rocha de Lima</w:t>
      </w:r>
    </w:p>
    <w:p w14:paraId="5B31351A" w14:textId="77777777" w:rsidR="001F3FD0" w:rsidRPr="00864A4B" w:rsidRDefault="001F3FD0" w:rsidP="00864A4B">
      <w:pPr>
        <w:pStyle w:val="Author"/>
        <w:rPr>
          <w:rFonts w:ascii="Arial" w:hAnsi="Arial" w:cs="Arial"/>
          <w:b/>
          <w:color w:val="000000" w:themeColor="text1"/>
        </w:rPr>
      </w:pPr>
      <w:r w:rsidRPr="00864A4B">
        <w:rPr>
          <w:rFonts w:ascii="Arial" w:hAnsi="Arial" w:cs="Arial"/>
          <w:b/>
          <w:color w:val="000000" w:themeColor="text1"/>
        </w:rPr>
        <w:t>Orientador: Professor Doutor Caetano Juliani</w:t>
      </w:r>
    </w:p>
    <w:p w14:paraId="09CF0B74" w14:textId="77777777" w:rsidR="001F3FD0" w:rsidRPr="00681DF0" w:rsidRDefault="001F3FD0" w:rsidP="00864A4B">
      <w:pPr>
        <w:pStyle w:val="Corpodetexto"/>
        <w:jc w:val="center"/>
        <w:rPr>
          <w:rFonts w:ascii="Arial" w:hAnsi="Arial" w:cs="Arial"/>
          <w:color w:val="000000" w:themeColor="text1"/>
        </w:rPr>
      </w:pPr>
    </w:p>
    <w:p w14:paraId="66F70EEB" w14:textId="77777777" w:rsidR="001F3FD0" w:rsidRPr="00681DF0" w:rsidRDefault="001F3FD0" w:rsidP="00864A4B">
      <w:pPr>
        <w:pStyle w:val="Corpodetexto"/>
        <w:jc w:val="center"/>
        <w:rPr>
          <w:rFonts w:ascii="Arial" w:hAnsi="Arial" w:cs="Arial"/>
          <w:color w:val="000000" w:themeColor="text1"/>
        </w:rPr>
      </w:pPr>
    </w:p>
    <w:p w14:paraId="2F044CE7" w14:textId="77777777" w:rsidR="001F3FD0" w:rsidRPr="00681DF0" w:rsidRDefault="001F3FD0" w:rsidP="00864A4B">
      <w:pPr>
        <w:pStyle w:val="Corpodetexto"/>
        <w:jc w:val="center"/>
        <w:rPr>
          <w:rFonts w:ascii="Arial" w:hAnsi="Arial" w:cs="Arial"/>
          <w:color w:val="000000" w:themeColor="text1"/>
        </w:rPr>
      </w:pPr>
    </w:p>
    <w:p w14:paraId="5306F33D" w14:textId="77777777" w:rsidR="001F3FD0" w:rsidRPr="00681DF0" w:rsidRDefault="001F3FD0" w:rsidP="00864A4B">
      <w:pPr>
        <w:pStyle w:val="Corpodetexto"/>
        <w:jc w:val="center"/>
        <w:rPr>
          <w:rFonts w:ascii="Arial" w:hAnsi="Arial" w:cs="Arial"/>
          <w:color w:val="000000" w:themeColor="text1"/>
        </w:rPr>
      </w:pPr>
    </w:p>
    <w:p w14:paraId="4CAE4346" w14:textId="77777777" w:rsidR="001F3FD0" w:rsidRPr="00681DF0" w:rsidRDefault="001F3FD0" w:rsidP="00864A4B">
      <w:pPr>
        <w:pStyle w:val="Corpodetexto"/>
        <w:jc w:val="center"/>
        <w:rPr>
          <w:rFonts w:ascii="Arial" w:hAnsi="Arial" w:cs="Arial"/>
          <w:color w:val="000000" w:themeColor="text1"/>
        </w:rPr>
      </w:pPr>
    </w:p>
    <w:p w14:paraId="5457C5A5" w14:textId="77777777" w:rsidR="001F3FD0" w:rsidRPr="00681DF0" w:rsidRDefault="001F3FD0" w:rsidP="00864A4B">
      <w:pPr>
        <w:pStyle w:val="Corpodetexto"/>
        <w:jc w:val="center"/>
        <w:rPr>
          <w:rFonts w:ascii="Arial" w:hAnsi="Arial" w:cs="Arial"/>
          <w:color w:val="000000" w:themeColor="text1"/>
        </w:rPr>
      </w:pPr>
    </w:p>
    <w:p w14:paraId="46463663" w14:textId="77777777" w:rsidR="001F3FD0" w:rsidRPr="00864A4B" w:rsidRDefault="001F3FD0" w:rsidP="00864A4B">
      <w:pPr>
        <w:pStyle w:val="Data"/>
        <w:rPr>
          <w:rFonts w:ascii="Arial" w:hAnsi="Arial" w:cs="Arial"/>
          <w:b/>
          <w:color w:val="000000" w:themeColor="text1"/>
        </w:rPr>
      </w:pPr>
      <w:r w:rsidRPr="00864A4B">
        <w:rPr>
          <w:rFonts w:ascii="Arial" w:hAnsi="Arial" w:cs="Arial"/>
          <w:b/>
          <w:color w:val="000000" w:themeColor="text1"/>
        </w:rPr>
        <w:t>Dezembro</w:t>
      </w:r>
      <w:r w:rsidR="00681DF0" w:rsidRPr="00864A4B">
        <w:rPr>
          <w:rFonts w:ascii="Arial" w:hAnsi="Arial" w:cs="Arial"/>
          <w:b/>
          <w:color w:val="000000" w:themeColor="text1"/>
        </w:rPr>
        <w:t>,</w:t>
      </w:r>
      <w:r w:rsidRPr="00864A4B">
        <w:rPr>
          <w:rFonts w:ascii="Arial" w:hAnsi="Arial" w:cs="Arial"/>
          <w:b/>
          <w:color w:val="000000" w:themeColor="text1"/>
        </w:rPr>
        <w:t xml:space="preserve"> </w:t>
      </w:r>
      <w:r w:rsidR="00E378DD" w:rsidRPr="00864A4B">
        <w:rPr>
          <w:rFonts w:ascii="Arial" w:hAnsi="Arial" w:cs="Arial"/>
          <w:b/>
          <w:color w:val="000000" w:themeColor="text1"/>
        </w:rPr>
        <w:t>2025</w:t>
      </w:r>
      <w:bookmarkEnd w:id="2"/>
    </w:p>
    <w:p w14:paraId="0EA15FF1" w14:textId="77777777" w:rsidR="001F3FD0" w:rsidRPr="00681DF0" w:rsidRDefault="001F3FD0" w:rsidP="001F3FD0">
      <w:pPr>
        <w:pStyle w:val="Corpodetexto"/>
        <w:rPr>
          <w:rFonts w:ascii="Arial" w:hAnsi="Arial" w:cs="Arial"/>
          <w:color w:val="000000" w:themeColor="text1"/>
        </w:rPr>
      </w:pPr>
      <w:r w:rsidRPr="00681DF0">
        <w:rPr>
          <w:rFonts w:ascii="Arial" w:hAnsi="Arial" w:cs="Arial"/>
          <w:color w:val="000000" w:themeColor="text1"/>
        </w:rPr>
        <w:br w:type="page"/>
      </w:r>
    </w:p>
    <w:p w14:paraId="5FEA4A36" w14:textId="77777777" w:rsidR="009521F8" w:rsidRPr="001F3FD0" w:rsidRDefault="009521F8" w:rsidP="001F3FD0">
      <w:pPr>
        <w:pStyle w:val="Corpodetexto"/>
        <w:jc w:val="center"/>
        <w:rPr>
          <w:rFonts w:ascii="Arial" w:hAnsi="Arial" w:cs="Arial"/>
          <w:color w:val="000000" w:themeColor="text1"/>
          <w:sz w:val="22"/>
          <w:szCs w:val="22"/>
        </w:rPr>
      </w:pPr>
    </w:p>
    <w:sdt>
      <w:sdtPr>
        <w:rPr>
          <w:lang w:val="pt-BR"/>
        </w:rPr>
        <w:id w:val="-156001547"/>
        <w:docPartObj>
          <w:docPartGallery w:val="Table of Contents"/>
          <w:docPartUnique/>
        </w:docPartObj>
      </w:sdtPr>
      <w:sdtEndPr>
        <w:rPr>
          <w:rFonts w:asciiTheme="minorHAnsi" w:eastAsiaTheme="minorHAnsi" w:hAnsiTheme="minorHAnsi" w:cstheme="minorBidi"/>
          <w:b/>
          <w:bCs/>
          <w:color w:val="auto"/>
          <w:sz w:val="24"/>
          <w:szCs w:val="24"/>
          <w:lang w:val="pt"/>
        </w:rPr>
      </w:sdtEndPr>
      <w:sdtContent>
        <w:p w14:paraId="3A2DD328" w14:textId="77777777" w:rsidR="001F3FD0" w:rsidRPr="001F3FD0" w:rsidRDefault="001F3FD0">
          <w:pPr>
            <w:pStyle w:val="CabealhodoSumrio"/>
            <w:rPr>
              <w:color w:val="000000" w:themeColor="text1"/>
            </w:rPr>
          </w:pPr>
          <w:r w:rsidRPr="001F3FD0">
            <w:rPr>
              <w:color w:val="000000" w:themeColor="text1"/>
              <w:lang w:val="pt-BR"/>
            </w:rPr>
            <w:t>Sumário</w:t>
          </w:r>
        </w:p>
        <w:p w14:paraId="0B0A81B2" w14:textId="77777777" w:rsidR="005C5DBA" w:rsidRDefault="001F3FD0">
          <w:pPr>
            <w:pStyle w:val="Sumrio2"/>
            <w:tabs>
              <w:tab w:val="right" w:leader="dot" w:pos="8828"/>
            </w:tabs>
            <w:rPr>
              <w:rFonts w:eastAsiaTheme="minorEastAsia"/>
              <w:noProof/>
              <w:sz w:val="22"/>
              <w:szCs w:val="22"/>
              <w:lang w:val="pt-BR" w:eastAsia="pt-BR"/>
            </w:rPr>
          </w:pPr>
          <w:r>
            <w:fldChar w:fldCharType="begin"/>
          </w:r>
          <w:r>
            <w:instrText xml:space="preserve"> TOC \o "1-3" \h \z \u </w:instrText>
          </w:r>
          <w:r>
            <w:fldChar w:fldCharType="separate"/>
          </w:r>
          <w:hyperlink w:anchor="_Toc217478940" w:history="1">
            <w:r w:rsidR="005C5DBA" w:rsidRPr="00265C9D">
              <w:rPr>
                <w:rStyle w:val="Hyperlink"/>
                <w:rFonts w:ascii="Arial" w:hAnsi="Arial" w:cs="Arial"/>
                <w:noProof/>
              </w:rPr>
              <w:t>Resumo</w:t>
            </w:r>
            <w:r w:rsidR="005C5DBA">
              <w:rPr>
                <w:noProof/>
                <w:webHidden/>
              </w:rPr>
              <w:tab/>
            </w:r>
            <w:r w:rsidR="005C5DBA">
              <w:rPr>
                <w:noProof/>
                <w:webHidden/>
              </w:rPr>
              <w:fldChar w:fldCharType="begin"/>
            </w:r>
            <w:r w:rsidR="005C5DBA">
              <w:rPr>
                <w:noProof/>
                <w:webHidden/>
              </w:rPr>
              <w:instrText xml:space="preserve"> PAGEREF _Toc217478940 \h </w:instrText>
            </w:r>
            <w:r w:rsidR="005C5DBA">
              <w:rPr>
                <w:noProof/>
                <w:webHidden/>
              </w:rPr>
            </w:r>
            <w:r w:rsidR="005C5DBA">
              <w:rPr>
                <w:noProof/>
                <w:webHidden/>
              </w:rPr>
              <w:fldChar w:fldCharType="separate"/>
            </w:r>
            <w:r w:rsidR="005C5DBA">
              <w:rPr>
                <w:noProof/>
                <w:webHidden/>
              </w:rPr>
              <w:t>3</w:t>
            </w:r>
            <w:r w:rsidR="005C5DBA">
              <w:rPr>
                <w:noProof/>
                <w:webHidden/>
              </w:rPr>
              <w:fldChar w:fldCharType="end"/>
            </w:r>
          </w:hyperlink>
        </w:p>
        <w:p w14:paraId="2D1E4D2D" w14:textId="77777777" w:rsidR="005C5DBA" w:rsidRDefault="005C5DBA">
          <w:pPr>
            <w:pStyle w:val="Sumrio2"/>
            <w:tabs>
              <w:tab w:val="right" w:leader="dot" w:pos="8828"/>
            </w:tabs>
            <w:rPr>
              <w:rFonts w:eastAsiaTheme="minorEastAsia"/>
              <w:noProof/>
              <w:sz w:val="22"/>
              <w:szCs w:val="22"/>
              <w:lang w:val="pt-BR" w:eastAsia="pt-BR"/>
            </w:rPr>
          </w:pPr>
          <w:hyperlink w:anchor="_Toc217478941" w:history="1">
            <w:r w:rsidRPr="00265C9D">
              <w:rPr>
                <w:rStyle w:val="Hyperlink"/>
                <w:rFonts w:ascii="Arial" w:hAnsi="Arial" w:cs="Arial"/>
                <w:noProof/>
              </w:rPr>
              <w:t>Introdução</w:t>
            </w:r>
            <w:r>
              <w:rPr>
                <w:noProof/>
                <w:webHidden/>
              </w:rPr>
              <w:tab/>
            </w:r>
            <w:r>
              <w:rPr>
                <w:noProof/>
                <w:webHidden/>
              </w:rPr>
              <w:fldChar w:fldCharType="begin"/>
            </w:r>
            <w:r>
              <w:rPr>
                <w:noProof/>
                <w:webHidden/>
              </w:rPr>
              <w:instrText xml:space="preserve"> PAGEREF _Toc217478941 \h </w:instrText>
            </w:r>
            <w:r>
              <w:rPr>
                <w:noProof/>
                <w:webHidden/>
              </w:rPr>
            </w:r>
            <w:r>
              <w:rPr>
                <w:noProof/>
                <w:webHidden/>
              </w:rPr>
              <w:fldChar w:fldCharType="separate"/>
            </w:r>
            <w:r>
              <w:rPr>
                <w:noProof/>
                <w:webHidden/>
              </w:rPr>
              <w:t>4</w:t>
            </w:r>
            <w:r>
              <w:rPr>
                <w:noProof/>
                <w:webHidden/>
              </w:rPr>
              <w:fldChar w:fldCharType="end"/>
            </w:r>
          </w:hyperlink>
        </w:p>
        <w:p w14:paraId="7E838412" w14:textId="77777777" w:rsidR="005C5DBA" w:rsidRDefault="005C5DBA">
          <w:pPr>
            <w:pStyle w:val="Sumrio2"/>
            <w:tabs>
              <w:tab w:val="right" w:leader="dot" w:pos="8828"/>
            </w:tabs>
            <w:rPr>
              <w:rFonts w:eastAsiaTheme="minorEastAsia"/>
              <w:noProof/>
              <w:sz w:val="22"/>
              <w:szCs w:val="22"/>
              <w:lang w:val="pt-BR" w:eastAsia="pt-BR"/>
            </w:rPr>
          </w:pPr>
          <w:hyperlink w:anchor="_Toc217478942" w:history="1">
            <w:r w:rsidRPr="00265C9D">
              <w:rPr>
                <w:rStyle w:val="Hyperlink"/>
                <w:rFonts w:ascii="Arial" w:hAnsi="Arial" w:cs="Arial"/>
                <w:noProof/>
              </w:rPr>
              <w:t>Objetivo</w:t>
            </w:r>
            <w:r>
              <w:rPr>
                <w:noProof/>
                <w:webHidden/>
              </w:rPr>
              <w:tab/>
            </w:r>
            <w:r>
              <w:rPr>
                <w:noProof/>
                <w:webHidden/>
              </w:rPr>
              <w:fldChar w:fldCharType="begin"/>
            </w:r>
            <w:r>
              <w:rPr>
                <w:noProof/>
                <w:webHidden/>
              </w:rPr>
              <w:instrText xml:space="preserve"> PAGEREF _Toc217478942 \h </w:instrText>
            </w:r>
            <w:r>
              <w:rPr>
                <w:noProof/>
                <w:webHidden/>
              </w:rPr>
            </w:r>
            <w:r>
              <w:rPr>
                <w:noProof/>
                <w:webHidden/>
              </w:rPr>
              <w:fldChar w:fldCharType="separate"/>
            </w:r>
            <w:r>
              <w:rPr>
                <w:noProof/>
                <w:webHidden/>
              </w:rPr>
              <w:t>6</w:t>
            </w:r>
            <w:r>
              <w:rPr>
                <w:noProof/>
                <w:webHidden/>
              </w:rPr>
              <w:fldChar w:fldCharType="end"/>
            </w:r>
          </w:hyperlink>
        </w:p>
        <w:p w14:paraId="166EA6BF" w14:textId="77777777" w:rsidR="005C5DBA" w:rsidRDefault="005C5DBA">
          <w:pPr>
            <w:pStyle w:val="Sumrio2"/>
            <w:tabs>
              <w:tab w:val="right" w:leader="dot" w:pos="8828"/>
            </w:tabs>
            <w:rPr>
              <w:rFonts w:eastAsiaTheme="minorEastAsia"/>
              <w:noProof/>
              <w:sz w:val="22"/>
              <w:szCs w:val="22"/>
              <w:lang w:val="pt-BR" w:eastAsia="pt-BR"/>
            </w:rPr>
          </w:pPr>
          <w:hyperlink w:anchor="_Toc217478943" w:history="1">
            <w:r w:rsidRPr="00265C9D">
              <w:rPr>
                <w:rStyle w:val="Hyperlink"/>
                <w:rFonts w:ascii="Arial" w:hAnsi="Arial" w:cs="Arial"/>
                <w:noProof/>
              </w:rPr>
              <w:t>Contextualização do Problema</w:t>
            </w:r>
            <w:r>
              <w:rPr>
                <w:noProof/>
                <w:webHidden/>
              </w:rPr>
              <w:tab/>
            </w:r>
            <w:r>
              <w:rPr>
                <w:noProof/>
                <w:webHidden/>
              </w:rPr>
              <w:fldChar w:fldCharType="begin"/>
            </w:r>
            <w:r>
              <w:rPr>
                <w:noProof/>
                <w:webHidden/>
              </w:rPr>
              <w:instrText xml:space="preserve"> PAGEREF _Toc217478943 \h </w:instrText>
            </w:r>
            <w:r>
              <w:rPr>
                <w:noProof/>
                <w:webHidden/>
              </w:rPr>
            </w:r>
            <w:r>
              <w:rPr>
                <w:noProof/>
                <w:webHidden/>
              </w:rPr>
              <w:fldChar w:fldCharType="separate"/>
            </w:r>
            <w:r>
              <w:rPr>
                <w:noProof/>
                <w:webHidden/>
              </w:rPr>
              <w:t>7</w:t>
            </w:r>
            <w:r>
              <w:rPr>
                <w:noProof/>
                <w:webHidden/>
              </w:rPr>
              <w:fldChar w:fldCharType="end"/>
            </w:r>
          </w:hyperlink>
        </w:p>
        <w:p w14:paraId="2DFF98C6" w14:textId="77777777" w:rsidR="005C5DBA" w:rsidRDefault="005C5DBA">
          <w:pPr>
            <w:pStyle w:val="Sumrio2"/>
            <w:tabs>
              <w:tab w:val="right" w:leader="dot" w:pos="8828"/>
            </w:tabs>
            <w:rPr>
              <w:rFonts w:eastAsiaTheme="minorEastAsia"/>
              <w:noProof/>
              <w:sz w:val="22"/>
              <w:szCs w:val="22"/>
              <w:lang w:val="pt-BR" w:eastAsia="pt-BR"/>
            </w:rPr>
          </w:pPr>
          <w:hyperlink w:anchor="_Toc217478944" w:history="1">
            <w:r w:rsidRPr="00265C9D">
              <w:rPr>
                <w:rStyle w:val="Hyperlink"/>
                <w:rFonts w:ascii="Arial" w:hAnsi="Arial" w:cs="Arial"/>
                <w:noProof/>
              </w:rPr>
              <w:t>Justificativa</w:t>
            </w:r>
            <w:r>
              <w:rPr>
                <w:noProof/>
                <w:webHidden/>
              </w:rPr>
              <w:tab/>
            </w:r>
            <w:r>
              <w:rPr>
                <w:noProof/>
                <w:webHidden/>
              </w:rPr>
              <w:fldChar w:fldCharType="begin"/>
            </w:r>
            <w:r>
              <w:rPr>
                <w:noProof/>
                <w:webHidden/>
              </w:rPr>
              <w:instrText xml:space="preserve"> PAGEREF _Toc217478944 \h </w:instrText>
            </w:r>
            <w:r>
              <w:rPr>
                <w:noProof/>
                <w:webHidden/>
              </w:rPr>
            </w:r>
            <w:r>
              <w:rPr>
                <w:noProof/>
                <w:webHidden/>
              </w:rPr>
              <w:fldChar w:fldCharType="separate"/>
            </w:r>
            <w:r>
              <w:rPr>
                <w:noProof/>
                <w:webHidden/>
              </w:rPr>
              <w:t>9</w:t>
            </w:r>
            <w:r>
              <w:rPr>
                <w:noProof/>
                <w:webHidden/>
              </w:rPr>
              <w:fldChar w:fldCharType="end"/>
            </w:r>
          </w:hyperlink>
        </w:p>
        <w:p w14:paraId="41949DED" w14:textId="77777777" w:rsidR="005C5DBA" w:rsidRDefault="005C5DBA">
          <w:pPr>
            <w:pStyle w:val="Sumrio2"/>
            <w:tabs>
              <w:tab w:val="right" w:leader="dot" w:pos="8828"/>
            </w:tabs>
            <w:rPr>
              <w:rFonts w:eastAsiaTheme="minorEastAsia"/>
              <w:noProof/>
              <w:sz w:val="22"/>
              <w:szCs w:val="22"/>
              <w:lang w:val="pt-BR" w:eastAsia="pt-BR"/>
            </w:rPr>
          </w:pPr>
          <w:hyperlink w:anchor="_Toc217478945" w:history="1">
            <w:r w:rsidRPr="00265C9D">
              <w:rPr>
                <w:rStyle w:val="Hyperlink"/>
                <w:rFonts w:ascii="Arial" w:hAnsi="Arial" w:cs="Arial"/>
                <w:noProof/>
              </w:rPr>
              <w:t>Fase de Estudos</w:t>
            </w:r>
            <w:r>
              <w:rPr>
                <w:noProof/>
                <w:webHidden/>
              </w:rPr>
              <w:tab/>
            </w:r>
            <w:r>
              <w:rPr>
                <w:noProof/>
                <w:webHidden/>
              </w:rPr>
              <w:fldChar w:fldCharType="begin"/>
            </w:r>
            <w:r>
              <w:rPr>
                <w:noProof/>
                <w:webHidden/>
              </w:rPr>
              <w:instrText xml:space="preserve"> PAGEREF _Toc217478945 \h </w:instrText>
            </w:r>
            <w:r>
              <w:rPr>
                <w:noProof/>
                <w:webHidden/>
              </w:rPr>
            </w:r>
            <w:r>
              <w:rPr>
                <w:noProof/>
                <w:webHidden/>
              </w:rPr>
              <w:fldChar w:fldCharType="separate"/>
            </w:r>
            <w:r>
              <w:rPr>
                <w:noProof/>
                <w:webHidden/>
              </w:rPr>
              <w:t>11</w:t>
            </w:r>
            <w:r>
              <w:rPr>
                <w:noProof/>
                <w:webHidden/>
              </w:rPr>
              <w:fldChar w:fldCharType="end"/>
            </w:r>
          </w:hyperlink>
        </w:p>
        <w:p w14:paraId="7D7B5733" w14:textId="77777777" w:rsidR="005C5DBA" w:rsidRDefault="005C5DBA">
          <w:pPr>
            <w:pStyle w:val="Sumrio2"/>
            <w:tabs>
              <w:tab w:val="right" w:leader="dot" w:pos="8828"/>
            </w:tabs>
            <w:rPr>
              <w:rFonts w:eastAsiaTheme="minorEastAsia"/>
              <w:noProof/>
              <w:sz w:val="22"/>
              <w:szCs w:val="22"/>
              <w:lang w:val="pt-BR" w:eastAsia="pt-BR"/>
            </w:rPr>
          </w:pPr>
          <w:hyperlink w:anchor="_Toc217478946" w:history="1">
            <w:r w:rsidRPr="00265C9D">
              <w:rPr>
                <w:rStyle w:val="Hyperlink"/>
                <w:rFonts w:ascii="Arial" w:hAnsi="Arial" w:cs="Arial"/>
                <w:noProof/>
              </w:rPr>
              <w:t>Métodos e Aplicações</w:t>
            </w:r>
            <w:r>
              <w:rPr>
                <w:noProof/>
                <w:webHidden/>
              </w:rPr>
              <w:tab/>
            </w:r>
            <w:r>
              <w:rPr>
                <w:noProof/>
                <w:webHidden/>
              </w:rPr>
              <w:fldChar w:fldCharType="begin"/>
            </w:r>
            <w:r>
              <w:rPr>
                <w:noProof/>
                <w:webHidden/>
              </w:rPr>
              <w:instrText xml:space="preserve"> PAGEREF _Toc217478946 \h </w:instrText>
            </w:r>
            <w:r>
              <w:rPr>
                <w:noProof/>
                <w:webHidden/>
              </w:rPr>
            </w:r>
            <w:r>
              <w:rPr>
                <w:noProof/>
                <w:webHidden/>
              </w:rPr>
              <w:fldChar w:fldCharType="separate"/>
            </w:r>
            <w:r>
              <w:rPr>
                <w:noProof/>
                <w:webHidden/>
              </w:rPr>
              <w:t>14</w:t>
            </w:r>
            <w:r>
              <w:rPr>
                <w:noProof/>
                <w:webHidden/>
              </w:rPr>
              <w:fldChar w:fldCharType="end"/>
            </w:r>
          </w:hyperlink>
        </w:p>
        <w:p w14:paraId="7FCD3204" w14:textId="77777777" w:rsidR="005C5DBA" w:rsidRDefault="005C5DBA">
          <w:pPr>
            <w:pStyle w:val="Sumrio2"/>
            <w:tabs>
              <w:tab w:val="right" w:leader="dot" w:pos="8828"/>
            </w:tabs>
            <w:rPr>
              <w:rFonts w:eastAsiaTheme="minorEastAsia"/>
              <w:noProof/>
              <w:sz w:val="22"/>
              <w:szCs w:val="22"/>
              <w:lang w:val="pt-BR" w:eastAsia="pt-BR"/>
            </w:rPr>
          </w:pPr>
          <w:hyperlink w:anchor="_Toc217478947" w:history="1">
            <w:r w:rsidRPr="00265C9D">
              <w:rPr>
                <w:rStyle w:val="Hyperlink"/>
                <w:rFonts w:ascii="Arial" w:hAnsi="Arial" w:cs="Arial"/>
                <w:noProof/>
              </w:rPr>
              <w:t>Classificação Supervisionada</w:t>
            </w:r>
            <w:r>
              <w:rPr>
                <w:noProof/>
                <w:webHidden/>
              </w:rPr>
              <w:tab/>
            </w:r>
            <w:r>
              <w:rPr>
                <w:noProof/>
                <w:webHidden/>
              </w:rPr>
              <w:fldChar w:fldCharType="begin"/>
            </w:r>
            <w:r>
              <w:rPr>
                <w:noProof/>
                <w:webHidden/>
              </w:rPr>
              <w:instrText xml:space="preserve"> PAGEREF _Toc217478947 \h </w:instrText>
            </w:r>
            <w:r>
              <w:rPr>
                <w:noProof/>
                <w:webHidden/>
              </w:rPr>
            </w:r>
            <w:r>
              <w:rPr>
                <w:noProof/>
                <w:webHidden/>
              </w:rPr>
              <w:fldChar w:fldCharType="separate"/>
            </w:r>
            <w:r>
              <w:rPr>
                <w:noProof/>
                <w:webHidden/>
              </w:rPr>
              <w:t>18</w:t>
            </w:r>
            <w:r>
              <w:rPr>
                <w:noProof/>
                <w:webHidden/>
              </w:rPr>
              <w:fldChar w:fldCharType="end"/>
            </w:r>
          </w:hyperlink>
        </w:p>
        <w:p w14:paraId="7E04B245" w14:textId="77777777" w:rsidR="005C5DBA" w:rsidRDefault="005C5DBA">
          <w:pPr>
            <w:pStyle w:val="Sumrio2"/>
            <w:tabs>
              <w:tab w:val="right" w:leader="dot" w:pos="8828"/>
            </w:tabs>
            <w:rPr>
              <w:rFonts w:eastAsiaTheme="minorEastAsia"/>
              <w:noProof/>
              <w:sz w:val="22"/>
              <w:szCs w:val="22"/>
              <w:lang w:val="pt-BR" w:eastAsia="pt-BR"/>
            </w:rPr>
          </w:pPr>
          <w:hyperlink w:anchor="_Toc217478948" w:history="1">
            <w:r w:rsidRPr="00265C9D">
              <w:rPr>
                <w:rStyle w:val="Hyperlink"/>
                <w:rFonts w:ascii="Arial" w:hAnsi="Arial" w:cs="Arial"/>
                <w:noProof/>
              </w:rPr>
              <w:t>Elaboração de Materiais Didáticos</w:t>
            </w:r>
            <w:r>
              <w:rPr>
                <w:noProof/>
                <w:webHidden/>
              </w:rPr>
              <w:tab/>
            </w:r>
            <w:r>
              <w:rPr>
                <w:noProof/>
                <w:webHidden/>
              </w:rPr>
              <w:fldChar w:fldCharType="begin"/>
            </w:r>
            <w:r>
              <w:rPr>
                <w:noProof/>
                <w:webHidden/>
              </w:rPr>
              <w:instrText xml:space="preserve"> PAGEREF _Toc217478948 \h </w:instrText>
            </w:r>
            <w:r>
              <w:rPr>
                <w:noProof/>
                <w:webHidden/>
              </w:rPr>
            </w:r>
            <w:r>
              <w:rPr>
                <w:noProof/>
                <w:webHidden/>
              </w:rPr>
              <w:fldChar w:fldCharType="separate"/>
            </w:r>
            <w:r>
              <w:rPr>
                <w:noProof/>
                <w:webHidden/>
              </w:rPr>
              <w:t>22</w:t>
            </w:r>
            <w:r>
              <w:rPr>
                <w:noProof/>
                <w:webHidden/>
              </w:rPr>
              <w:fldChar w:fldCharType="end"/>
            </w:r>
          </w:hyperlink>
        </w:p>
        <w:p w14:paraId="1537F3C9" w14:textId="77777777" w:rsidR="005C5DBA" w:rsidRDefault="005C5DBA">
          <w:pPr>
            <w:pStyle w:val="Sumrio2"/>
            <w:tabs>
              <w:tab w:val="right" w:leader="dot" w:pos="8828"/>
            </w:tabs>
            <w:rPr>
              <w:rFonts w:eastAsiaTheme="minorEastAsia"/>
              <w:noProof/>
              <w:sz w:val="22"/>
              <w:szCs w:val="22"/>
              <w:lang w:val="pt-BR" w:eastAsia="pt-BR"/>
            </w:rPr>
          </w:pPr>
          <w:hyperlink w:anchor="_Toc217478949" w:history="1">
            <w:r w:rsidRPr="00265C9D">
              <w:rPr>
                <w:rStyle w:val="Hyperlink"/>
                <w:rFonts w:ascii="Arial" w:hAnsi="Arial" w:cs="Arial"/>
                <w:noProof/>
              </w:rPr>
              <w:t>Considerações Finais</w:t>
            </w:r>
            <w:r>
              <w:rPr>
                <w:noProof/>
                <w:webHidden/>
              </w:rPr>
              <w:tab/>
            </w:r>
            <w:r>
              <w:rPr>
                <w:noProof/>
                <w:webHidden/>
              </w:rPr>
              <w:fldChar w:fldCharType="begin"/>
            </w:r>
            <w:r>
              <w:rPr>
                <w:noProof/>
                <w:webHidden/>
              </w:rPr>
              <w:instrText xml:space="preserve"> PAGEREF _Toc217478949 \h </w:instrText>
            </w:r>
            <w:r>
              <w:rPr>
                <w:noProof/>
                <w:webHidden/>
              </w:rPr>
            </w:r>
            <w:r>
              <w:rPr>
                <w:noProof/>
                <w:webHidden/>
              </w:rPr>
              <w:fldChar w:fldCharType="separate"/>
            </w:r>
            <w:r>
              <w:rPr>
                <w:noProof/>
                <w:webHidden/>
              </w:rPr>
              <w:t>24</w:t>
            </w:r>
            <w:r>
              <w:rPr>
                <w:noProof/>
                <w:webHidden/>
              </w:rPr>
              <w:fldChar w:fldCharType="end"/>
            </w:r>
          </w:hyperlink>
        </w:p>
        <w:p w14:paraId="1E901D18" w14:textId="77777777" w:rsidR="001F3FD0" w:rsidRDefault="001F3FD0">
          <w:r>
            <w:rPr>
              <w:b/>
              <w:bCs/>
            </w:rPr>
            <w:fldChar w:fldCharType="end"/>
          </w:r>
        </w:p>
      </w:sdtContent>
    </w:sdt>
    <w:p w14:paraId="19B8E89B" w14:textId="77777777" w:rsidR="009521F8" w:rsidRPr="001F3FD0" w:rsidRDefault="009521F8" w:rsidP="001F3FD0">
      <w:pPr>
        <w:pStyle w:val="Corpodetexto"/>
        <w:rPr>
          <w:rFonts w:eastAsiaTheme="majorEastAsia"/>
          <w:color w:val="0F4761" w:themeColor="accent1" w:themeShade="BF"/>
        </w:rPr>
      </w:pPr>
      <w:r>
        <w:br w:type="page"/>
      </w:r>
    </w:p>
    <w:p w14:paraId="65C02F57" w14:textId="77777777" w:rsidR="00604C3D" w:rsidRPr="001F3FD0" w:rsidRDefault="00E378DD" w:rsidP="00C16852">
      <w:pPr>
        <w:pStyle w:val="Ttulo2"/>
        <w:spacing w:line="360" w:lineRule="auto"/>
        <w:jc w:val="both"/>
        <w:rPr>
          <w:rFonts w:ascii="Arial" w:hAnsi="Arial" w:cs="Arial"/>
          <w:color w:val="000000" w:themeColor="text1"/>
          <w:sz w:val="22"/>
          <w:szCs w:val="22"/>
        </w:rPr>
      </w:pPr>
      <w:bookmarkStart w:id="4" w:name="resumo"/>
      <w:bookmarkStart w:id="5" w:name="_Toc217478940"/>
      <w:r w:rsidRPr="001F3FD0">
        <w:rPr>
          <w:rFonts w:ascii="Arial" w:hAnsi="Arial" w:cs="Arial"/>
          <w:color w:val="000000" w:themeColor="text1"/>
          <w:sz w:val="22"/>
          <w:szCs w:val="22"/>
        </w:rPr>
        <w:lastRenderedPageBreak/>
        <w:t>Resumo</w:t>
      </w:r>
      <w:bookmarkEnd w:id="5"/>
    </w:p>
    <w:p w14:paraId="18E4FCD1" w14:textId="77777777" w:rsidR="009521F8" w:rsidRDefault="00E378DD" w:rsidP="00C16852">
      <w:pPr>
        <w:pStyle w:val="FirstParagraph"/>
        <w:spacing w:line="360" w:lineRule="auto"/>
        <w:jc w:val="both"/>
        <w:rPr>
          <w:rFonts w:ascii="Arial" w:hAnsi="Arial" w:cs="Arial"/>
          <w:sz w:val="22"/>
          <w:szCs w:val="22"/>
        </w:rPr>
      </w:pPr>
      <w:r w:rsidRPr="00C16852">
        <w:rPr>
          <w:rFonts w:ascii="Arial" w:hAnsi="Arial" w:cs="Arial"/>
          <w:sz w:val="22"/>
          <w:szCs w:val="22"/>
        </w:rPr>
        <w:t xml:space="preserve">Este relatório parcial descreve o andamento do projeto de Iniciação Científica (PIBIC-CNPq) intitulado </w:t>
      </w:r>
      <w:r w:rsidRPr="00C16852">
        <w:rPr>
          <w:rFonts w:ascii="Arial" w:hAnsi="Arial" w:cs="Arial"/>
          <w:i/>
          <w:iCs/>
          <w:sz w:val="22"/>
          <w:szCs w:val="22"/>
        </w:rPr>
        <w:t>“Inteligência Artificial na Exploração Mineral para Grafita: Conceitos, Métodos e Aplicação”</w:t>
      </w:r>
      <w:r w:rsidRPr="00C16852">
        <w:rPr>
          <w:rFonts w:ascii="Arial" w:hAnsi="Arial" w:cs="Arial"/>
          <w:sz w:val="22"/>
          <w:szCs w:val="22"/>
        </w:rPr>
        <w:t xml:space="preserve">. Desde maio de 2021 até dezembro de 2025, foram desenvolvidas diversas etapas visando aplicar técnicas de </w:t>
      </w:r>
      <w:r w:rsidRPr="00C16852">
        <w:rPr>
          <w:rFonts w:ascii="Arial" w:hAnsi="Arial" w:cs="Arial"/>
          <w:b/>
          <w:bCs/>
          <w:sz w:val="22"/>
          <w:szCs w:val="22"/>
        </w:rPr>
        <w:t>Inteligência Artificial (IA)</w:t>
      </w:r>
      <w:r w:rsidRPr="00C16852">
        <w:rPr>
          <w:rFonts w:ascii="Arial" w:hAnsi="Arial" w:cs="Arial"/>
          <w:sz w:val="22"/>
          <w:szCs w:val="22"/>
        </w:rPr>
        <w:t xml:space="preserve"> e </w:t>
      </w:r>
      <w:r w:rsidRPr="00C16852">
        <w:rPr>
          <w:rFonts w:ascii="Arial" w:hAnsi="Arial" w:cs="Arial"/>
          <w:b/>
          <w:bCs/>
          <w:sz w:val="22"/>
          <w:szCs w:val="22"/>
        </w:rPr>
        <w:t>aprendizado de máquina</w:t>
      </w:r>
      <w:r w:rsidRPr="00C16852">
        <w:rPr>
          <w:rFonts w:ascii="Arial" w:hAnsi="Arial" w:cs="Arial"/>
          <w:sz w:val="22"/>
          <w:szCs w:val="22"/>
        </w:rPr>
        <w:t xml:space="preserve"> na exploração mineral, com foco em depósitos de </w:t>
      </w:r>
      <w:r w:rsidRPr="00C16852">
        <w:rPr>
          <w:rFonts w:ascii="Arial" w:hAnsi="Arial" w:cs="Arial"/>
          <w:b/>
          <w:bCs/>
          <w:sz w:val="22"/>
          <w:szCs w:val="22"/>
        </w:rPr>
        <w:t>grafita</w:t>
      </w:r>
      <w:r w:rsidRPr="00C16852">
        <w:rPr>
          <w:rFonts w:ascii="Arial" w:hAnsi="Arial" w:cs="Arial"/>
          <w:sz w:val="22"/>
          <w:szCs w:val="22"/>
        </w:rPr>
        <w:t xml:space="preserve">. Como continuidade de um trabalho anterior, o projeto atual consolidou uma base de dados geoespaciais robusta, incorporando levantamentos geológicos e aerogeofísicos do Serviço Geológico do Brasil (CPRM), e implementou procedimentos automatizados de pré-processamento desses dados. Métodos de interpolação (especialmente com uso da biblioteca </w:t>
      </w:r>
      <w:r w:rsidRPr="00C16852">
        <w:rPr>
          <w:rFonts w:ascii="Arial" w:hAnsi="Arial" w:cs="Arial"/>
          <w:b/>
          <w:bCs/>
          <w:sz w:val="22"/>
          <w:szCs w:val="22"/>
        </w:rPr>
        <w:t>Verde</w:t>
      </w:r>
      <w:r w:rsidRPr="00C16852">
        <w:rPr>
          <w:rFonts w:ascii="Arial" w:hAnsi="Arial" w:cs="Arial"/>
          <w:sz w:val="22"/>
          <w:szCs w:val="22"/>
        </w:rPr>
        <w:t xml:space="preserve"> para splines cúbicos) foram empregados para gerar mapas contínuos a partir de dados aerogeofísicos brutos</w:t>
      </w:r>
      <w:hyperlink r:id="rId8" w:anchor="L28-L35">
        <w:r w:rsidRPr="00C16852">
          <w:rPr>
            <w:rStyle w:val="Hyperlink"/>
            <w:rFonts w:ascii="Arial" w:hAnsi="Arial" w:cs="Arial"/>
            <w:sz w:val="22"/>
            <w:szCs w:val="22"/>
          </w:rPr>
          <w:t>[1]</w:t>
        </w:r>
      </w:hyperlink>
      <w:r w:rsidRPr="00C16852">
        <w:rPr>
          <w:rFonts w:ascii="Arial" w:hAnsi="Arial" w:cs="Arial"/>
          <w:sz w:val="22"/>
          <w:szCs w:val="22"/>
        </w:rPr>
        <w:t xml:space="preserve">. Em seguida, algoritmos de </w:t>
      </w:r>
      <w:r w:rsidRPr="00C16852">
        <w:rPr>
          <w:rFonts w:ascii="Arial" w:hAnsi="Arial" w:cs="Arial"/>
          <w:b/>
          <w:bCs/>
          <w:sz w:val="22"/>
          <w:szCs w:val="22"/>
        </w:rPr>
        <w:t>classificação supervisionada</w:t>
      </w:r>
      <w:r w:rsidRPr="00C16852">
        <w:rPr>
          <w:rFonts w:ascii="Arial" w:hAnsi="Arial" w:cs="Arial"/>
          <w:sz w:val="22"/>
          <w:szCs w:val="22"/>
        </w:rPr>
        <w:t xml:space="preserve"> (Random Forest e Support Vector Machine) foram aplicados na integração dos dados geofísicos interpolados com informações geológicas, produzindo mapas litológicos preditivos da região de estudo. Todo o processo foi documentado e disponibilizado publicamente em repositório GitHub, incluindo </w:t>
      </w:r>
      <w:r w:rsidRPr="00C16852">
        <w:rPr>
          <w:rFonts w:ascii="Arial" w:hAnsi="Arial" w:cs="Arial"/>
          <w:i/>
          <w:iCs/>
          <w:sz w:val="22"/>
          <w:szCs w:val="22"/>
        </w:rPr>
        <w:t>notebooks</w:t>
      </w:r>
      <w:r w:rsidRPr="00C16852">
        <w:rPr>
          <w:rFonts w:ascii="Arial" w:hAnsi="Arial" w:cs="Arial"/>
          <w:sz w:val="22"/>
          <w:szCs w:val="22"/>
        </w:rPr>
        <w:t xml:space="preserve"> Jupyter didáticos e um protótipo de plugin QGIS para interação com a base de dados geoespacial do projeto. Apesar de atrasos na entrega formal dos relatórios, o aluno continuou evoluindo tecnicamente durante todo o período – aprimorando habilidades de programação, banco de dados espaciais (PostgreSQL/PostGIS), automação em sistemas UNIX e visualização geoespacial – o que contribuiu significativamente para os resultados parciais aqui apresentados. Este relatório está estruturado em seções que cobrem a introdução e contextualização do problema, objetivos, justificativas, metodologia e aplicações computacionais desenvolvidas, resultados parciais obtidos (incluindo visualizações de mapas preditivos) e materiais didáticos elaborados, culminando com considerações finais e os próximos passos planejados para a conclusão do projeto.</w:t>
      </w:r>
    </w:p>
    <w:p w14:paraId="23C39A18" w14:textId="77777777" w:rsidR="00604C3D" w:rsidRPr="001F3FD0" w:rsidRDefault="009521F8" w:rsidP="001F3FD0">
      <w:pPr>
        <w:pStyle w:val="Corpodetexto"/>
      </w:pPr>
      <w:r>
        <w:br w:type="page"/>
      </w:r>
    </w:p>
    <w:p w14:paraId="21FB5F17" w14:textId="77777777" w:rsidR="001F3FD0" w:rsidRDefault="00E378DD" w:rsidP="00C16852">
      <w:pPr>
        <w:pStyle w:val="Ttulo2"/>
        <w:spacing w:line="360" w:lineRule="auto"/>
        <w:jc w:val="both"/>
        <w:rPr>
          <w:rFonts w:ascii="Arial" w:hAnsi="Arial" w:cs="Arial"/>
          <w:sz w:val="22"/>
          <w:szCs w:val="22"/>
        </w:rPr>
      </w:pPr>
      <w:bookmarkStart w:id="6" w:name="introdução"/>
      <w:bookmarkStart w:id="7" w:name="_Toc217478941"/>
      <w:bookmarkEnd w:id="4"/>
      <w:r w:rsidRPr="00C16852">
        <w:rPr>
          <w:rFonts w:ascii="Arial" w:hAnsi="Arial" w:cs="Arial"/>
          <w:sz w:val="22"/>
          <w:szCs w:val="22"/>
        </w:rPr>
        <w:lastRenderedPageBreak/>
        <w:t>Introdução</w:t>
      </w:r>
      <w:bookmarkEnd w:id="7"/>
    </w:p>
    <w:p w14:paraId="437BBD10" w14:textId="77777777" w:rsidR="00604C3D" w:rsidRPr="00C16852" w:rsidRDefault="00E378DD" w:rsidP="00C16852">
      <w:pPr>
        <w:pStyle w:val="FirstParagraph"/>
        <w:spacing w:line="360" w:lineRule="auto"/>
        <w:jc w:val="both"/>
        <w:rPr>
          <w:rFonts w:ascii="Arial" w:hAnsi="Arial" w:cs="Arial"/>
          <w:sz w:val="22"/>
          <w:szCs w:val="22"/>
        </w:rPr>
      </w:pPr>
      <w:r w:rsidRPr="00C16852">
        <w:rPr>
          <w:rFonts w:ascii="Arial" w:hAnsi="Arial" w:cs="Arial"/>
          <w:sz w:val="22"/>
          <w:szCs w:val="22"/>
        </w:rPr>
        <w:t xml:space="preserve">Nas últimas décadas, a disponibilidade massiva de dados geológicos e geofísicos tem demandado técnicas avançadas de análise e interpretação. Métodos convencionais tornaram-se insuficientes diante de </w:t>
      </w:r>
      <w:r w:rsidRPr="00C16852">
        <w:rPr>
          <w:rFonts w:ascii="Arial" w:hAnsi="Arial" w:cs="Arial"/>
          <w:b/>
          <w:bCs/>
          <w:sz w:val="22"/>
          <w:szCs w:val="22"/>
        </w:rPr>
        <w:t>dezenas de milhares de dados analíticos variados</w:t>
      </w:r>
      <w:r w:rsidRPr="00C16852">
        <w:rPr>
          <w:rFonts w:ascii="Arial" w:hAnsi="Arial" w:cs="Arial"/>
          <w:sz w:val="22"/>
          <w:szCs w:val="22"/>
        </w:rPr>
        <w:t xml:space="preserve"> (aerogeofísica, geoquímica, mineralogia, etc.), exigindo </w:t>
      </w:r>
      <w:r w:rsidRPr="00C16852">
        <w:rPr>
          <w:rFonts w:ascii="Arial" w:hAnsi="Arial" w:cs="Arial"/>
          <w:b/>
          <w:bCs/>
          <w:sz w:val="22"/>
          <w:szCs w:val="22"/>
        </w:rPr>
        <w:t>processamentos estatísticos complexos</w:t>
      </w:r>
      <w:r w:rsidRPr="00C16852">
        <w:rPr>
          <w:rFonts w:ascii="Arial" w:hAnsi="Arial" w:cs="Arial"/>
          <w:sz w:val="22"/>
          <w:szCs w:val="22"/>
        </w:rPr>
        <w:t xml:space="preserve"> e sistemas de armazenamento robustos e integrados</w:t>
      </w:r>
      <w:hyperlink r:id="rId9" w:anchor=":~:text=armazenamento%20acess%C3%ADveis%2C%20robustos%20e%20integrados,volume%20de%20dados%20torna%20praticamente">
        <w:r w:rsidRPr="00C16852">
          <w:rPr>
            <w:rStyle w:val="Hyperlink"/>
            <w:rFonts w:ascii="Arial" w:hAnsi="Arial" w:cs="Arial"/>
            <w:sz w:val="22"/>
            <w:szCs w:val="22"/>
          </w:rPr>
          <w:t>[2]</w:t>
        </w:r>
      </w:hyperlink>
      <w:hyperlink r:id="rId10" w:anchor=":~:text=termobarom%C3%A9tricas%2C%20etc%2C%20raz%C3%A3o%20pela%20qual,tem%20se%20tornado%20necess%C3%A1rio%20no">
        <w:r w:rsidRPr="00C16852">
          <w:rPr>
            <w:rStyle w:val="Hyperlink"/>
            <w:rFonts w:ascii="Arial" w:hAnsi="Arial" w:cs="Arial"/>
            <w:sz w:val="22"/>
            <w:szCs w:val="22"/>
          </w:rPr>
          <w:t>[3]</w:t>
        </w:r>
      </w:hyperlink>
      <w:r w:rsidRPr="00C16852">
        <w:rPr>
          <w:rFonts w:ascii="Arial" w:hAnsi="Arial" w:cs="Arial"/>
          <w:sz w:val="22"/>
          <w:szCs w:val="22"/>
        </w:rPr>
        <w:t xml:space="preserve">. Nesse contexto, técnicas de </w:t>
      </w:r>
      <w:r w:rsidRPr="00C16852">
        <w:rPr>
          <w:rFonts w:ascii="Arial" w:hAnsi="Arial" w:cs="Arial"/>
          <w:b/>
          <w:bCs/>
          <w:sz w:val="22"/>
          <w:szCs w:val="22"/>
        </w:rPr>
        <w:t>Inteligência Artificial (IA)</w:t>
      </w:r>
      <w:r w:rsidRPr="00C16852">
        <w:rPr>
          <w:rFonts w:ascii="Arial" w:hAnsi="Arial" w:cs="Arial"/>
          <w:sz w:val="22"/>
          <w:szCs w:val="22"/>
        </w:rPr>
        <w:t xml:space="preserve"> e </w:t>
      </w:r>
      <w:r w:rsidRPr="00C16852">
        <w:rPr>
          <w:rFonts w:ascii="Arial" w:hAnsi="Arial" w:cs="Arial"/>
          <w:b/>
          <w:bCs/>
          <w:sz w:val="22"/>
          <w:szCs w:val="22"/>
        </w:rPr>
        <w:t>Machine Learning</w:t>
      </w:r>
      <w:r w:rsidRPr="00C16852">
        <w:rPr>
          <w:rFonts w:ascii="Arial" w:hAnsi="Arial" w:cs="Arial"/>
          <w:sz w:val="22"/>
          <w:szCs w:val="22"/>
        </w:rPr>
        <w:t xml:space="preserve"> vêm se destacando como ferramentas promissoras para auxiliar na identificação de potenciais depósitos minerais</w:t>
      </w:r>
      <w:hyperlink r:id="rId11" w:anchor=":~:text=econ%C3%B4mico%2C%20infor%C3%A7%C3%B5es">
        <w:r w:rsidRPr="00C16852">
          <w:rPr>
            <w:rStyle w:val="Hyperlink"/>
            <w:rFonts w:ascii="Arial" w:hAnsi="Arial" w:cs="Arial"/>
            <w:sz w:val="22"/>
            <w:szCs w:val="22"/>
          </w:rPr>
          <w:t>[4]</w:t>
        </w:r>
      </w:hyperlink>
      <w:hyperlink r:id="rId12" w:anchor=":~:text=obten%C3%A7%C3%A3o%20de%20dados%20diretors%20e,a">
        <w:r w:rsidRPr="00C16852">
          <w:rPr>
            <w:rStyle w:val="Hyperlink"/>
            <w:rFonts w:ascii="Arial" w:hAnsi="Arial" w:cs="Arial"/>
            <w:sz w:val="22"/>
            <w:szCs w:val="22"/>
          </w:rPr>
          <w:t>[5]</w:t>
        </w:r>
      </w:hyperlink>
      <w:r w:rsidRPr="00C16852">
        <w:rPr>
          <w:rFonts w:ascii="Arial" w:hAnsi="Arial" w:cs="Arial"/>
          <w:sz w:val="22"/>
          <w:szCs w:val="22"/>
        </w:rPr>
        <w:t xml:space="preserve">. Em especial, a aplicação de IA em </w:t>
      </w:r>
      <w:r w:rsidRPr="00C16852">
        <w:rPr>
          <w:rFonts w:ascii="Arial" w:hAnsi="Arial" w:cs="Arial"/>
          <w:b/>
          <w:bCs/>
          <w:sz w:val="22"/>
          <w:szCs w:val="22"/>
        </w:rPr>
        <w:t xml:space="preserve">mapeamentos </w:t>
      </w:r>
      <w:r w:rsidR="005C5DBA">
        <w:rPr>
          <w:rFonts w:ascii="Arial" w:hAnsi="Arial" w:cs="Arial"/>
          <w:b/>
          <w:bCs/>
          <w:sz w:val="22"/>
          <w:szCs w:val="22"/>
        </w:rPr>
        <w:t xml:space="preserve">litológicos </w:t>
      </w:r>
      <w:r w:rsidR="005C5DBA">
        <w:rPr>
          <w:rFonts w:ascii="Arial" w:hAnsi="Arial" w:cs="Arial"/>
          <w:sz w:val="22"/>
          <w:szCs w:val="22"/>
        </w:rPr>
        <w:t xml:space="preserve">e </w:t>
      </w:r>
      <w:r w:rsidR="005C5DBA">
        <w:rPr>
          <w:rFonts w:ascii="Arial" w:hAnsi="Arial" w:cs="Arial"/>
          <w:b/>
          <w:sz w:val="22"/>
          <w:szCs w:val="22"/>
        </w:rPr>
        <w:t xml:space="preserve">mapeamento prospectivo mineral preditivos </w:t>
      </w:r>
      <w:r w:rsidRPr="00C16852">
        <w:rPr>
          <w:rFonts w:ascii="Arial" w:hAnsi="Arial" w:cs="Arial"/>
          <w:sz w:val="22"/>
          <w:szCs w:val="22"/>
        </w:rPr>
        <w:t>t</w:t>
      </w:r>
      <w:r w:rsidR="005C5DBA">
        <w:rPr>
          <w:rFonts w:ascii="Arial" w:hAnsi="Arial" w:cs="Arial"/>
          <w:sz w:val="22"/>
          <w:szCs w:val="22"/>
        </w:rPr>
        <w:t>ê</w:t>
      </w:r>
      <w:r w:rsidRPr="00C16852">
        <w:rPr>
          <w:rFonts w:ascii="Arial" w:hAnsi="Arial" w:cs="Arial"/>
          <w:sz w:val="22"/>
          <w:szCs w:val="22"/>
        </w:rPr>
        <w:t>m o potencial de revelar áreas favoráveis à mineralização em regiões onde dados geológicos de detalhe são escassos ou de difícil obtenção em campo.</w:t>
      </w:r>
    </w:p>
    <w:p w14:paraId="7D10E221" w14:textId="77777777" w:rsidR="00604C3D" w:rsidRPr="00C16852" w:rsidRDefault="00E378DD" w:rsidP="00C16852">
      <w:pPr>
        <w:pStyle w:val="Corpodetexto"/>
        <w:spacing w:line="360" w:lineRule="auto"/>
        <w:jc w:val="both"/>
        <w:rPr>
          <w:rFonts w:ascii="Arial" w:hAnsi="Arial" w:cs="Arial"/>
          <w:sz w:val="22"/>
          <w:szCs w:val="22"/>
        </w:rPr>
      </w:pPr>
      <w:r w:rsidRPr="00C16852">
        <w:rPr>
          <w:rFonts w:ascii="Arial" w:hAnsi="Arial" w:cs="Arial"/>
          <w:sz w:val="22"/>
          <w:szCs w:val="22"/>
        </w:rPr>
        <w:t xml:space="preserve">O presente projeto foca na utilização de métodos de IA na exploração de </w:t>
      </w:r>
      <w:r w:rsidRPr="00C16852">
        <w:rPr>
          <w:rFonts w:ascii="Arial" w:hAnsi="Arial" w:cs="Arial"/>
          <w:b/>
          <w:bCs/>
          <w:sz w:val="22"/>
          <w:szCs w:val="22"/>
        </w:rPr>
        <w:t>grafita</w:t>
      </w:r>
      <w:r w:rsidRPr="00C16852">
        <w:rPr>
          <w:rFonts w:ascii="Arial" w:hAnsi="Arial" w:cs="Arial"/>
          <w:sz w:val="22"/>
          <w:szCs w:val="22"/>
        </w:rPr>
        <w:t>, um mineral de importância estratégica devido ao seu uso em tecnologias modernas (particularmente em baterias de íons de lítio para veículos elétricos e outras aplicações de energia). Depósitos de grafita de alto grau metamórfico e elevada cristalinidade são relativamente raros e possuem grande interesse econômico, sendo a grafita insumo crucial na indústria tecnológica atual</w:t>
      </w:r>
      <w:hyperlink r:id="rId13" w:anchor=":~:text=%C3%A0%20ocorr%C3%AAncia%20de%20corpos%20de,ainda%20n%C3%A3o%20estudados%20ou%20explotados">
        <w:r w:rsidRPr="00C16852">
          <w:rPr>
            <w:rStyle w:val="Hyperlink"/>
            <w:rFonts w:ascii="Arial" w:hAnsi="Arial" w:cs="Arial"/>
            <w:sz w:val="22"/>
            <w:szCs w:val="22"/>
          </w:rPr>
          <w:t>[6]</w:t>
        </w:r>
      </w:hyperlink>
      <w:hyperlink r:id="rId14" w:anchor=":~:text=A%20grafita%20de%20alto%20grau,uma%20s%C3%A9rie%20de%20aplica%C3%A7%C3%B5es%20tecnol%C3%B3gicas">
        <w:r w:rsidRPr="00C16852">
          <w:rPr>
            <w:rStyle w:val="Hyperlink"/>
            <w:rFonts w:ascii="Arial" w:hAnsi="Arial" w:cs="Arial"/>
            <w:sz w:val="22"/>
            <w:szCs w:val="22"/>
          </w:rPr>
          <w:t>[7]</w:t>
        </w:r>
      </w:hyperlink>
      <w:r w:rsidRPr="00C16852">
        <w:rPr>
          <w:rFonts w:ascii="Arial" w:hAnsi="Arial" w:cs="Arial"/>
          <w:sz w:val="22"/>
          <w:szCs w:val="22"/>
        </w:rPr>
        <w:t xml:space="preserve">. No Brasil, regiões como a </w:t>
      </w:r>
      <w:r w:rsidRPr="00C16852">
        <w:rPr>
          <w:rFonts w:ascii="Arial" w:hAnsi="Arial" w:cs="Arial"/>
          <w:b/>
          <w:bCs/>
          <w:sz w:val="22"/>
          <w:szCs w:val="22"/>
        </w:rPr>
        <w:t>Serra da Mantiqueira</w:t>
      </w:r>
      <w:r w:rsidRPr="00C16852">
        <w:rPr>
          <w:rFonts w:ascii="Arial" w:hAnsi="Arial" w:cs="Arial"/>
          <w:sz w:val="22"/>
          <w:szCs w:val="22"/>
        </w:rPr>
        <w:t xml:space="preserve"> (no sudeste, abrangendo áreas de São Paulo e Minas Gerais) e partes do estado da </w:t>
      </w:r>
      <w:r w:rsidRPr="00C16852">
        <w:rPr>
          <w:rFonts w:ascii="Arial" w:hAnsi="Arial" w:cs="Arial"/>
          <w:b/>
          <w:bCs/>
          <w:sz w:val="22"/>
          <w:szCs w:val="22"/>
        </w:rPr>
        <w:t>Bahia</w:t>
      </w:r>
      <w:r w:rsidRPr="00C16852">
        <w:rPr>
          <w:rFonts w:ascii="Arial" w:hAnsi="Arial" w:cs="Arial"/>
          <w:sz w:val="22"/>
          <w:szCs w:val="22"/>
        </w:rPr>
        <w:t xml:space="preserve"> têm apresentado ocorrências conhecidas de grafita dessa qualidade</w:t>
      </w:r>
      <w:hyperlink r:id="rId15" w:anchor=":~:text=destacando,Este%20tipo%20de%20grafita%20%C3%A9">
        <w:r w:rsidRPr="00C16852">
          <w:rPr>
            <w:rStyle w:val="Hyperlink"/>
            <w:rFonts w:ascii="Arial" w:hAnsi="Arial" w:cs="Arial"/>
            <w:sz w:val="22"/>
            <w:szCs w:val="22"/>
          </w:rPr>
          <w:t>[8]</w:t>
        </w:r>
      </w:hyperlink>
      <w:r w:rsidRPr="00C16852">
        <w:rPr>
          <w:rFonts w:ascii="Arial" w:hAnsi="Arial" w:cs="Arial"/>
          <w:sz w:val="22"/>
          <w:szCs w:val="22"/>
        </w:rPr>
        <w:t>. No entanto, tais ocorrências nem sempre foram objeto de estudos detalhados ou exploração sistemática, em parte devido a limitações de mapeamento em escala adequada e dificuldades de acesso em campo.</w:t>
      </w:r>
    </w:p>
    <w:p w14:paraId="0BC00B98" w14:textId="77777777" w:rsidR="00604C3D" w:rsidRPr="00C16852" w:rsidRDefault="00E378DD" w:rsidP="00C16852">
      <w:pPr>
        <w:pStyle w:val="Corpodetexto"/>
        <w:spacing w:line="360" w:lineRule="auto"/>
        <w:jc w:val="both"/>
        <w:rPr>
          <w:rFonts w:ascii="Arial" w:hAnsi="Arial" w:cs="Arial"/>
          <w:sz w:val="22"/>
          <w:szCs w:val="22"/>
        </w:rPr>
      </w:pPr>
      <w:r w:rsidRPr="00C16852">
        <w:rPr>
          <w:rFonts w:ascii="Arial" w:hAnsi="Arial" w:cs="Arial"/>
          <w:sz w:val="22"/>
          <w:szCs w:val="22"/>
        </w:rPr>
        <w:t xml:space="preserve">A integração de </w:t>
      </w:r>
      <w:r w:rsidRPr="00C16852">
        <w:rPr>
          <w:rFonts w:ascii="Arial" w:hAnsi="Arial" w:cs="Arial"/>
          <w:b/>
          <w:bCs/>
          <w:sz w:val="22"/>
          <w:szCs w:val="22"/>
        </w:rPr>
        <w:t>dados aerogeofísicos</w:t>
      </w:r>
      <w:r w:rsidRPr="00C16852">
        <w:rPr>
          <w:rFonts w:ascii="Arial" w:hAnsi="Arial" w:cs="Arial"/>
          <w:sz w:val="22"/>
          <w:szCs w:val="22"/>
        </w:rPr>
        <w:t xml:space="preserve"> – como levantamentos magnetométricos e gamaespectrométricos (radiometria U, Th, K) – com </w:t>
      </w:r>
      <w:r w:rsidRPr="00C16852">
        <w:rPr>
          <w:rFonts w:ascii="Arial" w:hAnsi="Arial" w:cs="Arial"/>
          <w:b/>
          <w:bCs/>
          <w:sz w:val="22"/>
          <w:szCs w:val="22"/>
        </w:rPr>
        <w:t>dados geológicos</w:t>
      </w:r>
      <w:r w:rsidRPr="00C16852">
        <w:rPr>
          <w:rFonts w:ascii="Arial" w:hAnsi="Arial" w:cs="Arial"/>
          <w:sz w:val="22"/>
          <w:szCs w:val="22"/>
        </w:rPr>
        <w:t xml:space="preserve"> mapeados permite identificar assinaturas indiretas associadas à grafita. Por exemplo, corpos de rochas grafitosas muitas vezes apresentam enriquecimento em urânio e sulfetos em relação às rochas encaixantes, o que pode produzir </w:t>
      </w:r>
      <w:r w:rsidRPr="00C16852">
        <w:rPr>
          <w:rFonts w:ascii="Arial" w:hAnsi="Arial" w:cs="Arial"/>
          <w:b/>
          <w:bCs/>
          <w:sz w:val="22"/>
          <w:szCs w:val="22"/>
        </w:rPr>
        <w:t>anomalias detectáveis por sensores remotos</w:t>
      </w:r>
      <w:r w:rsidRPr="00C16852">
        <w:rPr>
          <w:rFonts w:ascii="Arial" w:hAnsi="Arial" w:cs="Arial"/>
          <w:sz w:val="22"/>
          <w:szCs w:val="22"/>
        </w:rPr>
        <w:t>, seja por meio de alterações na vegetação em imagens de satélite, seja em levantamentos aerogeofísicos pelos contrastes nos teores de U, Th e K</w:t>
      </w:r>
      <w:hyperlink r:id="rId16" w:anchor=":~:text=enriquecidos%20em%20Ur%C3%A2nio%20e%20sulfetos%2C,assinaturas%20que%20podem%20ser%20detectadas">
        <w:r w:rsidRPr="00C16852">
          <w:rPr>
            <w:rStyle w:val="Hyperlink"/>
            <w:rFonts w:ascii="Arial" w:hAnsi="Arial" w:cs="Arial"/>
            <w:sz w:val="22"/>
            <w:szCs w:val="22"/>
          </w:rPr>
          <w:t>[9]</w:t>
        </w:r>
      </w:hyperlink>
      <w:r w:rsidRPr="00C16852">
        <w:rPr>
          <w:rFonts w:ascii="Arial" w:hAnsi="Arial" w:cs="Arial"/>
          <w:sz w:val="22"/>
          <w:szCs w:val="22"/>
        </w:rPr>
        <w:t xml:space="preserve">. Aproveitar esses padrões por meio de algoritmos de aprendizado de máquina possibilita elaborar </w:t>
      </w:r>
      <w:r w:rsidRPr="00C16852">
        <w:rPr>
          <w:rFonts w:ascii="Arial" w:hAnsi="Arial" w:cs="Arial"/>
          <w:b/>
          <w:bCs/>
          <w:sz w:val="22"/>
          <w:szCs w:val="22"/>
        </w:rPr>
        <w:t>modelos preditivos</w:t>
      </w:r>
      <w:r w:rsidRPr="00C16852">
        <w:rPr>
          <w:rFonts w:ascii="Arial" w:hAnsi="Arial" w:cs="Arial"/>
          <w:sz w:val="22"/>
          <w:szCs w:val="22"/>
        </w:rPr>
        <w:t xml:space="preserve"> capazes de mapear unidades litológicas favoráveis à grafita, mesmo em áreas cobertas </w:t>
      </w:r>
      <w:r w:rsidR="005C5DBA">
        <w:rPr>
          <w:rFonts w:ascii="Arial" w:hAnsi="Arial" w:cs="Arial"/>
          <w:sz w:val="22"/>
          <w:szCs w:val="22"/>
        </w:rPr>
        <w:t xml:space="preserve">por vegetação </w:t>
      </w:r>
      <w:r w:rsidRPr="00C16852">
        <w:rPr>
          <w:rFonts w:ascii="Arial" w:hAnsi="Arial" w:cs="Arial"/>
          <w:sz w:val="22"/>
          <w:szCs w:val="22"/>
        </w:rPr>
        <w:t>ou com dados geológicos limitados.</w:t>
      </w:r>
    </w:p>
    <w:p w14:paraId="61898695" w14:textId="77777777" w:rsidR="00604C3D" w:rsidRPr="00C16852" w:rsidRDefault="00E378DD" w:rsidP="00C16852">
      <w:pPr>
        <w:pStyle w:val="Corpodetexto"/>
        <w:spacing w:line="360" w:lineRule="auto"/>
        <w:jc w:val="both"/>
        <w:rPr>
          <w:rFonts w:ascii="Arial" w:hAnsi="Arial" w:cs="Arial"/>
          <w:sz w:val="22"/>
          <w:szCs w:val="22"/>
        </w:rPr>
      </w:pPr>
      <w:r w:rsidRPr="00C16852">
        <w:rPr>
          <w:rFonts w:ascii="Arial" w:hAnsi="Arial" w:cs="Arial"/>
          <w:sz w:val="22"/>
          <w:szCs w:val="22"/>
        </w:rPr>
        <w:lastRenderedPageBreak/>
        <w:t xml:space="preserve">Este projeto dá continuidade a uma iniciação científica anterior que lançou as bases do estudo de </w:t>
      </w:r>
      <w:r w:rsidRPr="00C16852">
        <w:rPr>
          <w:rFonts w:ascii="Arial" w:hAnsi="Arial" w:cs="Arial"/>
          <w:b/>
          <w:bCs/>
          <w:sz w:val="22"/>
          <w:szCs w:val="22"/>
        </w:rPr>
        <w:t xml:space="preserve">técnicas de Machine Learning em </w:t>
      </w:r>
      <w:r w:rsidR="005C5DBA">
        <w:rPr>
          <w:rFonts w:ascii="Arial" w:hAnsi="Arial" w:cs="Arial"/>
          <w:b/>
          <w:bCs/>
          <w:sz w:val="22"/>
          <w:szCs w:val="22"/>
        </w:rPr>
        <w:t xml:space="preserve">prospecção mineral e </w:t>
      </w:r>
      <w:r w:rsidRPr="00C16852">
        <w:rPr>
          <w:rFonts w:ascii="Arial" w:hAnsi="Arial" w:cs="Arial"/>
          <w:b/>
          <w:bCs/>
          <w:sz w:val="22"/>
          <w:szCs w:val="22"/>
        </w:rPr>
        <w:t>geologia econômica</w:t>
      </w:r>
      <w:r w:rsidRPr="00C16852">
        <w:rPr>
          <w:rFonts w:ascii="Arial" w:hAnsi="Arial" w:cs="Arial"/>
          <w:sz w:val="22"/>
          <w:szCs w:val="22"/>
        </w:rPr>
        <w:t xml:space="preserve">, incluindo a construção de uma base de dados local com dados do banco online do </w:t>
      </w:r>
      <w:r w:rsidR="005C5DBA" w:rsidRPr="005C5DBA">
        <w:rPr>
          <w:rFonts w:ascii="Arial" w:hAnsi="Arial" w:cs="Arial"/>
          <w:b/>
          <w:sz w:val="22"/>
          <w:szCs w:val="22"/>
        </w:rPr>
        <w:t>SGB</w:t>
      </w:r>
      <w:r w:rsidR="005C5DBA">
        <w:rPr>
          <w:rFonts w:ascii="Arial" w:hAnsi="Arial" w:cs="Arial"/>
          <w:b/>
          <w:sz w:val="22"/>
          <w:szCs w:val="22"/>
        </w:rPr>
        <w:t xml:space="preserve"> </w:t>
      </w:r>
      <w:r w:rsidR="005C5DBA">
        <w:rPr>
          <w:rFonts w:ascii="Arial" w:hAnsi="Arial" w:cs="Arial"/>
          <w:sz w:val="22"/>
          <w:szCs w:val="22"/>
        </w:rPr>
        <w:t xml:space="preserve">(Serviço Geológico Brasileiro) </w:t>
      </w:r>
      <w:r w:rsidRPr="00C16852">
        <w:rPr>
          <w:rFonts w:ascii="Arial" w:hAnsi="Arial" w:cs="Arial"/>
          <w:sz w:val="22"/>
          <w:szCs w:val="22"/>
        </w:rPr>
        <w:t>e aplicação inicial de algoritmos Random Forest e SVM para geração de um mapa litológico preditivo</w:t>
      </w:r>
      <w:hyperlink r:id="rId17" w:anchor=":~:text=das%20informa%C3%A7%C3%B5es%20atrav%C3%A9s%20de%20passos,3%20e%20a%20aplica%C3%A7%C3%A3o%20de">
        <w:r w:rsidRPr="00C16852">
          <w:rPr>
            <w:rStyle w:val="Hyperlink"/>
            <w:rFonts w:ascii="Arial" w:hAnsi="Arial" w:cs="Arial"/>
            <w:sz w:val="22"/>
            <w:szCs w:val="22"/>
          </w:rPr>
          <w:t>[10]</w:t>
        </w:r>
      </w:hyperlink>
      <w:r w:rsidRPr="00C16852">
        <w:rPr>
          <w:rFonts w:ascii="Arial" w:hAnsi="Arial" w:cs="Arial"/>
          <w:sz w:val="22"/>
          <w:szCs w:val="22"/>
        </w:rPr>
        <w:t xml:space="preserve">. Dando prosseguimento a essa linha, o presente trabalho aprofunda o desenvolvimento técnico e metodológico, visando não apenas resultados científicos (mapas preditivos e identificação de alvos potenciais de grafita), </w:t>
      </w:r>
      <w:r w:rsidR="00C75968">
        <w:rPr>
          <w:rFonts w:ascii="Arial" w:hAnsi="Arial" w:cs="Arial"/>
          <w:sz w:val="22"/>
          <w:szCs w:val="22"/>
        </w:rPr>
        <w:t xml:space="preserve">com a </w:t>
      </w:r>
      <w:r w:rsidRPr="00C16852">
        <w:rPr>
          <w:rFonts w:ascii="Arial" w:hAnsi="Arial" w:cs="Arial"/>
          <w:sz w:val="22"/>
          <w:szCs w:val="22"/>
        </w:rPr>
        <w:t>produção de materiais didáticos e ferramentas computacionais que possam ser úteis para outros pesquisadores e estudantes de Geociências interessados em IA</w:t>
      </w:r>
      <w:r w:rsidR="00C75968">
        <w:rPr>
          <w:rFonts w:ascii="Arial" w:hAnsi="Arial" w:cs="Arial"/>
          <w:sz w:val="22"/>
          <w:szCs w:val="22"/>
        </w:rPr>
        <w:t>, mas também na área de Brown Field na prospecção de áreas alvo para exploração de minério de grafita</w:t>
      </w:r>
      <w:r w:rsidRPr="00C16852">
        <w:rPr>
          <w:rFonts w:ascii="Arial" w:hAnsi="Arial" w:cs="Arial"/>
          <w:sz w:val="22"/>
          <w:szCs w:val="22"/>
        </w:rPr>
        <w:t>.</w:t>
      </w:r>
    </w:p>
    <w:p w14:paraId="73FCDD17" w14:textId="77777777" w:rsidR="001F3FD0" w:rsidRDefault="00E378DD" w:rsidP="00C16852">
      <w:pPr>
        <w:pStyle w:val="Corpodetexto"/>
        <w:spacing w:line="360" w:lineRule="auto"/>
        <w:jc w:val="both"/>
        <w:rPr>
          <w:rFonts w:ascii="Arial" w:hAnsi="Arial" w:cs="Arial"/>
          <w:szCs w:val="22"/>
        </w:rPr>
      </w:pPr>
      <w:r w:rsidRPr="00C16852">
        <w:rPr>
          <w:rFonts w:ascii="Arial" w:hAnsi="Arial" w:cs="Arial"/>
          <w:sz w:val="22"/>
          <w:szCs w:val="22"/>
        </w:rPr>
        <w:t xml:space="preserve">Cabe destacar que, </w:t>
      </w:r>
      <w:r w:rsidRPr="00C16852">
        <w:rPr>
          <w:rFonts w:ascii="Arial" w:hAnsi="Arial" w:cs="Arial"/>
          <w:b/>
          <w:bCs/>
          <w:sz w:val="22"/>
          <w:szCs w:val="22"/>
        </w:rPr>
        <w:t>apesar do atraso</w:t>
      </w:r>
      <w:r w:rsidRPr="00C16852">
        <w:rPr>
          <w:rFonts w:ascii="Arial" w:hAnsi="Arial" w:cs="Arial"/>
          <w:sz w:val="22"/>
          <w:szCs w:val="22"/>
        </w:rPr>
        <w:t xml:space="preserve"> na entrega de relatórios parciais anteriores, o aluno manteve o empenho contínuo no projeto. Entre 2021 e 2025, paralelamente às atividades acadêmicas formais, foram desenvolvidas competências adicionais em </w:t>
      </w:r>
      <w:r w:rsidRPr="00C16852">
        <w:rPr>
          <w:rFonts w:ascii="Arial" w:hAnsi="Arial" w:cs="Arial"/>
          <w:b/>
          <w:bCs/>
          <w:sz w:val="22"/>
          <w:szCs w:val="22"/>
        </w:rPr>
        <w:t>programação (</w:t>
      </w:r>
      <w:r w:rsidR="00C75968">
        <w:rPr>
          <w:rFonts w:ascii="Arial" w:hAnsi="Arial" w:cs="Arial"/>
          <w:b/>
          <w:bCs/>
          <w:sz w:val="22"/>
          <w:szCs w:val="22"/>
        </w:rPr>
        <w:t xml:space="preserve">Bash, </w:t>
      </w:r>
      <w:r w:rsidRPr="00C16852">
        <w:rPr>
          <w:rFonts w:ascii="Arial" w:hAnsi="Arial" w:cs="Arial"/>
          <w:b/>
          <w:bCs/>
          <w:sz w:val="22"/>
          <w:szCs w:val="22"/>
        </w:rPr>
        <w:t>Python, SQL)</w:t>
      </w:r>
      <w:r w:rsidRPr="00C16852">
        <w:rPr>
          <w:rFonts w:ascii="Arial" w:hAnsi="Arial" w:cs="Arial"/>
          <w:sz w:val="22"/>
          <w:szCs w:val="22"/>
        </w:rPr>
        <w:t xml:space="preserve">, administração de </w:t>
      </w:r>
      <w:r w:rsidRPr="00C16852">
        <w:rPr>
          <w:rFonts w:ascii="Arial" w:hAnsi="Arial" w:cs="Arial"/>
          <w:b/>
          <w:bCs/>
          <w:sz w:val="22"/>
          <w:szCs w:val="22"/>
        </w:rPr>
        <w:t>bancos de dados geoespaciais</w:t>
      </w:r>
      <w:r w:rsidRPr="00C16852">
        <w:rPr>
          <w:rFonts w:ascii="Arial" w:hAnsi="Arial" w:cs="Arial"/>
          <w:sz w:val="22"/>
          <w:szCs w:val="22"/>
        </w:rPr>
        <w:t xml:space="preserve"> (PostgreSQL/PostGIS), </w:t>
      </w:r>
      <w:r w:rsidRPr="00C16852">
        <w:rPr>
          <w:rFonts w:ascii="Arial" w:hAnsi="Arial" w:cs="Arial"/>
          <w:b/>
          <w:bCs/>
          <w:sz w:val="22"/>
          <w:szCs w:val="22"/>
        </w:rPr>
        <w:t>automação de tarefas em ambiente UNIX</w:t>
      </w:r>
      <w:r w:rsidRPr="00C16852">
        <w:rPr>
          <w:rFonts w:ascii="Arial" w:hAnsi="Arial" w:cs="Arial"/>
          <w:sz w:val="22"/>
          <w:szCs w:val="22"/>
        </w:rPr>
        <w:t xml:space="preserve"> (shell scripts, cron, etc.) e </w:t>
      </w:r>
      <w:r w:rsidRPr="00C16852">
        <w:rPr>
          <w:rFonts w:ascii="Arial" w:hAnsi="Arial" w:cs="Arial"/>
          <w:b/>
          <w:bCs/>
          <w:sz w:val="22"/>
          <w:szCs w:val="22"/>
        </w:rPr>
        <w:t>visualização geoespacial</w:t>
      </w:r>
      <w:r w:rsidRPr="00C16852">
        <w:rPr>
          <w:rFonts w:ascii="Arial" w:hAnsi="Arial" w:cs="Arial"/>
          <w:sz w:val="22"/>
          <w:szCs w:val="22"/>
        </w:rPr>
        <w:t xml:space="preserve"> (uso avançado de QGIS, bibliotecas Python como</w:t>
      </w:r>
      <w:r w:rsidR="00C75968">
        <w:rPr>
          <w:rFonts w:ascii="Arial" w:hAnsi="Arial" w:cs="Arial"/>
          <w:sz w:val="22"/>
          <w:szCs w:val="22"/>
        </w:rPr>
        <w:t xml:space="preserve"> sqlalchemy</w:t>
      </w:r>
      <w:r w:rsidRPr="00C16852">
        <w:rPr>
          <w:rFonts w:ascii="Arial" w:hAnsi="Arial" w:cs="Arial"/>
          <w:sz w:val="22"/>
          <w:szCs w:val="22"/>
        </w:rPr>
        <w:t xml:space="preserve">, </w:t>
      </w:r>
      <w:r w:rsidR="00C75968">
        <w:rPr>
          <w:rFonts w:ascii="Arial" w:hAnsi="Arial" w:cs="Arial"/>
          <w:sz w:val="22"/>
          <w:szCs w:val="22"/>
        </w:rPr>
        <w:t>TensorFlow, Scikit Learn</w:t>
      </w:r>
      <w:r w:rsidRPr="00C16852">
        <w:rPr>
          <w:rFonts w:ascii="Arial" w:hAnsi="Arial" w:cs="Arial"/>
          <w:sz w:val="22"/>
          <w:szCs w:val="22"/>
        </w:rPr>
        <w:t>, etc.). Essas habilidades aprimoradas permitiram evoluir a abordagem do projeto de modo significativo, como será detalhado nas próximas seções.</w:t>
      </w:r>
    </w:p>
    <w:p w14:paraId="46BAA8D3" w14:textId="77777777" w:rsidR="00C75968" w:rsidRDefault="00C75968">
      <w:pPr>
        <w:rPr>
          <w:rFonts w:ascii="Arial" w:eastAsiaTheme="majorEastAsia" w:hAnsi="Arial" w:cs="Arial"/>
          <w:color w:val="0F4761" w:themeColor="accent1" w:themeShade="BF"/>
          <w:sz w:val="22"/>
          <w:szCs w:val="22"/>
        </w:rPr>
      </w:pPr>
      <w:bookmarkStart w:id="8" w:name="objetivo"/>
      <w:bookmarkStart w:id="9" w:name="_Toc217478942"/>
      <w:bookmarkEnd w:id="6"/>
      <w:r>
        <w:rPr>
          <w:rFonts w:ascii="Arial" w:hAnsi="Arial" w:cs="Arial"/>
          <w:sz w:val="22"/>
          <w:szCs w:val="22"/>
        </w:rPr>
        <w:br w:type="page"/>
      </w:r>
    </w:p>
    <w:p w14:paraId="01EB8F08" w14:textId="77777777" w:rsidR="00604C3D" w:rsidRPr="00C16852" w:rsidRDefault="00E378DD" w:rsidP="00C16852">
      <w:pPr>
        <w:pStyle w:val="Ttulo2"/>
        <w:spacing w:line="360" w:lineRule="auto"/>
        <w:jc w:val="both"/>
        <w:rPr>
          <w:rFonts w:ascii="Arial" w:hAnsi="Arial" w:cs="Arial"/>
          <w:sz w:val="22"/>
          <w:szCs w:val="22"/>
        </w:rPr>
      </w:pPr>
      <w:r w:rsidRPr="00C16852">
        <w:rPr>
          <w:rFonts w:ascii="Arial" w:hAnsi="Arial" w:cs="Arial"/>
          <w:sz w:val="22"/>
          <w:szCs w:val="22"/>
        </w:rPr>
        <w:lastRenderedPageBreak/>
        <w:t>Objetivo</w:t>
      </w:r>
      <w:bookmarkEnd w:id="9"/>
    </w:p>
    <w:p w14:paraId="44DADA5B" w14:textId="77777777" w:rsidR="00604C3D" w:rsidRPr="00C16852" w:rsidRDefault="00E378DD" w:rsidP="00C16852">
      <w:pPr>
        <w:pStyle w:val="FirstParagraph"/>
        <w:spacing w:line="360" w:lineRule="auto"/>
        <w:jc w:val="both"/>
        <w:rPr>
          <w:rFonts w:ascii="Arial" w:hAnsi="Arial" w:cs="Arial"/>
          <w:sz w:val="22"/>
          <w:szCs w:val="22"/>
        </w:rPr>
      </w:pPr>
      <w:r w:rsidRPr="00C16852">
        <w:rPr>
          <w:rFonts w:ascii="Arial" w:hAnsi="Arial" w:cs="Arial"/>
          <w:sz w:val="22"/>
          <w:szCs w:val="22"/>
        </w:rPr>
        <w:t xml:space="preserve">O objetivo geral da pesquisa é </w:t>
      </w:r>
      <w:r w:rsidRPr="00C16852">
        <w:rPr>
          <w:rFonts w:ascii="Arial" w:hAnsi="Arial" w:cs="Arial"/>
          <w:b/>
          <w:bCs/>
          <w:sz w:val="22"/>
          <w:szCs w:val="22"/>
        </w:rPr>
        <w:t>investigar e aplicar técnicas de Inteligência Artificial na exploração mineral</w:t>
      </w:r>
      <w:r w:rsidRPr="00C16852">
        <w:rPr>
          <w:rFonts w:ascii="Arial" w:hAnsi="Arial" w:cs="Arial"/>
          <w:sz w:val="22"/>
          <w:szCs w:val="22"/>
        </w:rPr>
        <w:t xml:space="preserve">, com ênfase na </w:t>
      </w:r>
      <w:r w:rsidRPr="00C16852">
        <w:rPr>
          <w:rFonts w:ascii="Arial" w:hAnsi="Arial" w:cs="Arial"/>
          <w:b/>
          <w:bCs/>
          <w:sz w:val="22"/>
          <w:szCs w:val="22"/>
        </w:rPr>
        <w:t>predição de corpos litológicos com grafita</w:t>
      </w:r>
      <w:r w:rsidRPr="00C16852">
        <w:rPr>
          <w:rFonts w:ascii="Arial" w:hAnsi="Arial" w:cs="Arial"/>
          <w:sz w:val="22"/>
          <w:szCs w:val="22"/>
        </w:rPr>
        <w:t xml:space="preserve"> em regiões favoráveis, aliando conceitos teóricos, desenvolvimento de métodos computacionais e aplicação prática. Especificamente, pretende-se:</w:t>
      </w:r>
    </w:p>
    <w:p w14:paraId="1AF7B499" w14:textId="77777777" w:rsidR="00604C3D" w:rsidRPr="00C16852" w:rsidRDefault="00E378DD" w:rsidP="00C16852">
      <w:pPr>
        <w:pStyle w:val="Compact"/>
        <w:numPr>
          <w:ilvl w:val="0"/>
          <w:numId w:val="2"/>
        </w:numPr>
        <w:spacing w:line="360" w:lineRule="auto"/>
        <w:jc w:val="both"/>
        <w:rPr>
          <w:rFonts w:ascii="Arial" w:hAnsi="Arial" w:cs="Arial"/>
          <w:sz w:val="22"/>
          <w:szCs w:val="22"/>
        </w:rPr>
      </w:pPr>
      <w:r w:rsidRPr="00C16852">
        <w:rPr>
          <w:rFonts w:ascii="Arial" w:hAnsi="Arial" w:cs="Arial"/>
          <w:sz w:val="22"/>
          <w:szCs w:val="22"/>
        </w:rPr>
        <w:t>Aprender e consolidar conceitos de computação e IA relevantes às Geociências, incluindo métodos de aprendizado de máquina supervisionado (p.ex. Random Forest e Support Vector Machine) e não supervisionado</w:t>
      </w:r>
      <w:r w:rsidR="00C75968">
        <w:rPr>
          <w:rFonts w:ascii="Arial" w:hAnsi="Arial" w:cs="Arial"/>
          <w:sz w:val="22"/>
          <w:szCs w:val="22"/>
        </w:rPr>
        <w:t xml:space="preserve"> (Self Organizing Maps)</w:t>
      </w:r>
      <w:r w:rsidRPr="00C16852">
        <w:rPr>
          <w:rFonts w:ascii="Arial" w:hAnsi="Arial" w:cs="Arial"/>
          <w:sz w:val="22"/>
          <w:szCs w:val="22"/>
        </w:rPr>
        <w:t>, bem como técnicas de processamento de dados geoespaciais.</w:t>
      </w:r>
    </w:p>
    <w:p w14:paraId="2BD80C67" w14:textId="77777777" w:rsidR="00604C3D" w:rsidRPr="00C16852" w:rsidRDefault="00E378DD" w:rsidP="00C16852">
      <w:pPr>
        <w:pStyle w:val="Compact"/>
        <w:numPr>
          <w:ilvl w:val="0"/>
          <w:numId w:val="2"/>
        </w:numPr>
        <w:spacing w:line="360" w:lineRule="auto"/>
        <w:jc w:val="both"/>
        <w:rPr>
          <w:rFonts w:ascii="Arial" w:hAnsi="Arial" w:cs="Arial"/>
          <w:sz w:val="22"/>
          <w:szCs w:val="22"/>
        </w:rPr>
      </w:pPr>
      <w:r w:rsidRPr="00C16852">
        <w:rPr>
          <w:rFonts w:ascii="Arial" w:hAnsi="Arial" w:cs="Arial"/>
          <w:b/>
          <w:bCs/>
          <w:sz w:val="22"/>
          <w:szCs w:val="22"/>
        </w:rPr>
        <w:t>Construir uma base de dados georreferenciada integrada</w:t>
      </w:r>
      <w:r w:rsidRPr="00C16852">
        <w:rPr>
          <w:rFonts w:ascii="Arial" w:hAnsi="Arial" w:cs="Arial"/>
          <w:sz w:val="22"/>
          <w:szCs w:val="22"/>
        </w:rPr>
        <w:t xml:space="preserve"> com informações geológicas (mapas litológicos, ocorrências minerais) e dados aerogeofísicos (magnetometria, gamaespectrometria, etc.) de áreas selecionadas, de forma organizada, robusta e de fácil acesso</w:t>
      </w:r>
      <w:hyperlink r:id="rId18" w:anchor=":~:text=disponibilizados%20no%20banco%20online">
        <w:r w:rsidRPr="00C16852">
          <w:rPr>
            <w:rStyle w:val="Hyperlink"/>
            <w:rFonts w:ascii="Arial" w:hAnsi="Arial" w:cs="Arial"/>
            <w:sz w:val="22"/>
            <w:szCs w:val="22"/>
          </w:rPr>
          <w:t>[11]</w:t>
        </w:r>
      </w:hyperlink>
      <w:r w:rsidRPr="00C16852">
        <w:rPr>
          <w:rFonts w:ascii="Arial" w:hAnsi="Arial" w:cs="Arial"/>
          <w:sz w:val="22"/>
          <w:szCs w:val="22"/>
        </w:rPr>
        <w:t>.</w:t>
      </w:r>
    </w:p>
    <w:p w14:paraId="1A609573" w14:textId="77777777" w:rsidR="00604C3D" w:rsidRPr="00C16852" w:rsidRDefault="00E378DD" w:rsidP="00C16852">
      <w:pPr>
        <w:pStyle w:val="Compact"/>
        <w:numPr>
          <w:ilvl w:val="0"/>
          <w:numId w:val="2"/>
        </w:numPr>
        <w:spacing w:line="360" w:lineRule="auto"/>
        <w:jc w:val="both"/>
        <w:rPr>
          <w:rFonts w:ascii="Arial" w:hAnsi="Arial" w:cs="Arial"/>
          <w:sz w:val="22"/>
          <w:szCs w:val="22"/>
        </w:rPr>
      </w:pPr>
      <w:r w:rsidRPr="00C16852">
        <w:rPr>
          <w:rFonts w:ascii="Arial" w:hAnsi="Arial" w:cs="Arial"/>
          <w:sz w:val="22"/>
          <w:szCs w:val="22"/>
        </w:rPr>
        <w:t xml:space="preserve">Desenvolver um </w:t>
      </w:r>
      <w:r w:rsidRPr="00C16852">
        <w:rPr>
          <w:rFonts w:ascii="Arial" w:hAnsi="Arial" w:cs="Arial"/>
          <w:b/>
          <w:bCs/>
          <w:sz w:val="22"/>
          <w:szCs w:val="22"/>
        </w:rPr>
        <w:t>fluxo de trabalho automatizado</w:t>
      </w:r>
      <w:r w:rsidRPr="00C16852">
        <w:rPr>
          <w:rFonts w:ascii="Arial" w:hAnsi="Arial" w:cs="Arial"/>
          <w:sz w:val="22"/>
          <w:szCs w:val="22"/>
        </w:rPr>
        <w:t xml:space="preserve"> para pré-processamento e análise desses dados, incluindo etapas de obtenção de dados brutos, tratamento (filtragem, correção, interpolação) e geração de produtos cartográficos (grades interpoladas, mapas temáticos).</w:t>
      </w:r>
    </w:p>
    <w:p w14:paraId="065221F1" w14:textId="77777777" w:rsidR="00604C3D" w:rsidRPr="00C16852" w:rsidRDefault="00E378DD" w:rsidP="00C16852">
      <w:pPr>
        <w:pStyle w:val="Compact"/>
        <w:numPr>
          <w:ilvl w:val="0"/>
          <w:numId w:val="2"/>
        </w:numPr>
        <w:spacing w:line="360" w:lineRule="auto"/>
        <w:jc w:val="both"/>
        <w:rPr>
          <w:rFonts w:ascii="Arial" w:hAnsi="Arial" w:cs="Arial"/>
          <w:sz w:val="22"/>
          <w:szCs w:val="22"/>
        </w:rPr>
      </w:pPr>
      <w:r w:rsidRPr="00C16852">
        <w:rPr>
          <w:rFonts w:ascii="Arial" w:hAnsi="Arial" w:cs="Arial"/>
          <w:sz w:val="22"/>
          <w:szCs w:val="22"/>
        </w:rPr>
        <w:t xml:space="preserve">Aplicar algoritmos de </w:t>
      </w:r>
      <w:r w:rsidRPr="00C16852">
        <w:rPr>
          <w:rFonts w:ascii="Arial" w:hAnsi="Arial" w:cs="Arial"/>
          <w:b/>
          <w:bCs/>
          <w:sz w:val="22"/>
          <w:szCs w:val="22"/>
        </w:rPr>
        <w:t>classificação supervisionada</w:t>
      </w:r>
      <w:r w:rsidRPr="00C16852">
        <w:rPr>
          <w:rFonts w:ascii="Arial" w:hAnsi="Arial" w:cs="Arial"/>
          <w:sz w:val="22"/>
          <w:szCs w:val="22"/>
        </w:rPr>
        <w:t xml:space="preserve"> para gerar </w:t>
      </w:r>
      <w:r w:rsidRPr="00C16852">
        <w:rPr>
          <w:rFonts w:ascii="Arial" w:hAnsi="Arial" w:cs="Arial"/>
          <w:b/>
          <w:bCs/>
          <w:sz w:val="22"/>
          <w:szCs w:val="22"/>
        </w:rPr>
        <w:t>mapas geológico-preditivos</w:t>
      </w:r>
      <w:r w:rsidRPr="00C16852">
        <w:rPr>
          <w:rFonts w:ascii="Arial" w:hAnsi="Arial" w:cs="Arial"/>
          <w:sz w:val="22"/>
          <w:szCs w:val="22"/>
        </w:rPr>
        <w:t>, isto é, inferir distribuições de litologias ou áreas prospectivas de grafita a partir dos dados integrados, e avaliar a acurácia dessas predições.</w:t>
      </w:r>
    </w:p>
    <w:p w14:paraId="17ECC0C4" w14:textId="77777777" w:rsidR="00604C3D" w:rsidRPr="00C16852" w:rsidRDefault="00E378DD" w:rsidP="00C16852">
      <w:pPr>
        <w:pStyle w:val="Compact"/>
        <w:numPr>
          <w:ilvl w:val="0"/>
          <w:numId w:val="2"/>
        </w:numPr>
        <w:spacing w:line="360" w:lineRule="auto"/>
        <w:jc w:val="both"/>
        <w:rPr>
          <w:rFonts w:ascii="Arial" w:hAnsi="Arial" w:cs="Arial"/>
          <w:sz w:val="22"/>
          <w:szCs w:val="22"/>
        </w:rPr>
      </w:pPr>
      <w:r w:rsidRPr="00C16852">
        <w:rPr>
          <w:rFonts w:ascii="Arial" w:hAnsi="Arial" w:cs="Arial"/>
          <w:sz w:val="22"/>
          <w:szCs w:val="22"/>
        </w:rPr>
        <w:t xml:space="preserve">Elaborar </w:t>
      </w:r>
      <w:r w:rsidRPr="00C16852">
        <w:rPr>
          <w:rFonts w:ascii="Arial" w:hAnsi="Arial" w:cs="Arial"/>
          <w:b/>
          <w:bCs/>
          <w:sz w:val="22"/>
          <w:szCs w:val="22"/>
        </w:rPr>
        <w:t>materiais didáticos e ferramentas</w:t>
      </w:r>
      <w:r w:rsidRPr="00C16852">
        <w:rPr>
          <w:rFonts w:ascii="Arial" w:hAnsi="Arial" w:cs="Arial"/>
          <w:sz w:val="22"/>
          <w:szCs w:val="22"/>
        </w:rPr>
        <w:t xml:space="preserve"> que documentem os procedimentos adotados e os tornem reproduzíveis, contribuindo para a formação de outros alunos. Isso inclui apostilas em formato Jupyter Notebook, código aberto no GitHub e um possível plugin para QGIS, consolidando um sistema dinâmico de produção de mapas preditivos</w:t>
      </w:r>
      <w:hyperlink r:id="rId19" w:anchor="L5-L13">
        <w:r w:rsidRPr="00C16852">
          <w:rPr>
            <w:rStyle w:val="Hyperlink"/>
            <w:rFonts w:ascii="Arial" w:hAnsi="Arial" w:cs="Arial"/>
            <w:sz w:val="22"/>
            <w:szCs w:val="22"/>
          </w:rPr>
          <w:t>[12]</w:t>
        </w:r>
      </w:hyperlink>
      <w:hyperlink r:id="rId20" w:anchor="L80-L88">
        <w:r w:rsidRPr="00C16852">
          <w:rPr>
            <w:rStyle w:val="Hyperlink"/>
            <w:rFonts w:ascii="Arial" w:hAnsi="Arial" w:cs="Arial"/>
            <w:sz w:val="22"/>
            <w:szCs w:val="22"/>
          </w:rPr>
          <w:t>[13]</w:t>
        </w:r>
      </w:hyperlink>
      <w:r w:rsidRPr="00C16852">
        <w:rPr>
          <w:rFonts w:ascii="Arial" w:hAnsi="Arial" w:cs="Arial"/>
          <w:sz w:val="22"/>
          <w:szCs w:val="22"/>
        </w:rPr>
        <w:t>.</w:t>
      </w:r>
    </w:p>
    <w:p w14:paraId="70ABEB1A" w14:textId="77777777" w:rsidR="001F3FD0" w:rsidRDefault="00E378DD" w:rsidP="00C16852">
      <w:pPr>
        <w:pStyle w:val="FirstParagraph"/>
        <w:spacing w:line="360" w:lineRule="auto"/>
        <w:jc w:val="both"/>
        <w:rPr>
          <w:rFonts w:ascii="Arial" w:hAnsi="Arial" w:cs="Arial"/>
          <w:sz w:val="22"/>
          <w:szCs w:val="22"/>
        </w:rPr>
      </w:pPr>
      <w:r w:rsidRPr="00C16852">
        <w:rPr>
          <w:rFonts w:ascii="Arial" w:hAnsi="Arial" w:cs="Arial"/>
          <w:sz w:val="22"/>
          <w:szCs w:val="22"/>
        </w:rPr>
        <w:t xml:space="preserve">Em suma, o projeto busca capacitar o aluno na aplicação prática de IA em geologia, gerar resultados </w:t>
      </w:r>
      <w:r w:rsidR="00562566" w:rsidRPr="00C16852">
        <w:rPr>
          <w:rFonts w:ascii="Arial" w:hAnsi="Arial" w:cs="Arial"/>
          <w:sz w:val="22"/>
          <w:szCs w:val="22"/>
        </w:rPr>
        <w:t>cientificamente</w:t>
      </w:r>
      <w:r w:rsidRPr="00C16852">
        <w:rPr>
          <w:rFonts w:ascii="Arial" w:hAnsi="Arial" w:cs="Arial"/>
          <w:sz w:val="22"/>
          <w:szCs w:val="22"/>
        </w:rPr>
        <w:t xml:space="preserve"> relevantes à prospecção de grafita e deixar um legado de documentação e ferramentas que possam ser aproveitadas pela comunidade acadêmica.</w:t>
      </w:r>
    </w:p>
    <w:p w14:paraId="0E6744BA" w14:textId="77777777" w:rsidR="001F3FD0" w:rsidRDefault="001F3FD0" w:rsidP="001F3FD0">
      <w:pPr>
        <w:pStyle w:val="Corpodetexto"/>
      </w:pPr>
      <w:r>
        <w:br w:type="page"/>
      </w:r>
    </w:p>
    <w:p w14:paraId="44C909FC" w14:textId="69D659A0" w:rsidR="00604C3D" w:rsidRPr="00E1780A" w:rsidRDefault="00E378DD" w:rsidP="00C16852">
      <w:pPr>
        <w:pStyle w:val="Ttulo2"/>
        <w:spacing w:line="360" w:lineRule="auto"/>
        <w:jc w:val="both"/>
        <w:rPr>
          <w:rFonts w:ascii="Arial" w:hAnsi="Arial" w:cs="Arial"/>
          <w:b/>
          <w:color w:val="000000" w:themeColor="text1"/>
          <w:sz w:val="22"/>
          <w:szCs w:val="22"/>
        </w:rPr>
      </w:pPr>
      <w:bookmarkStart w:id="10" w:name="contextualização-do-problema"/>
      <w:bookmarkStart w:id="11" w:name="_Toc217478943"/>
      <w:bookmarkEnd w:id="8"/>
      <w:r w:rsidRPr="00E1780A">
        <w:rPr>
          <w:rFonts w:ascii="Arial" w:hAnsi="Arial" w:cs="Arial"/>
          <w:b/>
          <w:color w:val="000000" w:themeColor="text1"/>
          <w:sz w:val="22"/>
          <w:szCs w:val="22"/>
        </w:rPr>
        <w:lastRenderedPageBreak/>
        <w:t>Contextualização do Problema</w:t>
      </w:r>
      <w:bookmarkEnd w:id="11"/>
    </w:p>
    <w:p w14:paraId="46B86B1A" w14:textId="10B1214E" w:rsidR="00604C3D" w:rsidRPr="00E1780A" w:rsidRDefault="00E378DD" w:rsidP="00E1780A">
      <w:pPr>
        <w:pStyle w:val="FirstParagraph"/>
        <w:spacing w:line="360" w:lineRule="auto"/>
        <w:ind w:firstLine="720"/>
        <w:jc w:val="both"/>
        <w:rPr>
          <w:rFonts w:ascii="Arial" w:hAnsi="Arial" w:cs="Arial"/>
          <w:sz w:val="22"/>
          <w:szCs w:val="22"/>
        </w:rPr>
      </w:pPr>
      <w:r w:rsidRPr="00E1780A">
        <w:rPr>
          <w:rFonts w:ascii="Arial" w:hAnsi="Arial" w:cs="Arial"/>
          <w:bCs/>
          <w:sz w:val="22"/>
          <w:szCs w:val="22"/>
        </w:rPr>
        <w:t>Depósitos de grafita</w:t>
      </w:r>
      <w:r w:rsidRPr="00E1780A">
        <w:rPr>
          <w:rFonts w:ascii="Arial" w:hAnsi="Arial" w:cs="Arial"/>
          <w:sz w:val="22"/>
          <w:szCs w:val="22"/>
        </w:rPr>
        <w:t xml:space="preserve"> ocorrem tipicamente como corpos metamórficos (grafita residual em xistos</w:t>
      </w:r>
      <w:r w:rsidR="00E1780A">
        <w:rPr>
          <w:rFonts w:ascii="Arial" w:hAnsi="Arial" w:cs="Arial"/>
          <w:sz w:val="22"/>
          <w:szCs w:val="22"/>
        </w:rPr>
        <w:t xml:space="preserve"> de alto grau</w:t>
      </w:r>
      <w:r w:rsidRPr="00E1780A">
        <w:rPr>
          <w:rFonts w:ascii="Arial" w:hAnsi="Arial" w:cs="Arial"/>
          <w:sz w:val="22"/>
          <w:szCs w:val="22"/>
        </w:rPr>
        <w:t xml:space="preserve">, </w:t>
      </w:r>
      <w:r w:rsidR="00E1780A">
        <w:rPr>
          <w:rFonts w:ascii="Arial" w:hAnsi="Arial" w:cs="Arial"/>
          <w:sz w:val="22"/>
          <w:szCs w:val="22"/>
        </w:rPr>
        <w:t>granulitos</w:t>
      </w:r>
      <w:r w:rsidRPr="00E1780A">
        <w:rPr>
          <w:rFonts w:ascii="Arial" w:hAnsi="Arial" w:cs="Arial"/>
          <w:sz w:val="22"/>
          <w:szCs w:val="22"/>
        </w:rPr>
        <w:t xml:space="preserve">) e representam alvos de prospecção desafiadores. Sua identificação em campo é dificultada quando afloramentos são escassos – situação comum em regiões tropicais com densa cobertura vegetal e solo intemperizado. No Brasil, muitas áreas com potencial mineral ainda carecem de </w:t>
      </w:r>
      <w:r w:rsidRPr="00E1780A">
        <w:rPr>
          <w:rFonts w:ascii="Arial" w:hAnsi="Arial" w:cs="Arial"/>
          <w:bCs/>
          <w:sz w:val="22"/>
          <w:szCs w:val="22"/>
        </w:rPr>
        <w:t>mapeamentos geológicos em escalas adequadas</w:t>
      </w:r>
      <w:r w:rsidRPr="00E1780A">
        <w:rPr>
          <w:rFonts w:ascii="Arial" w:hAnsi="Arial" w:cs="Arial"/>
          <w:sz w:val="22"/>
          <w:szCs w:val="22"/>
        </w:rPr>
        <w:t xml:space="preserve"> à exploração mineral</w:t>
      </w:r>
      <w:hyperlink r:id="rId21" w:anchor=":~:text=espec%C3%ADfico%20de%20muitas">
        <w:r w:rsidRPr="00E1780A">
          <w:rPr>
            <w:rStyle w:val="Hyperlink"/>
            <w:rFonts w:ascii="Arial" w:hAnsi="Arial" w:cs="Arial"/>
            <w:sz w:val="22"/>
            <w:szCs w:val="22"/>
          </w:rPr>
          <w:t>[14]</w:t>
        </w:r>
      </w:hyperlink>
      <w:r w:rsidRPr="00E1780A">
        <w:rPr>
          <w:rFonts w:ascii="Arial" w:hAnsi="Arial" w:cs="Arial"/>
          <w:sz w:val="22"/>
          <w:szCs w:val="22"/>
        </w:rPr>
        <w:t>. Além disso, a prospecção de grafita enfrenta a concorrência com outros recursos minerais e limitações logísticas, requerendo métodos indiretos para direcionar esforços de exploração.</w:t>
      </w:r>
    </w:p>
    <w:p w14:paraId="2BF1930C" w14:textId="346FC3D4" w:rsidR="00604C3D" w:rsidRPr="00E1780A" w:rsidRDefault="00E378DD" w:rsidP="00E1780A">
      <w:pPr>
        <w:pStyle w:val="Corpodetexto"/>
        <w:spacing w:line="360" w:lineRule="auto"/>
        <w:ind w:firstLine="720"/>
        <w:jc w:val="both"/>
        <w:rPr>
          <w:rFonts w:ascii="Arial" w:hAnsi="Arial" w:cs="Arial"/>
          <w:sz w:val="22"/>
          <w:szCs w:val="22"/>
        </w:rPr>
      </w:pPr>
      <w:r w:rsidRPr="00E1780A">
        <w:rPr>
          <w:rFonts w:ascii="Arial" w:hAnsi="Arial" w:cs="Arial"/>
          <w:sz w:val="22"/>
          <w:szCs w:val="22"/>
        </w:rPr>
        <w:t xml:space="preserve">A </w:t>
      </w:r>
      <w:r w:rsidRPr="00E1780A">
        <w:rPr>
          <w:rFonts w:ascii="Arial" w:hAnsi="Arial" w:cs="Arial"/>
          <w:bCs/>
          <w:sz w:val="22"/>
          <w:szCs w:val="22"/>
        </w:rPr>
        <w:t>demanda crescente por grafita</w:t>
      </w:r>
      <w:r w:rsidRPr="00E1780A">
        <w:rPr>
          <w:rFonts w:ascii="Arial" w:hAnsi="Arial" w:cs="Arial"/>
          <w:sz w:val="22"/>
          <w:szCs w:val="22"/>
        </w:rPr>
        <w:t xml:space="preserve"> de alto teor e pureza, impulsionada pelo mercado de baterias e tecnologias de energia renovável, torna premente o desenvolvimento de novas metodologias de exploração. Diferentemente de minerais metálicos que podem ser detectados por técnicas eletromagnéticas ou gravimétricas, a grafita – sendo uma forma alotrópica do carbono – não produz diretamente anomalias geofísicas “clássicas” de densidade ou suscetibilidade magnética contrastantes</w:t>
      </w:r>
      <w:r w:rsidR="00E1780A">
        <w:rPr>
          <w:rFonts w:ascii="Arial" w:hAnsi="Arial" w:cs="Arial"/>
          <w:sz w:val="22"/>
          <w:szCs w:val="22"/>
        </w:rPr>
        <w:t xml:space="preserve"> detectáveis por sensores remotos</w:t>
      </w:r>
      <w:r w:rsidRPr="00E1780A">
        <w:rPr>
          <w:rFonts w:ascii="Arial" w:hAnsi="Arial" w:cs="Arial"/>
          <w:sz w:val="22"/>
          <w:szCs w:val="22"/>
        </w:rPr>
        <w:t xml:space="preserve">. No entanto, associações mineralógicas típicas da grafita (minerais </w:t>
      </w:r>
      <w:r w:rsidR="00E1780A" w:rsidRPr="00E1780A">
        <w:rPr>
          <w:rFonts w:ascii="Arial" w:hAnsi="Arial" w:cs="Arial"/>
          <w:sz w:val="22"/>
          <w:szCs w:val="22"/>
        </w:rPr>
        <w:t>acessoriamente</w:t>
      </w:r>
      <w:r w:rsidRPr="00E1780A">
        <w:rPr>
          <w:rFonts w:ascii="Arial" w:hAnsi="Arial" w:cs="Arial"/>
          <w:sz w:val="22"/>
          <w:szCs w:val="22"/>
        </w:rPr>
        <w:t xml:space="preserve"> uraníferos, sulfetos, etc.) podem sim gerar </w:t>
      </w:r>
      <w:r w:rsidRPr="00E1780A">
        <w:rPr>
          <w:rFonts w:ascii="Arial" w:hAnsi="Arial" w:cs="Arial"/>
          <w:bCs/>
          <w:sz w:val="22"/>
          <w:szCs w:val="22"/>
        </w:rPr>
        <w:t>assinaturas detectáveis</w:t>
      </w:r>
      <w:r w:rsidRPr="00E1780A">
        <w:rPr>
          <w:rFonts w:ascii="Arial" w:hAnsi="Arial" w:cs="Arial"/>
          <w:sz w:val="22"/>
          <w:szCs w:val="22"/>
        </w:rPr>
        <w:t>.</w:t>
      </w:r>
    </w:p>
    <w:p w14:paraId="6DA2FB96" w14:textId="3EB87242" w:rsidR="00604C3D" w:rsidRPr="00E1780A" w:rsidRDefault="00E378DD" w:rsidP="00E1780A">
      <w:pPr>
        <w:pStyle w:val="Corpodetexto"/>
        <w:spacing w:line="360" w:lineRule="auto"/>
        <w:ind w:firstLine="720"/>
        <w:jc w:val="both"/>
        <w:rPr>
          <w:rFonts w:ascii="Arial" w:hAnsi="Arial" w:cs="Arial"/>
          <w:sz w:val="22"/>
          <w:szCs w:val="22"/>
        </w:rPr>
      </w:pPr>
      <w:r w:rsidRPr="00E1780A">
        <w:rPr>
          <w:rFonts w:ascii="Arial" w:hAnsi="Arial" w:cs="Arial"/>
          <w:sz w:val="22"/>
          <w:szCs w:val="22"/>
        </w:rPr>
        <w:t xml:space="preserve">No âmbito deste projeto, o problema traduz-se em como </w:t>
      </w:r>
      <w:r w:rsidRPr="00E1780A">
        <w:rPr>
          <w:rFonts w:ascii="Arial" w:hAnsi="Arial" w:cs="Arial"/>
          <w:bCs/>
          <w:sz w:val="22"/>
          <w:szCs w:val="22"/>
        </w:rPr>
        <w:t>integrar múltiplas fontes de dados</w:t>
      </w:r>
      <w:r w:rsidRPr="00E1780A">
        <w:rPr>
          <w:rFonts w:ascii="Arial" w:hAnsi="Arial" w:cs="Arial"/>
          <w:sz w:val="22"/>
          <w:szCs w:val="22"/>
        </w:rPr>
        <w:t xml:space="preserve"> para evidenciar, via IA, a possível presença de grafita. Os </w:t>
      </w:r>
      <w:r w:rsidRPr="00E1780A">
        <w:rPr>
          <w:rFonts w:ascii="Arial" w:hAnsi="Arial" w:cs="Arial"/>
          <w:bCs/>
          <w:sz w:val="22"/>
          <w:szCs w:val="22"/>
        </w:rPr>
        <w:t>dados geológicos convencionais</w:t>
      </w:r>
      <w:r w:rsidRPr="00E1780A">
        <w:rPr>
          <w:rFonts w:ascii="Arial" w:hAnsi="Arial" w:cs="Arial"/>
          <w:sz w:val="22"/>
          <w:szCs w:val="22"/>
        </w:rPr>
        <w:t xml:space="preserve"> (mapas litológicos,</w:t>
      </w:r>
      <w:r w:rsidR="00E1780A">
        <w:rPr>
          <w:rFonts w:ascii="Arial" w:hAnsi="Arial" w:cs="Arial"/>
          <w:sz w:val="22"/>
          <w:szCs w:val="22"/>
        </w:rPr>
        <w:t xml:space="preserve"> lineamentos estruturais e</w:t>
      </w:r>
      <w:r w:rsidRPr="00E1780A">
        <w:rPr>
          <w:rFonts w:ascii="Arial" w:hAnsi="Arial" w:cs="Arial"/>
          <w:sz w:val="22"/>
          <w:szCs w:val="22"/>
        </w:rPr>
        <w:t xml:space="preserve"> ocorrências conhecidas) são heterogêneos em qualidade e detalhe. Já os </w:t>
      </w:r>
      <w:r w:rsidRPr="00E1780A">
        <w:rPr>
          <w:rFonts w:ascii="Arial" w:hAnsi="Arial" w:cs="Arial"/>
          <w:bCs/>
          <w:sz w:val="22"/>
          <w:szCs w:val="22"/>
        </w:rPr>
        <w:t>dados aerogeofísicos</w:t>
      </w:r>
      <w:r w:rsidRPr="00E1780A">
        <w:rPr>
          <w:rFonts w:ascii="Arial" w:hAnsi="Arial" w:cs="Arial"/>
          <w:sz w:val="22"/>
          <w:szCs w:val="22"/>
        </w:rPr>
        <w:t xml:space="preserve"> (especialmente os gamaespectrométricos de U, Th, K e os magnetométricos) são abundantes e cobrindo extensas áreas (graças aos programas de levantamentos sistemáticos do CPRM), mas têm resolução limitada pelas malhas de voo (tipicamente linhas espaçadas de 500 m ou mais). Essa diferença de escala significa que muitas vezes os </w:t>
      </w:r>
      <w:r w:rsidRPr="00E1780A">
        <w:rPr>
          <w:rFonts w:ascii="Arial" w:hAnsi="Arial" w:cs="Arial"/>
          <w:bCs/>
          <w:sz w:val="22"/>
          <w:szCs w:val="22"/>
        </w:rPr>
        <w:t>corpos de rocha grafitosa mapeados</w:t>
      </w:r>
      <w:r w:rsidRPr="00E1780A">
        <w:rPr>
          <w:rFonts w:ascii="Arial" w:hAnsi="Arial" w:cs="Arial"/>
          <w:sz w:val="22"/>
          <w:szCs w:val="22"/>
        </w:rPr>
        <w:t xml:space="preserve"> são menores que o espaçamento entre linhas de voo, dificultando correlacioná-los diretamente com anomalias aerogeofísicas</w:t>
      </w:r>
      <w:hyperlink r:id="rId22" w:anchor=":~:text=grafita%2C%20s%C3%A3o%20muito%20menores">
        <w:r w:rsidRPr="00E1780A">
          <w:rPr>
            <w:rStyle w:val="Hyperlink"/>
            <w:rFonts w:ascii="Arial" w:hAnsi="Arial" w:cs="Arial"/>
            <w:sz w:val="22"/>
            <w:szCs w:val="22"/>
          </w:rPr>
          <w:t>[15]</w:t>
        </w:r>
      </w:hyperlink>
      <w:r w:rsidRPr="00E1780A">
        <w:rPr>
          <w:rFonts w:ascii="Arial" w:hAnsi="Arial" w:cs="Arial"/>
          <w:sz w:val="22"/>
          <w:szCs w:val="22"/>
        </w:rPr>
        <w:t>. Essa discrepância foi identificada como um dos principais desafios no estudo inicial, indicando a necessidade de abordagens que combinem dados de diferentes escalas de maneira inteligente</w:t>
      </w:r>
      <w:hyperlink r:id="rId23" w:anchor=":~:text=Destaca,s%C3%A3o%20os%20dados%20em%20escalas">
        <w:r w:rsidRPr="00E1780A">
          <w:rPr>
            <w:rStyle w:val="Hyperlink"/>
            <w:rFonts w:ascii="Arial" w:hAnsi="Arial" w:cs="Arial"/>
            <w:sz w:val="22"/>
            <w:szCs w:val="22"/>
          </w:rPr>
          <w:t>[16]</w:t>
        </w:r>
      </w:hyperlink>
      <w:hyperlink r:id="rId24" w:anchor=":~:text=desenvolvam%20com%20sucesso%20na%20%C3%A1rea,sejam%20criados%20bancos%20de%20dados">
        <w:r w:rsidRPr="00E1780A">
          <w:rPr>
            <w:rStyle w:val="Hyperlink"/>
            <w:rFonts w:ascii="Arial" w:hAnsi="Arial" w:cs="Arial"/>
            <w:sz w:val="22"/>
            <w:szCs w:val="22"/>
          </w:rPr>
          <w:t>[17]</w:t>
        </w:r>
      </w:hyperlink>
      <w:r w:rsidRPr="00E1780A">
        <w:rPr>
          <w:rFonts w:ascii="Arial" w:hAnsi="Arial" w:cs="Arial"/>
          <w:sz w:val="22"/>
          <w:szCs w:val="22"/>
        </w:rPr>
        <w:t>.</w:t>
      </w:r>
    </w:p>
    <w:p w14:paraId="209AAD98" w14:textId="77777777" w:rsidR="00604C3D" w:rsidRPr="00E1780A" w:rsidRDefault="00E378DD" w:rsidP="00E1780A">
      <w:pPr>
        <w:pStyle w:val="Corpodetexto"/>
        <w:spacing w:line="360" w:lineRule="auto"/>
        <w:ind w:firstLine="720"/>
        <w:jc w:val="both"/>
        <w:rPr>
          <w:rFonts w:ascii="Arial" w:hAnsi="Arial" w:cs="Arial"/>
          <w:sz w:val="22"/>
          <w:szCs w:val="22"/>
        </w:rPr>
      </w:pPr>
      <w:r w:rsidRPr="00E1780A">
        <w:rPr>
          <w:rFonts w:ascii="Arial" w:hAnsi="Arial" w:cs="Arial"/>
          <w:sz w:val="22"/>
          <w:szCs w:val="22"/>
        </w:rPr>
        <w:t xml:space="preserve">Adicionalmente, constatou-se que os dados geológicos públicos no Brasil sofrem com </w:t>
      </w:r>
      <w:r w:rsidRPr="00E1780A">
        <w:rPr>
          <w:rFonts w:ascii="Arial" w:hAnsi="Arial" w:cs="Arial"/>
          <w:bCs/>
          <w:sz w:val="22"/>
          <w:szCs w:val="22"/>
        </w:rPr>
        <w:t>falta de padronização e integração</w:t>
      </w:r>
      <w:r w:rsidRPr="00E1780A">
        <w:rPr>
          <w:rFonts w:ascii="Arial" w:hAnsi="Arial" w:cs="Arial"/>
          <w:sz w:val="22"/>
          <w:szCs w:val="22"/>
        </w:rPr>
        <w:t xml:space="preserve"> – mapas em diferentes formatos, escalas e legendas – o que complica sua utilização conjunta</w:t>
      </w:r>
      <w:hyperlink r:id="rId25" w:anchor=":~:text=Destaca,s%C3%A3o%20os%20dados%20em%20escalas">
        <w:r w:rsidRPr="00E1780A">
          <w:rPr>
            <w:rStyle w:val="Hyperlink"/>
            <w:rFonts w:ascii="Arial" w:hAnsi="Arial" w:cs="Arial"/>
            <w:sz w:val="22"/>
            <w:szCs w:val="22"/>
          </w:rPr>
          <w:t>[16]</w:t>
        </w:r>
      </w:hyperlink>
      <w:r w:rsidRPr="00E1780A">
        <w:rPr>
          <w:rFonts w:ascii="Arial" w:hAnsi="Arial" w:cs="Arial"/>
          <w:sz w:val="22"/>
          <w:szCs w:val="22"/>
        </w:rPr>
        <w:t xml:space="preserve">. Assim, para o sucesso de métodos </w:t>
      </w:r>
      <w:r w:rsidRPr="00E1780A">
        <w:rPr>
          <w:rFonts w:ascii="Arial" w:hAnsi="Arial" w:cs="Arial"/>
          <w:sz w:val="22"/>
          <w:szCs w:val="22"/>
        </w:rPr>
        <w:lastRenderedPageBreak/>
        <w:t>de IA nas Geociências, é crucial estruturar bancos de dados unificados e padronizados, permitindo consultas eficientes e cruzamento de informações diversas. Essa constatação motivou o investimento, neste projeto, no desenvolvimento de uma base de dados relacional geoespacial e de ferramentas de consulta automatizada.</w:t>
      </w:r>
    </w:p>
    <w:p w14:paraId="69025CAF" w14:textId="77777777" w:rsidR="001F3FD0" w:rsidRPr="00E1780A" w:rsidRDefault="00E378DD" w:rsidP="00E1780A">
      <w:pPr>
        <w:pStyle w:val="Corpodetexto"/>
        <w:spacing w:line="360" w:lineRule="auto"/>
        <w:ind w:firstLine="720"/>
        <w:jc w:val="both"/>
        <w:rPr>
          <w:rFonts w:ascii="Arial" w:hAnsi="Arial" w:cs="Arial"/>
          <w:sz w:val="22"/>
          <w:szCs w:val="22"/>
        </w:rPr>
      </w:pPr>
      <w:r w:rsidRPr="00E1780A">
        <w:rPr>
          <w:rFonts w:ascii="Arial" w:hAnsi="Arial" w:cs="Arial"/>
          <w:sz w:val="22"/>
          <w:szCs w:val="22"/>
        </w:rPr>
        <w:t xml:space="preserve">Portanto, o cenário problemático abrange: (a) a </w:t>
      </w:r>
      <w:r w:rsidRPr="00E1780A">
        <w:rPr>
          <w:rFonts w:ascii="Arial" w:hAnsi="Arial" w:cs="Arial"/>
          <w:bCs/>
          <w:sz w:val="22"/>
          <w:szCs w:val="22"/>
        </w:rPr>
        <w:t>identificação indireta de depósitos de grafita</w:t>
      </w:r>
      <w:r w:rsidRPr="00E1780A">
        <w:rPr>
          <w:rFonts w:ascii="Arial" w:hAnsi="Arial" w:cs="Arial"/>
          <w:sz w:val="22"/>
          <w:szCs w:val="22"/>
        </w:rPr>
        <w:t xml:space="preserve"> usando proxies geofísicos e geoquímicos; (b) a </w:t>
      </w:r>
      <w:r w:rsidRPr="00E1780A">
        <w:rPr>
          <w:rFonts w:ascii="Arial" w:hAnsi="Arial" w:cs="Arial"/>
          <w:bCs/>
          <w:sz w:val="22"/>
          <w:szCs w:val="22"/>
        </w:rPr>
        <w:t>integração de dados multi-fonte e multiescala</w:t>
      </w:r>
      <w:r w:rsidRPr="00E1780A">
        <w:rPr>
          <w:rFonts w:ascii="Arial" w:hAnsi="Arial" w:cs="Arial"/>
          <w:sz w:val="22"/>
          <w:szCs w:val="22"/>
        </w:rPr>
        <w:t xml:space="preserve">; e (c) a </w:t>
      </w:r>
      <w:r w:rsidRPr="00E1780A">
        <w:rPr>
          <w:rFonts w:ascii="Arial" w:hAnsi="Arial" w:cs="Arial"/>
          <w:bCs/>
          <w:sz w:val="22"/>
          <w:szCs w:val="22"/>
        </w:rPr>
        <w:t>necessidade de infraestrutura computacional</w:t>
      </w:r>
      <w:r w:rsidRPr="00E1780A">
        <w:rPr>
          <w:rFonts w:ascii="Arial" w:hAnsi="Arial" w:cs="Arial"/>
          <w:sz w:val="22"/>
          <w:szCs w:val="22"/>
        </w:rPr>
        <w:t xml:space="preserve"> (dados e software) para viabilizar análises de IA nesse contexto. A solução proposta combina a organização dos dados em um sistema de informação geográfica </w:t>
      </w:r>
      <w:commentRangeStart w:id="12"/>
      <w:r w:rsidRPr="00E378DD">
        <w:rPr>
          <w:rFonts w:ascii="Arial" w:hAnsi="Arial" w:cs="Arial"/>
          <w:strike/>
          <w:sz w:val="22"/>
          <w:szCs w:val="22"/>
          <w:highlight w:val="red"/>
        </w:rPr>
        <w:t>customizado</w:t>
      </w:r>
      <w:r w:rsidRPr="00E1780A">
        <w:rPr>
          <w:rFonts w:ascii="Arial" w:hAnsi="Arial" w:cs="Arial"/>
          <w:sz w:val="22"/>
          <w:szCs w:val="22"/>
        </w:rPr>
        <w:t xml:space="preserve"> </w:t>
      </w:r>
      <w:commentRangeEnd w:id="12"/>
      <w:r>
        <w:rPr>
          <w:rStyle w:val="Refdecomentrio"/>
        </w:rPr>
        <w:commentReference w:id="12"/>
      </w:r>
      <w:r w:rsidRPr="00E1780A">
        <w:rPr>
          <w:rFonts w:ascii="Arial" w:hAnsi="Arial" w:cs="Arial"/>
          <w:sz w:val="22"/>
          <w:szCs w:val="22"/>
        </w:rPr>
        <w:t>e a aplicação de algoritmos de aprendizado de máquina capazes de lidar com grande volume de dados e encontrar padrões sutis relacionados à mineralização.</w:t>
      </w:r>
    </w:p>
    <w:p w14:paraId="1AAA95D2" w14:textId="77777777" w:rsidR="001F3FD0" w:rsidRPr="00E1780A" w:rsidRDefault="001F3FD0" w:rsidP="001F3FD0">
      <w:pPr>
        <w:pStyle w:val="Corpodetexto"/>
      </w:pPr>
      <w:r w:rsidRPr="00E1780A">
        <w:br w:type="page"/>
      </w:r>
    </w:p>
    <w:p w14:paraId="1D425083" w14:textId="77777777" w:rsidR="00604C3D" w:rsidRPr="00E1780A" w:rsidRDefault="00E378DD" w:rsidP="00C16852">
      <w:pPr>
        <w:pStyle w:val="Ttulo2"/>
        <w:spacing w:line="360" w:lineRule="auto"/>
        <w:jc w:val="both"/>
        <w:rPr>
          <w:rFonts w:ascii="Arial" w:hAnsi="Arial" w:cs="Arial"/>
          <w:b/>
          <w:color w:val="000000" w:themeColor="text1"/>
          <w:sz w:val="22"/>
          <w:szCs w:val="22"/>
        </w:rPr>
      </w:pPr>
      <w:bookmarkStart w:id="13" w:name="justificativa"/>
      <w:bookmarkStart w:id="14" w:name="_Toc217478944"/>
      <w:bookmarkEnd w:id="10"/>
      <w:r w:rsidRPr="00E1780A">
        <w:rPr>
          <w:rFonts w:ascii="Arial" w:hAnsi="Arial" w:cs="Arial"/>
          <w:b/>
          <w:color w:val="000000" w:themeColor="text1"/>
          <w:sz w:val="22"/>
          <w:szCs w:val="22"/>
        </w:rPr>
        <w:lastRenderedPageBreak/>
        <w:t>Justificativa</w:t>
      </w:r>
      <w:bookmarkEnd w:id="14"/>
    </w:p>
    <w:p w14:paraId="14178669" w14:textId="77777777" w:rsidR="00604C3D" w:rsidRPr="00E1780A" w:rsidRDefault="00E378DD" w:rsidP="00E1780A">
      <w:pPr>
        <w:pStyle w:val="FirstParagraph"/>
        <w:spacing w:line="360" w:lineRule="auto"/>
        <w:ind w:firstLine="720"/>
        <w:jc w:val="both"/>
        <w:rPr>
          <w:rFonts w:ascii="Arial" w:hAnsi="Arial" w:cs="Arial"/>
          <w:sz w:val="22"/>
          <w:szCs w:val="22"/>
        </w:rPr>
      </w:pPr>
      <w:r w:rsidRPr="00E1780A">
        <w:rPr>
          <w:rFonts w:ascii="Arial" w:hAnsi="Arial" w:cs="Arial"/>
          <w:sz w:val="22"/>
          <w:szCs w:val="22"/>
        </w:rPr>
        <w:t xml:space="preserve">Este trabalho se justifica tanto pelo </w:t>
      </w:r>
      <w:r w:rsidRPr="00E1780A">
        <w:rPr>
          <w:rFonts w:ascii="Arial" w:hAnsi="Arial" w:cs="Arial"/>
          <w:bCs/>
          <w:sz w:val="22"/>
          <w:szCs w:val="22"/>
        </w:rPr>
        <w:t>treinamento avançado do aluno</w:t>
      </w:r>
      <w:r w:rsidRPr="00E1780A">
        <w:rPr>
          <w:rFonts w:ascii="Arial" w:hAnsi="Arial" w:cs="Arial"/>
          <w:sz w:val="22"/>
          <w:szCs w:val="22"/>
        </w:rPr>
        <w:t xml:space="preserve"> em ferramentas modernas de IA aplicadas às Geociências quanto pelos </w:t>
      </w:r>
      <w:r w:rsidRPr="00E1780A">
        <w:rPr>
          <w:rFonts w:ascii="Arial" w:hAnsi="Arial" w:cs="Arial"/>
          <w:bCs/>
          <w:sz w:val="22"/>
          <w:szCs w:val="22"/>
        </w:rPr>
        <w:t>benefícios potenciais à exploração mineral</w:t>
      </w:r>
      <w:r w:rsidRPr="00E1780A">
        <w:rPr>
          <w:rFonts w:ascii="Arial" w:hAnsi="Arial" w:cs="Arial"/>
          <w:sz w:val="22"/>
          <w:szCs w:val="22"/>
        </w:rPr>
        <w:t>. Do ponto de vista acadêmico, a iniciação científica visa capacitar o aluno no uso de técnicas inovadoras, inserindo-o no estado da arte em geologia preditiva. A produção de materiais e códigos didáticos permitirá que outros estudantes e pesquisadores de Geologia possam aprender e reproduzir essas técnicas, suprindo uma lacuna na formação tradicional</w:t>
      </w:r>
      <w:hyperlink r:id="rId28" w:anchor=":~:text=Justifica%20este%20trabalho%20o%20treinamento,de%20IA%20em%20geoci%C3%AAncias%2C%20com">
        <w:r w:rsidRPr="00E1780A">
          <w:rPr>
            <w:rStyle w:val="Hyperlink"/>
            <w:rFonts w:ascii="Arial" w:hAnsi="Arial" w:cs="Arial"/>
            <w:sz w:val="22"/>
            <w:szCs w:val="22"/>
          </w:rPr>
          <w:t>[18]</w:t>
        </w:r>
      </w:hyperlink>
      <w:r w:rsidRPr="00E1780A">
        <w:rPr>
          <w:rFonts w:ascii="Arial" w:hAnsi="Arial" w:cs="Arial"/>
          <w:sz w:val="22"/>
          <w:szCs w:val="22"/>
        </w:rPr>
        <w:t>. A difusão de conhecimento em IA aplicada é estratégica para modernizar a pesquisa geológica, dada a crescente importância de análise de big data e automação nas Ciências da Terra.</w:t>
      </w:r>
    </w:p>
    <w:p w14:paraId="658C354C" w14:textId="77777777" w:rsidR="00604C3D" w:rsidRPr="00E1780A" w:rsidRDefault="00E378DD" w:rsidP="00E1780A">
      <w:pPr>
        <w:pStyle w:val="Corpodetexto"/>
        <w:spacing w:line="360" w:lineRule="auto"/>
        <w:ind w:firstLine="720"/>
        <w:jc w:val="both"/>
        <w:rPr>
          <w:rFonts w:ascii="Arial" w:hAnsi="Arial" w:cs="Arial"/>
          <w:sz w:val="22"/>
          <w:szCs w:val="22"/>
        </w:rPr>
      </w:pPr>
      <w:r w:rsidRPr="00E1780A">
        <w:rPr>
          <w:rFonts w:ascii="Arial" w:hAnsi="Arial" w:cs="Arial"/>
          <w:sz w:val="22"/>
          <w:szCs w:val="22"/>
        </w:rPr>
        <w:t xml:space="preserve">Em termos econômicos e sociais, a escolha da </w:t>
      </w:r>
      <w:r w:rsidRPr="00E1780A">
        <w:rPr>
          <w:rFonts w:ascii="Arial" w:hAnsi="Arial" w:cs="Arial"/>
          <w:bCs/>
          <w:sz w:val="22"/>
          <w:szCs w:val="22"/>
        </w:rPr>
        <w:t>grafita</w:t>
      </w:r>
      <w:r w:rsidRPr="00E1780A">
        <w:rPr>
          <w:rFonts w:ascii="Arial" w:hAnsi="Arial" w:cs="Arial"/>
          <w:sz w:val="22"/>
          <w:szCs w:val="22"/>
        </w:rPr>
        <w:t xml:space="preserve"> como foco está alinhada com a busca por </w:t>
      </w:r>
      <w:r w:rsidRPr="00E1780A">
        <w:rPr>
          <w:rFonts w:ascii="Arial" w:hAnsi="Arial" w:cs="Arial"/>
          <w:bCs/>
          <w:sz w:val="22"/>
          <w:szCs w:val="22"/>
        </w:rPr>
        <w:t>novos materiais para usos tecnológicos</w:t>
      </w:r>
      <w:r w:rsidRPr="00E1780A">
        <w:rPr>
          <w:rFonts w:ascii="Arial" w:hAnsi="Arial" w:cs="Arial"/>
          <w:sz w:val="22"/>
          <w:szCs w:val="22"/>
        </w:rPr>
        <w:t xml:space="preserve"> emergentes</w:t>
      </w:r>
      <w:hyperlink r:id="rId29" w:anchor=":~:text=A%20escolha%20de%20uma%20%C3%A1rea,foi%20feita%20com%20foco%20em">
        <w:r w:rsidRPr="00E1780A">
          <w:rPr>
            <w:rStyle w:val="Hyperlink"/>
            <w:rFonts w:ascii="Arial" w:hAnsi="Arial" w:cs="Arial"/>
            <w:sz w:val="22"/>
            <w:szCs w:val="22"/>
          </w:rPr>
          <w:t>[19]</w:t>
        </w:r>
      </w:hyperlink>
      <w:r w:rsidRPr="00E1780A">
        <w:rPr>
          <w:rFonts w:ascii="Arial" w:hAnsi="Arial" w:cs="Arial"/>
          <w:sz w:val="22"/>
          <w:szCs w:val="22"/>
        </w:rPr>
        <w:t xml:space="preserve">. Grafita de alta qualidade é essencial, por exemplo, na fabricação </w:t>
      </w:r>
      <w:commentRangeStart w:id="15"/>
      <w:r w:rsidRPr="00E1780A">
        <w:rPr>
          <w:rFonts w:ascii="Arial" w:hAnsi="Arial" w:cs="Arial"/>
          <w:sz w:val="22"/>
          <w:szCs w:val="22"/>
        </w:rPr>
        <w:t xml:space="preserve">de </w:t>
      </w:r>
      <w:r w:rsidRPr="00E378DD">
        <w:rPr>
          <w:rFonts w:ascii="Arial" w:hAnsi="Arial" w:cs="Arial"/>
          <w:sz w:val="22"/>
          <w:szCs w:val="22"/>
          <w:highlight w:val="red"/>
        </w:rPr>
        <w:t>baterias de lítio</w:t>
      </w:r>
      <w:commentRangeEnd w:id="15"/>
      <w:r>
        <w:rPr>
          <w:rStyle w:val="Refdecomentrio"/>
        </w:rPr>
        <w:commentReference w:id="15"/>
      </w:r>
      <w:r w:rsidRPr="00E1780A">
        <w:rPr>
          <w:rFonts w:ascii="Arial" w:hAnsi="Arial" w:cs="Arial"/>
          <w:sz w:val="22"/>
          <w:szCs w:val="22"/>
        </w:rPr>
        <w:t>, cuja demanda explodiu com a transição para energia limpa e mobilidade elétrica</w:t>
      </w:r>
      <w:hyperlink r:id="rId30" w:anchor=":~:text=A%20grafita%20de%20alto%20grau,uma%20s%C3%A9rie%20de%20aplica%C3%A7%C3%B5es%20tecnol%C3%B3gicas">
        <w:r w:rsidRPr="00E1780A">
          <w:rPr>
            <w:rStyle w:val="Hyperlink"/>
            <w:rFonts w:ascii="Arial" w:hAnsi="Arial" w:cs="Arial"/>
            <w:sz w:val="22"/>
            <w:szCs w:val="22"/>
          </w:rPr>
          <w:t>[7]</w:t>
        </w:r>
      </w:hyperlink>
      <w:r w:rsidRPr="00E1780A">
        <w:rPr>
          <w:rFonts w:ascii="Arial" w:hAnsi="Arial" w:cs="Arial"/>
          <w:sz w:val="22"/>
          <w:szCs w:val="22"/>
        </w:rPr>
        <w:t xml:space="preserve">. O Brasil, possuindo potencial geológico para esse recurso, pode se beneficiar de métodos que agilizem a descoberta de ocorrências de grafita economicamente viáveis. Concentrar o estudo em áreas promissoras, como </w:t>
      </w:r>
      <w:r w:rsidRPr="00E1780A">
        <w:rPr>
          <w:rFonts w:ascii="Arial" w:hAnsi="Arial" w:cs="Arial"/>
          <w:bCs/>
          <w:sz w:val="22"/>
          <w:szCs w:val="22"/>
        </w:rPr>
        <w:t>Caconde e Socorro (SP/MG)</w:t>
      </w:r>
      <w:r w:rsidRPr="00E1780A">
        <w:rPr>
          <w:rFonts w:ascii="Arial" w:hAnsi="Arial" w:cs="Arial"/>
          <w:sz w:val="22"/>
          <w:szCs w:val="22"/>
        </w:rPr>
        <w:t xml:space="preserve"> – onde afloram corpos de rocha grafitosa metamorfoseados na fácies granulito</w:t>
      </w:r>
      <w:hyperlink r:id="rId31" w:anchor=":~:text=6">
        <w:r w:rsidRPr="00E1780A">
          <w:rPr>
            <w:rStyle w:val="Hyperlink"/>
            <w:rFonts w:ascii="Arial" w:hAnsi="Arial" w:cs="Arial"/>
            <w:sz w:val="22"/>
            <w:szCs w:val="22"/>
          </w:rPr>
          <w:t>[20]</w:t>
        </w:r>
      </w:hyperlink>
      <w:hyperlink r:id="rId32" w:anchor=":~:text=regi%C3%A3o%20em%20estudo%20evidenciam%20tamb%C3%A9m,grafitosas%20metamorfisados%20na%20f%C3%A1cies%20granulito">
        <w:r w:rsidRPr="00E1780A">
          <w:rPr>
            <w:rStyle w:val="Hyperlink"/>
            <w:rFonts w:ascii="Arial" w:hAnsi="Arial" w:cs="Arial"/>
            <w:sz w:val="22"/>
            <w:szCs w:val="22"/>
          </w:rPr>
          <w:t>[21]</w:t>
        </w:r>
      </w:hyperlink>
      <w:r w:rsidRPr="00E1780A">
        <w:rPr>
          <w:rFonts w:ascii="Arial" w:hAnsi="Arial" w:cs="Arial"/>
          <w:sz w:val="22"/>
          <w:szCs w:val="22"/>
        </w:rPr>
        <w:t xml:space="preserve"> – maximiza a chance de sucesso, pois essas regiões reúnem as condições geológicas favoráveis e já contam com </w:t>
      </w:r>
      <w:r w:rsidRPr="00E1780A">
        <w:rPr>
          <w:rFonts w:ascii="Arial" w:hAnsi="Arial" w:cs="Arial"/>
          <w:bCs/>
          <w:sz w:val="22"/>
          <w:szCs w:val="22"/>
        </w:rPr>
        <w:t>levantamentos aerogeofísicos e mapas geológicos disponíveis em escalas adequadas</w:t>
      </w:r>
      <w:hyperlink r:id="rId33" w:anchor=":~:text=das%20t%C3%A9cnicas%20de%20aprendizado%20de,regi%C3%B5es%20de%20Caconde%20e%20Socorro">
        <w:r w:rsidRPr="00E1780A">
          <w:rPr>
            <w:rStyle w:val="Hyperlink"/>
            <w:rFonts w:ascii="Arial" w:hAnsi="Arial" w:cs="Arial"/>
            <w:sz w:val="22"/>
            <w:szCs w:val="22"/>
          </w:rPr>
          <w:t>[22]</w:t>
        </w:r>
      </w:hyperlink>
      <w:r w:rsidRPr="00E1780A">
        <w:rPr>
          <w:rFonts w:ascii="Arial" w:hAnsi="Arial" w:cs="Arial"/>
          <w:sz w:val="22"/>
          <w:szCs w:val="22"/>
        </w:rPr>
        <w:t>. Isso permite aplicar e testar os métodos de IA com dados suficientes e de qualidade.</w:t>
      </w:r>
    </w:p>
    <w:p w14:paraId="4EE58591" w14:textId="77F27FC7" w:rsidR="00604C3D" w:rsidRPr="00E1780A" w:rsidRDefault="00E378DD" w:rsidP="00D13AA5">
      <w:pPr>
        <w:pStyle w:val="Corpodetexto"/>
        <w:spacing w:line="360" w:lineRule="auto"/>
        <w:ind w:firstLine="720"/>
        <w:jc w:val="both"/>
        <w:rPr>
          <w:rFonts w:ascii="Arial" w:hAnsi="Arial" w:cs="Arial"/>
          <w:sz w:val="22"/>
          <w:szCs w:val="22"/>
        </w:rPr>
      </w:pPr>
      <w:r w:rsidRPr="00E1780A">
        <w:rPr>
          <w:rFonts w:ascii="Arial" w:hAnsi="Arial" w:cs="Arial"/>
          <w:sz w:val="22"/>
          <w:szCs w:val="22"/>
        </w:rPr>
        <w:t xml:space="preserve">Outro aspecto relevante é a possibilidade de </w:t>
      </w:r>
      <w:r w:rsidRPr="00E1780A">
        <w:rPr>
          <w:rFonts w:ascii="Arial" w:hAnsi="Arial" w:cs="Arial"/>
          <w:bCs/>
          <w:sz w:val="22"/>
          <w:szCs w:val="22"/>
        </w:rPr>
        <w:t>transferência metodológica</w:t>
      </w:r>
      <w:r w:rsidRPr="00E1780A">
        <w:rPr>
          <w:rFonts w:ascii="Arial" w:hAnsi="Arial" w:cs="Arial"/>
          <w:sz w:val="22"/>
          <w:szCs w:val="22"/>
        </w:rPr>
        <w:t>: uma vez desenvolvido e validado em áreas-modelo, o fluxo de trabalho de IA preditiva pode ser adaptado a outras áreas e outros depósitos minerais. Assim, o projeto não apenas busca resultados locais (</w:t>
      </w:r>
      <w:commentRangeStart w:id="16"/>
      <w:r w:rsidRPr="00E1780A">
        <w:rPr>
          <w:rFonts w:ascii="Arial" w:hAnsi="Arial" w:cs="Arial"/>
          <w:sz w:val="22"/>
          <w:szCs w:val="22"/>
        </w:rPr>
        <w:t>identificar</w:t>
      </w:r>
      <w:commentRangeEnd w:id="16"/>
      <w:r>
        <w:rPr>
          <w:rStyle w:val="Refdecomentrio"/>
        </w:rPr>
        <w:commentReference w:id="16"/>
      </w:r>
      <w:r w:rsidRPr="00E1780A">
        <w:rPr>
          <w:rFonts w:ascii="Arial" w:hAnsi="Arial" w:cs="Arial"/>
          <w:sz w:val="22"/>
          <w:szCs w:val="22"/>
        </w:rPr>
        <w:t xml:space="preserve"> alvos de grafita em determinada região), mas também criar um </w:t>
      </w:r>
      <w:commentRangeStart w:id="17"/>
      <w:r w:rsidRPr="00E378DD">
        <w:rPr>
          <w:rFonts w:ascii="Arial" w:hAnsi="Arial" w:cs="Arial"/>
          <w:bCs/>
          <w:sz w:val="22"/>
          <w:szCs w:val="22"/>
          <w:highlight w:val="red"/>
        </w:rPr>
        <w:t>framework</w:t>
      </w:r>
      <w:r w:rsidRPr="00E1780A">
        <w:rPr>
          <w:rFonts w:ascii="Arial" w:hAnsi="Arial" w:cs="Arial"/>
          <w:sz w:val="22"/>
          <w:szCs w:val="22"/>
        </w:rPr>
        <w:t xml:space="preserve"> </w:t>
      </w:r>
      <w:commentRangeEnd w:id="17"/>
      <w:r>
        <w:rPr>
          <w:rStyle w:val="Refdecomentrio"/>
        </w:rPr>
        <w:commentReference w:id="17"/>
      </w:r>
      <w:commentRangeStart w:id="18"/>
      <w:r w:rsidRPr="00E1780A">
        <w:rPr>
          <w:rFonts w:ascii="Arial" w:hAnsi="Arial" w:cs="Arial"/>
          <w:sz w:val="22"/>
          <w:szCs w:val="22"/>
        </w:rPr>
        <w:t xml:space="preserve">genérico </w:t>
      </w:r>
      <w:commentRangeEnd w:id="18"/>
      <w:r>
        <w:rPr>
          <w:rStyle w:val="Refdecomentrio"/>
        </w:rPr>
        <w:commentReference w:id="18"/>
      </w:r>
      <w:r w:rsidRPr="00E1780A">
        <w:rPr>
          <w:rFonts w:ascii="Arial" w:hAnsi="Arial" w:cs="Arial"/>
          <w:sz w:val="22"/>
          <w:szCs w:val="22"/>
        </w:rPr>
        <w:t xml:space="preserve">de exploração mineral assistida por IA, contribuindo para inovação na </w:t>
      </w:r>
      <w:r w:rsidR="00D13AA5">
        <w:rPr>
          <w:rFonts w:ascii="Arial" w:hAnsi="Arial" w:cs="Arial"/>
          <w:sz w:val="22"/>
          <w:szCs w:val="22"/>
        </w:rPr>
        <w:t xml:space="preserve">prospecção mineral </w:t>
      </w:r>
      <w:r w:rsidRPr="00E1780A">
        <w:rPr>
          <w:rFonts w:ascii="Arial" w:hAnsi="Arial" w:cs="Arial"/>
          <w:sz w:val="22"/>
          <w:szCs w:val="22"/>
        </w:rPr>
        <w:t>nacional.</w:t>
      </w:r>
    </w:p>
    <w:p w14:paraId="5641E72A" w14:textId="77777777" w:rsidR="001F3FD0" w:rsidRPr="00E1780A" w:rsidRDefault="00E378DD" w:rsidP="00D13AA5">
      <w:pPr>
        <w:pStyle w:val="Corpodetexto"/>
        <w:spacing w:line="360" w:lineRule="auto"/>
        <w:ind w:firstLine="720"/>
        <w:jc w:val="both"/>
        <w:rPr>
          <w:rFonts w:ascii="Arial" w:hAnsi="Arial" w:cs="Arial"/>
          <w:sz w:val="22"/>
          <w:szCs w:val="22"/>
        </w:rPr>
      </w:pPr>
      <w:r w:rsidRPr="00D13AA5">
        <w:rPr>
          <w:rFonts w:ascii="Arial" w:hAnsi="Arial" w:cs="Arial"/>
          <w:sz w:val="22"/>
          <w:szCs w:val="22"/>
          <w:highlight w:val="yellow"/>
        </w:rPr>
        <w:t>Finalmente, a continuidade do projeto mesmo diante de obstáculos – como a pandemia de COVID-19 que impediu trabalhos de campo previstos</w:t>
      </w:r>
      <w:hyperlink r:id="rId34" w:anchor=":~:text=grafitosas%2C%20por%20meio%20de%20modelos,a%20verifica%C3%A7%C3%A3o%20em%20campo%20de">
        <w:r w:rsidRPr="00D13AA5">
          <w:rPr>
            <w:rStyle w:val="Hyperlink"/>
            <w:rFonts w:ascii="Arial" w:hAnsi="Arial" w:cs="Arial"/>
            <w:sz w:val="22"/>
            <w:szCs w:val="22"/>
            <w:highlight w:val="yellow"/>
          </w:rPr>
          <w:t>[23]</w:t>
        </w:r>
      </w:hyperlink>
      <w:hyperlink r:id="rId35" w:anchor=":~:text=econ%C3%B4mica%20do%20min%C3%A9rio">
        <w:r w:rsidRPr="00D13AA5">
          <w:rPr>
            <w:rStyle w:val="Hyperlink"/>
            <w:rFonts w:ascii="Arial" w:hAnsi="Arial" w:cs="Arial"/>
            <w:sz w:val="22"/>
            <w:szCs w:val="22"/>
            <w:highlight w:val="yellow"/>
          </w:rPr>
          <w:t>[24]</w:t>
        </w:r>
      </w:hyperlink>
      <w:r w:rsidRPr="00D13AA5">
        <w:rPr>
          <w:rFonts w:ascii="Arial" w:hAnsi="Arial" w:cs="Arial"/>
          <w:sz w:val="22"/>
          <w:szCs w:val="22"/>
          <w:highlight w:val="yellow"/>
        </w:rPr>
        <w:t xml:space="preserve"> – demonstra comprometimento em superar desafios. A solução encontrada foi concentrar esforços no desenvolvimento computacional e em análise de dados remotos, reforçando a importância </w:t>
      </w:r>
      <w:r w:rsidRPr="00D13AA5">
        <w:rPr>
          <w:rFonts w:ascii="Arial" w:hAnsi="Arial" w:cs="Arial"/>
          <w:sz w:val="22"/>
          <w:szCs w:val="22"/>
          <w:highlight w:val="yellow"/>
        </w:rPr>
        <w:lastRenderedPageBreak/>
        <w:t>de bancos de dados bem estruturados e do acesso aberto a informações geológicas.</w:t>
      </w:r>
      <w:r w:rsidRPr="00E1780A">
        <w:rPr>
          <w:rFonts w:ascii="Arial" w:hAnsi="Arial" w:cs="Arial"/>
          <w:sz w:val="22"/>
          <w:szCs w:val="22"/>
        </w:rPr>
        <w:t xml:space="preserve"> Esse enfoque compensatório acabou por fortalecer o projeto: por exemplo, intensificou-se a criação de um </w:t>
      </w:r>
      <w:r w:rsidRPr="00E1780A">
        <w:rPr>
          <w:rFonts w:ascii="Arial" w:hAnsi="Arial" w:cs="Arial"/>
          <w:bCs/>
          <w:sz w:val="22"/>
          <w:szCs w:val="22"/>
        </w:rPr>
        <w:t xml:space="preserve">banco de </w:t>
      </w:r>
      <w:commentRangeStart w:id="19"/>
      <w:r w:rsidRPr="00E1780A">
        <w:rPr>
          <w:rFonts w:ascii="Arial" w:hAnsi="Arial" w:cs="Arial"/>
          <w:bCs/>
          <w:sz w:val="22"/>
          <w:szCs w:val="22"/>
        </w:rPr>
        <w:t>dados</w:t>
      </w:r>
      <w:commentRangeEnd w:id="19"/>
      <w:r w:rsidR="00D13AA5">
        <w:rPr>
          <w:rStyle w:val="Refdecomentrio"/>
        </w:rPr>
        <w:commentReference w:id="19"/>
      </w:r>
      <w:r w:rsidRPr="00E1780A">
        <w:rPr>
          <w:rFonts w:ascii="Arial" w:hAnsi="Arial" w:cs="Arial"/>
          <w:bCs/>
          <w:sz w:val="22"/>
          <w:szCs w:val="22"/>
        </w:rPr>
        <w:t xml:space="preserve"> padronizado</w:t>
      </w:r>
      <w:r w:rsidRPr="00E1780A">
        <w:rPr>
          <w:rFonts w:ascii="Arial" w:hAnsi="Arial" w:cs="Arial"/>
          <w:sz w:val="22"/>
          <w:szCs w:val="22"/>
        </w:rPr>
        <w:t xml:space="preserve"> com facilidade de acesso </w:t>
      </w:r>
      <w:commentRangeStart w:id="20"/>
      <w:r w:rsidRPr="00D13AA5">
        <w:rPr>
          <w:rFonts w:ascii="Arial" w:hAnsi="Arial" w:cs="Arial"/>
          <w:sz w:val="22"/>
          <w:szCs w:val="22"/>
          <w:highlight w:val="red"/>
        </w:rPr>
        <w:t xml:space="preserve">(no formato de </w:t>
      </w:r>
      <w:r w:rsidRPr="00D13AA5">
        <w:rPr>
          <w:rFonts w:ascii="Arial" w:hAnsi="Arial" w:cs="Arial"/>
          <w:i/>
          <w:iCs/>
          <w:sz w:val="22"/>
          <w:szCs w:val="22"/>
          <w:highlight w:val="red"/>
        </w:rPr>
        <w:t>dicionário de dados</w:t>
      </w:r>
      <w:r w:rsidRPr="00D13AA5">
        <w:rPr>
          <w:rFonts w:ascii="Arial" w:hAnsi="Arial" w:cs="Arial"/>
          <w:sz w:val="22"/>
          <w:szCs w:val="22"/>
          <w:highlight w:val="red"/>
        </w:rPr>
        <w:t xml:space="preserve"> geológicos)</w:t>
      </w:r>
      <w:r w:rsidRPr="00E1780A">
        <w:rPr>
          <w:rFonts w:ascii="Arial" w:hAnsi="Arial" w:cs="Arial"/>
          <w:sz w:val="22"/>
          <w:szCs w:val="22"/>
        </w:rPr>
        <w:t xml:space="preserve"> </w:t>
      </w:r>
      <w:commentRangeEnd w:id="20"/>
      <w:r w:rsidR="00D13AA5">
        <w:rPr>
          <w:rStyle w:val="Refdecomentrio"/>
        </w:rPr>
        <w:commentReference w:id="20"/>
      </w:r>
      <w:r w:rsidRPr="00E1780A">
        <w:rPr>
          <w:rFonts w:ascii="Arial" w:hAnsi="Arial" w:cs="Arial"/>
          <w:sz w:val="22"/>
          <w:szCs w:val="22"/>
        </w:rPr>
        <w:t>para contornar a dispersão de informações nas instituições públicas</w:t>
      </w:r>
      <w:hyperlink r:id="rId36" w:anchor=":~:text=Destaca,s%C3%A3o%20os%20dados%20em%20escalas">
        <w:r w:rsidRPr="00E1780A">
          <w:rPr>
            <w:rStyle w:val="Hyperlink"/>
            <w:rFonts w:ascii="Arial" w:hAnsi="Arial" w:cs="Arial"/>
            <w:sz w:val="22"/>
            <w:szCs w:val="22"/>
          </w:rPr>
          <w:t>[16]</w:t>
        </w:r>
      </w:hyperlink>
      <w:hyperlink r:id="rId37" w:anchor=":~:text=desenvolvam%20com%20sucesso%20na%20%C3%A1rea,sejam%20criados%20bancos%20de%20dados">
        <w:r w:rsidRPr="00E1780A">
          <w:rPr>
            <w:rStyle w:val="Hyperlink"/>
            <w:rFonts w:ascii="Arial" w:hAnsi="Arial" w:cs="Arial"/>
            <w:sz w:val="22"/>
            <w:szCs w:val="22"/>
          </w:rPr>
          <w:t>[17]</w:t>
        </w:r>
      </w:hyperlink>
      <w:r w:rsidRPr="00E1780A">
        <w:rPr>
          <w:rFonts w:ascii="Arial" w:hAnsi="Arial" w:cs="Arial"/>
          <w:sz w:val="22"/>
          <w:szCs w:val="22"/>
        </w:rPr>
        <w:t>. Em suma, justifica-se o projeto pela formação de recursos humanos qualificados em IA aplicada, pela inovação em métodos exploratórios de um mineral crítico e pela contribuição a uma infraestrutura de dados que pode beneficiar a comunidade geocientífica.</w:t>
      </w:r>
    </w:p>
    <w:p w14:paraId="394E07C8" w14:textId="77777777" w:rsidR="001F3FD0" w:rsidRDefault="001F3FD0" w:rsidP="001F3FD0">
      <w:pPr>
        <w:pStyle w:val="Corpodetexto"/>
      </w:pPr>
      <w:r>
        <w:br w:type="page"/>
      </w:r>
    </w:p>
    <w:p w14:paraId="018D4F1D" w14:textId="77777777" w:rsidR="00604C3D" w:rsidRPr="00D13AA5" w:rsidRDefault="00E378DD" w:rsidP="00C16852">
      <w:pPr>
        <w:pStyle w:val="Ttulo2"/>
        <w:spacing w:line="360" w:lineRule="auto"/>
        <w:jc w:val="both"/>
        <w:rPr>
          <w:rFonts w:ascii="Arial" w:hAnsi="Arial" w:cs="Arial"/>
          <w:b/>
          <w:color w:val="000000" w:themeColor="text1"/>
          <w:sz w:val="22"/>
          <w:szCs w:val="22"/>
        </w:rPr>
      </w:pPr>
      <w:bookmarkStart w:id="21" w:name="fase-de-estudos"/>
      <w:bookmarkStart w:id="22" w:name="_Toc217478945"/>
      <w:bookmarkEnd w:id="13"/>
      <w:r w:rsidRPr="00D13AA5">
        <w:rPr>
          <w:rFonts w:ascii="Arial" w:hAnsi="Arial" w:cs="Arial"/>
          <w:b/>
          <w:color w:val="000000" w:themeColor="text1"/>
          <w:sz w:val="22"/>
          <w:szCs w:val="22"/>
        </w:rPr>
        <w:lastRenderedPageBreak/>
        <w:t>Fase de Estudos</w:t>
      </w:r>
      <w:bookmarkEnd w:id="22"/>
    </w:p>
    <w:p w14:paraId="2520BBA4" w14:textId="77777777" w:rsidR="00604C3D" w:rsidRPr="00D5500F" w:rsidRDefault="00E378DD" w:rsidP="00D13AA5">
      <w:pPr>
        <w:pStyle w:val="FirstParagraph"/>
        <w:spacing w:line="360" w:lineRule="auto"/>
        <w:ind w:firstLine="720"/>
        <w:jc w:val="both"/>
        <w:rPr>
          <w:rFonts w:ascii="Arial" w:hAnsi="Arial" w:cs="Arial"/>
          <w:szCs w:val="22"/>
        </w:rPr>
      </w:pPr>
      <w:r w:rsidRPr="00D5500F">
        <w:rPr>
          <w:rFonts w:ascii="Arial" w:hAnsi="Arial" w:cs="Arial"/>
          <w:szCs w:val="22"/>
        </w:rPr>
        <w:t xml:space="preserve">A fase inicial do projeto concentrou-se no embasamento teórico e no reconhecimento dos dados disponíveis, estabelecendo fundamentos para as etapas aplicadas. Essa fase pode ser dividida em duas vertentes principais: (1) </w:t>
      </w:r>
      <w:r w:rsidRPr="00D5500F">
        <w:rPr>
          <w:rFonts w:ascii="Arial" w:hAnsi="Arial" w:cs="Arial"/>
          <w:bCs/>
          <w:szCs w:val="22"/>
        </w:rPr>
        <w:t>Revisão Bibliográfica e Conceitual</w:t>
      </w:r>
      <w:r w:rsidRPr="00D5500F">
        <w:rPr>
          <w:rFonts w:ascii="Arial" w:hAnsi="Arial" w:cs="Arial"/>
          <w:szCs w:val="22"/>
        </w:rPr>
        <w:t xml:space="preserve">, e (2) </w:t>
      </w:r>
      <w:r w:rsidRPr="00D5500F">
        <w:rPr>
          <w:rFonts w:ascii="Arial" w:hAnsi="Arial" w:cs="Arial"/>
          <w:bCs/>
          <w:szCs w:val="22"/>
        </w:rPr>
        <w:t>Avaliação de Dados Geológicos e Geofísicos</w:t>
      </w:r>
      <w:r w:rsidRPr="00D5500F">
        <w:rPr>
          <w:rFonts w:ascii="Arial" w:hAnsi="Arial" w:cs="Arial"/>
          <w:szCs w:val="22"/>
        </w:rPr>
        <w:t xml:space="preserve">, acrescidas do contínuo </w:t>
      </w:r>
      <w:r w:rsidRPr="00D5500F">
        <w:rPr>
          <w:rFonts w:ascii="Arial" w:hAnsi="Arial" w:cs="Arial"/>
          <w:bCs/>
          <w:szCs w:val="22"/>
        </w:rPr>
        <w:t>aprimoramento técnico</w:t>
      </w:r>
      <w:r w:rsidRPr="00D5500F">
        <w:rPr>
          <w:rFonts w:ascii="Arial" w:hAnsi="Arial" w:cs="Arial"/>
          <w:szCs w:val="22"/>
        </w:rPr>
        <w:t xml:space="preserve"> do aluno ao longo do período. A seguir, resumimos cada aspecto:</w:t>
      </w:r>
    </w:p>
    <w:p w14:paraId="73CB4D94" w14:textId="35DBE5E6" w:rsidR="00604C3D" w:rsidRPr="00D5500F" w:rsidRDefault="00E378DD" w:rsidP="00D13AA5">
      <w:pPr>
        <w:pStyle w:val="Corpodetexto"/>
        <w:spacing w:line="360" w:lineRule="auto"/>
        <w:ind w:firstLine="720"/>
        <w:jc w:val="both"/>
        <w:rPr>
          <w:rFonts w:ascii="Arial" w:hAnsi="Arial" w:cs="Arial"/>
          <w:szCs w:val="22"/>
        </w:rPr>
      </w:pPr>
      <w:r w:rsidRPr="00D5500F">
        <w:rPr>
          <w:rFonts w:ascii="Arial" w:hAnsi="Arial" w:cs="Arial"/>
          <w:bCs/>
          <w:szCs w:val="22"/>
        </w:rPr>
        <w:t>Pesquisa bibliográfica</w:t>
      </w:r>
      <w:r w:rsidRPr="00D5500F">
        <w:rPr>
          <w:rFonts w:ascii="Arial" w:hAnsi="Arial" w:cs="Arial"/>
          <w:b/>
          <w:bCs/>
          <w:szCs w:val="22"/>
        </w:rPr>
        <w:t>:</w:t>
      </w:r>
      <w:r w:rsidRPr="00D5500F">
        <w:rPr>
          <w:rFonts w:ascii="Arial" w:hAnsi="Arial" w:cs="Arial"/>
          <w:szCs w:val="22"/>
        </w:rPr>
        <w:t xml:space="preserve"> Foram consultadas bases de dados acadêmicas (Scopus, SciELO, SibiUSP, Google Acadêmico) utilizando palavras-chave como </w:t>
      </w:r>
      <w:r w:rsidRPr="00D5500F">
        <w:rPr>
          <w:rFonts w:ascii="Arial" w:hAnsi="Arial" w:cs="Arial"/>
          <w:i/>
          <w:iCs/>
          <w:szCs w:val="22"/>
        </w:rPr>
        <w:t>machine learning</w:t>
      </w:r>
      <w:r w:rsidRPr="00D5500F">
        <w:rPr>
          <w:rFonts w:ascii="Arial" w:hAnsi="Arial" w:cs="Arial"/>
          <w:szCs w:val="22"/>
        </w:rPr>
        <w:t xml:space="preserve">, </w:t>
      </w:r>
      <w:r w:rsidRPr="00D5500F">
        <w:rPr>
          <w:rFonts w:ascii="Arial" w:hAnsi="Arial" w:cs="Arial"/>
          <w:i/>
          <w:iCs/>
          <w:szCs w:val="22"/>
        </w:rPr>
        <w:t>deep learning</w:t>
      </w:r>
      <w:r w:rsidRPr="00D5500F">
        <w:rPr>
          <w:rFonts w:ascii="Arial" w:hAnsi="Arial" w:cs="Arial"/>
          <w:szCs w:val="22"/>
        </w:rPr>
        <w:t xml:space="preserve">, </w:t>
      </w:r>
      <w:r w:rsidRPr="00D5500F">
        <w:rPr>
          <w:rFonts w:ascii="Arial" w:hAnsi="Arial" w:cs="Arial"/>
          <w:i/>
          <w:iCs/>
          <w:szCs w:val="22"/>
        </w:rPr>
        <w:t>Random Forest</w:t>
      </w:r>
      <w:r w:rsidRPr="00D5500F">
        <w:rPr>
          <w:rFonts w:ascii="Arial" w:hAnsi="Arial" w:cs="Arial"/>
          <w:szCs w:val="22"/>
        </w:rPr>
        <w:t xml:space="preserve"> aplicadas à geologia e mineração. Identificaram-se artigos relevantes em periódicos de Geociências e mineração que aplicam IA, tais como </w:t>
      </w:r>
      <w:r w:rsidRPr="00D5500F">
        <w:rPr>
          <w:rFonts w:ascii="Arial" w:hAnsi="Arial" w:cs="Arial"/>
          <w:i/>
          <w:iCs/>
          <w:szCs w:val="22"/>
        </w:rPr>
        <w:t>Computers &amp; Geosciences</w:t>
      </w:r>
      <w:r w:rsidRPr="00D5500F">
        <w:rPr>
          <w:rFonts w:ascii="Arial" w:hAnsi="Arial" w:cs="Arial"/>
          <w:szCs w:val="22"/>
        </w:rPr>
        <w:t xml:space="preserve">, </w:t>
      </w:r>
      <w:r w:rsidRPr="00D5500F">
        <w:rPr>
          <w:rFonts w:ascii="Arial" w:hAnsi="Arial" w:cs="Arial"/>
          <w:i/>
          <w:iCs/>
          <w:szCs w:val="22"/>
        </w:rPr>
        <w:t>Ore Geology Reviews</w:t>
      </w:r>
      <w:r w:rsidRPr="00D5500F">
        <w:rPr>
          <w:rFonts w:ascii="Arial" w:hAnsi="Arial" w:cs="Arial"/>
          <w:szCs w:val="22"/>
        </w:rPr>
        <w:t xml:space="preserve">, </w:t>
      </w:r>
      <w:r w:rsidRPr="00D5500F">
        <w:rPr>
          <w:rFonts w:ascii="Arial" w:hAnsi="Arial" w:cs="Arial"/>
          <w:i/>
          <w:iCs/>
          <w:szCs w:val="22"/>
        </w:rPr>
        <w:t>Journal of Coal Geology</w:t>
      </w:r>
      <w:r w:rsidRPr="00D5500F">
        <w:rPr>
          <w:rFonts w:ascii="Arial" w:hAnsi="Arial" w:cs="Arial"/>
          <w:szCs w:val="22"/>
        </w:rPr>
        <w:t>, entre outros</w:t>
      </w:r>
      <w:hyperlink r:id="rId38" w:anchor=":~:text=A%20pesquisa%20bibliogr%C3%A1fica%20do%20projeto,dados%20Scopus%2C%20Scielo%2C%20SibiUSP%20e">
        <w:r w:rsidRPr="00D5500F">
          <w:rPr>
            <w:rStyle w:val="Hyperlink"/>
            <w:rFonts w:ascii="Arial" w:hAnsi="Arial" w:cs="Arial"/>
            <w:szCs w:val="22"/>
          </w:rPr>
          <w:t>[25]</w:t>
        </w:r>
      </w:hyperlink>
      <w:r w:rsidRPr="00D5500F">
        <w:rPr>
          <w:rFonts w:ascii="Arial" w:hAnsi="Arial" w:cs="Arial"/>
          <w:szCs w:val="22"/>
        </w:rPr>
        <w:t xml:space="preserve">. Esta revisão permitiu mapear o </w:t>
      </w:r>
      <w:r w:rsidRPr="00D5500F">
        <w:rPr>
          <w:rFonts w:ascii="Arial" w:hAnsi="Arial" w:cs="Arial"/>
          <w:i/>
          <w:iCs/>
          <w:szCs w:val="22"/>
        </w:rPr>
        <w:t>estado da arte</w:t>
      </w:r>
      <w:r w:rsidRPr="00D5500F">
        <w:rPr>
          <w:rFonts w:ascii="Arial" w:hAnsi="Arial" w:cs="Arial"/>
          <w:szCs w:val="22"/>
        </w:rPr>
        <w:t xml:space="preserve"> em mapeamento geológico assistido por IA, orientando a seleção de algoritmos e estratégias. Além disso, o aluno realizou cursos </w:t>
      </w:r>
      <w:r w:rsidR="00510DD3" w:rsidRPr="00D5500F">
        <w:rPr>
          <w:rFonts w:ascii="Arial" w:hAnsi="Arial" w:cs="Arial"/>
          <w:szCs w:val="22"/>
        </w:rPr>
        <w:t xml:space="preserve">presenciais e </w:t>
      </w:r>
      <w:r w:rsidRPr="00D5500F">
        <w:rPr>
          <w:rFonts w:ascii="Arial" w:hAnsi="Arial" w:cs="Arial"/>
          <w:szCs w:val="22"/>
        </w:rPr>
        <w:t>on-line teóricos e práticos em programação Python, ciência de dados e aprendizado de máquina</w:t>
      </w:r>
      <w:r w:rsidR="00510DD3" w:rsidRPr="00D5500F">
        <w:rPr>
          <w:rFonts w:ascii="Arial" w:hAnsi="Arial" w:cs="Arial"/>
          <w:szCs w:val="22"/>
        </w:rPr>
        <w:t>, cursou disciplinas optativas no IME como introdução a programação com python e Introdução a Inteligência Computacional na POLI</w:t>
      </w:r>
      <w:r w:rsidRPr="00D5500F">
        <w:rPr>
          <w:rFonts w:ascii="Arial" w:hAnsi="Arial" w:cs="Arial"/>
          <w:szCs w:val="22"/>
        </w:rPr>
        <w:t>,</w:t>
      </w:r>
      <w:r w:rsidR="00510DD3" w:rsidRPr="00D5500F">
        <w:rPr>
          <w:rFonts w:ascii="Arial" w:hAnsi="Arial" w:cs="Arial"/>
          <w:szCs w:val="22"/>
        </w:rPr>
        <w:t xml:space="preserve"> além de </w:t>
      </w:r>
      <w:r w:rsidR="002D2E26" w:rsidRPr="00D5500F">
        <w:rPr>
          <w:rFonts w:ascii="Arial" w:hAnsi="Arial" w:cs="Arial"/>
          <w:szCs w:val="22"/>
        </w:rPr>
        <w:t>manter um projeto de estágio junto à equipe de monitoramento sísmico da Seção de Obras Civis - IPT</w:t>
      </w:r>
      <w:r w:rsidRPr="00D5500F">
        <w:rPr>
          <w:rFonts w:ascii="Arial" w:hAnsi="Arial" w:cs="Arial"/>
          <w:szCs w:val="22"/>
        </w:rPr>
        <w:t xml:space="preserve"> que forneceram a base para implementar os métodos computacionais na prática</w:t>
      </w:r>
      <w:r w:rsidR="002D2E26" w:rsidRPr="00D5500F">
        <w:rPr>
          <w:rFonts w:ascii="Arial" w:hAnsi="Arial" w:cs="Arial"/>
          <w:szCs w:val="22"/>
        </w:rPr>
        <w:t xml:space="preserve"> de manutenção de bancos de dados e sistemas operacionais UNIX, onde implementa um modelo de rede neural convolucional que classifica formas de onda entre sismos naturais e antropogênicos</w:t>
      </w:r>
      <w:hyperlink r:id="rId39" w:anchor=":~:text=no%20presente%20trabalho">
        <w:r w:rsidRPr="00D5500F">
          <w:rPr>
            <w:rStyle w:val="Hyperlink"/>
            <w:rFonts w:ascii="Arial" w:hAnsi="Arial" w:cs="Arial"/>
            <w:szCs w:val="22"/>
          </w:rPr>
          <w:t>[26]</w:t>
        </w:r>
      </w:hyperlink>
      <w:r w:rsidRPr="00D5500F">
        <w:rPr>
          <w:rFonts w:ascii="Arial" w:hAnsi="Arial" w:cs="Arial"/>
          <w:szCs w:val="22"/>
        </w:rPr>
        <w:t xml:space="preserve">. Esses estudos </w:t>
      </w:r>
      <w:r w:rsidR="002D2E26" w:rsidRPr="00D5500F">
        <w:rPr>
          <w:rFonts w:ascii="Arial" w:hAnsi="Arial" w:cs="Arial"/>
          <w:szCs w:val="22"/>
        </w:rPr>
        <w:t xml:space="preserve">teóricos e práticas aplicadas </w:t>
      </w:r>
      <w:r w:rsidRPr="00D5500F">
        <w:rPr>
          <w:rFonts w:ascii="Arial" w:hAnsi="Arial" w:cs="Arial"/>
          <w:szCs w:val="22"/>
        </w:rPr>
        <w:t>iniciais garantiram compreensão dos critérios para escolha de algoritmos adequados e das técnicas de preparação de dados necessárias para modelos preditivos confiáveis.</w:t>
      </w:r>
    </w:p>
    <w:p w14:paraId="596C2BA6" w14:textId="3677982F" w:rsidR="00604C3D" w:rsidRPr="002D2E26" w:rsidRDefault="00E378DD" w:rsidP="00D13AA5">
      <w:pPr>
        <w:pStyle w:val="Corpodetexto"/>
        <w:spacing w:line="360" w:lineRule="auto"/>
        <w:ind w:firstLine="720"/>
        <w:jc w:val="both"/>
        <w:rPr>
          <w:rFonts w:ascii="Arial" w:hAnsi="Arial" w:cs="Arial"/>
        </w:rPr>
      </w:pPr>
      <w:r w:rsidRPr="002D2E26">
        <w:rPr>
          <w:rFonts w:ascii="Arial" w:hAnsi="Arial" w:cs="Arial"/>
        </w:rPr>
        <w:t xml:space="preserve">Avaliação de informações geológicas e aerogeofísicas: Em paralelo à revisão teórica, compilou-se o acervo de dados para o projeto. Utilizando principalmente fontes abertas do </w:t>
      </w:r>
      <w:r w:rsidR="002D2E26" w:rsidRPr="002D2E26">
        <w:rPr>
          <w:rFonts w:ascii="Arial" w:hAnsi="Arial" w:cs="Arial"/>
        </w:rPr>
        <w:t>SBG</w:t>
      </w:r>
      <w:r w:rsidRPr="002D2E26">
        <w:rPr>
          <w:rFonts w:ascii="Arial" w:hAnsi="Arial" w:cs="Arial"/>
        </w:rPr>
        <w:t xml:space="preserve">, foram reunidos mapas geológicos de múltiplas escalas (1:250.000, 1:100.000 e outros disponíveis) e dados de </w:t>
      </w:r>
      <w:r w:rsidRPr="002D2E26">
        <w:rPr>
          <w:rFonts w:ascii="Arial" w:hAnsi="Arial" w:cs="Arial"/>
        </w:rPr>
        <w:lastRenderedPageBreak/>
        <w:t>levantamentos aerogeofísicos (especificamente, levantamentos magnetométricos e gamaespectrométricos que cobrem a região de interesse). Inicialmente, ferramentas SIG como o software QGIS foram utilizadas para visualizar e combinar essas camadas de informação</w:t>
      </w:r>
      <w:hyperlink r:id="rId40" w:anchor=":~:text=Inicialmente%2C%20esse%20projeto%20utilizou%20o,c%C3%B3digo%20aberto%20QGIS%20para%20montagem">
        <w:r w:rsidRPr="002D2E26">
          <w:rPr>
            <w:rFonts w:ascii="Arial" w:hAnsi="Arial" w:cs="Arial"/>
          </w:rPr>
          <w:t>[27]</w:t>
        </w:r>
      </w:hyperlink>
      <w:r w:rsidRPr="002D2E26">
        <w:rPr>
          <w:rFonts w:ascii="Arial" w:hAnsi="Arial" w:cs="Arial"/>
        </w:rPr>
        <w:t>. Com isso, identificaram-se áreas promissoras para aplicação do aprendizado de máquina – notadamente as regiões de Caconde e Socorro (SP/MG), na divisa com Minas Gerais, que apresentam ocorrências conhecidas de grafita e contam com cobertura de dados geológicos e aerogeofísicos em volume suficiente</w:t>
      </w:r>
      <w:hyperlink r:id="rId41" w:anchor=":~:text=dos%20dados%20de%20forma%20automatizada">
        <w:r w:rsidRPr="002D2E26">
          <w:rPr>
            <w:rFonts w:ascii="Arial" w:hAnsi="Arial" w:cs="Arial"/>
          </w:rPr>
          <w:t>[28]</w:t>
        </w:r>
      </w:hyperlink>
      <w:hyperlink r:id="rId42" w:anchor=":~:text=ambas%20no%20estado%20de%20S%C3%A3o,feito%20porque%20essas%20%C3%A1reas%2C%20al%C3%A9m">
        <w:r w:rsidRPr="002D2E26">
          <w:rPr>
            <w:rFonts w:ascii="Arial" w:hAnsi="Arial" w:cs="Arial"/>
          </w:rPr>
          <w:t>[29]</w:t>
        </w:r>
      </w:hyperlink>
      <w:r w:rsidRPr="002D2E26">
        <w:rPr>
          <w:rFonts w:ascii="Arial" w:hAnsi="Arial" w:cs="Arial"/>
        </w:rPr>
        <w:t>. Nessas áreas, as ocorrências de grafita estavam associadas a terrenos metamórficos de alto grau (terrenos granulíticos reativados em zonas de sutura Proterozoicas), fornecendo um contexto geológico favorável para teste de metodologias.</w:t>
      </w:r>
    </w:p>
    <w:p w14:paraId="25D371B9" w14:textId="77777777" w:rsidR="00604C3D" w:rsidRPr="00D5500F" w:rsidRDefault="00E378DD" w:rsidP="002D2E26">
      <w:pPr>
        <w:pStyle w:val="Corpodetexto"/>
        <w:spacing w:line="360" w:lineRule="auto"/>
        <w:ind w:firstLine="720"/>
        <w:jc w:val="both"/>
        <w:rPr>
          <w:rFonts w:ascii="Arial" w:hAnsi="Arial" w:cs="Arial"/>
        </w:rPr>
      </w:pPr>
      <w:r w:rsidRPr="00D5500F">
        <w:rPr>
          <w:rFonts w:ascii="Arial" w:hAnsi="Arial" w:cs="Arial"/>
          <w:highlight w:val="yellow"/>
        </w:rPr>
        <w:t xml:space="preserve">Durante a avaliação dos dados, foi necessário lidar com disparidades de escala: </w:t>
      </w:r>
      <w:commentRangeStart w:id="23"/>
      <w:r w:rsidRPr="00D5500F">
        <w:rPr>
          <w:rFonts w:ascii="Arial" w:hAnsi="Arial" w:cs="Arial"/>
          <w:highlight w:val="yellow"/>
        </w:rPr>
        <w:t xml:space="preserve">por exemplo, mapas detalhados de escala 1:50.000 ou levantamentos acadêmicos locais (como o mapa de Freitas, 2006, utilizado como referência) mostraram-se </w:t>
      </w:r>
      <w:r w:rsidRPr="00D5500F">
        <w:rPr>
          <w:rFonts w:ascii="Arial" w:hAnsi="Arial" w:cs="Arial"/>
          <w:i/>
          <w:iCs/>
          <w:highlight w:val="yellow"/>
        </w:rPr>
        <w:t>por vezes incompatíveis</w:t>
      </w:r>
      <w:r w:rsidRPr="00D5500F">
        <w:rPr>
          <w:rFonts w:ascii="Arial" w:hAnsi="Arial" w:cs="Arial"/>
          <w:highlight w:val="yellow"/>
        </w:rPr>
        <w:t xml:space="preserve"> com as escalas regionais dos dados aerogeofísicos</w:t>
      </w:r>
      <w:hyperlink r:id="rId43" w:anchor=":~:text=Os%20levantamentos%20aerogeof%C3%ADsicos%20dispon%C3%ADveis%20est%C3%A3o,O%20uso%20dos%20mapas">
        <w:r w:rsidRPr="00D5500F">
          <w:rPr>
            <w:rStyle w:val="Hyperlink"/>
            <w:rFonts w:ascii="Arial" w:hAnsi="Arial" w:cs="Arial"/>
            <w:highlight w:val="yellow"/>
          </w:rPr>
          <w:t>[30]</w:t>
        </w:r>
      </w:hyperlink>
      <w:hyperlink r:id="rId44" w:anchor=":~:text=das%20unidades%20litot%C3%ADpicas%20de%20modo,cont%C3%A9m%20grafita%2C%20s%C3%A3o%20muito%20menores">
        <w:r w:rsidRPr="00D5500F">
          <w:rPr>
            <w:rStyle w:val="Hyperlink"/>
            <w:rFonts w:ascii="Arial" w:hAnsi="Arial" w:cs="Arial"/>
            <w:highlight w:val="yellow"/>
          </w:rPr>
          <w:t>[31]</w:t>
        </w:r>
      </w:hyperlink>
      <w:r w:rsidRPr="00D5500F">
        <w:rPr>
          <w:rFonts w:ascii="Arial" w:hAnsi="Arial" w:cs="Arial"/>
          <w:highlight w:val="yellow"/>
        </w:rPr>
        <w:t xml:space="preserve">. </w:t>
      </w:r>
      <w:commentRangeEnd w:id="23"/>
      <w:r w:rsidR="001E4775" w:rsidRPr="00D5500F">
        <w:rPr>
          <w:rStyle w:val="Refdecomentrio"/>
          <w:rFonts w:ascii="Arial" w:hAnsi="Arial" w:cs="Arial"/>
          <w:sz w:val="24"/>
          <w:szCs w:val="24"/>
        </w:rPr>
        <w:commentReference w:id="23"/>
      </w:r>
      <w:r w:rsidRPr="00D5500F">
        <w:rPr>
          <w:rFonts w:ascii="Arial" w:hAnsi="Arial" w:cs="Arial"/>
          <w:highlight w:val="yellow"/>
        </w:rPr>
        <w:t>Identificou-se que as menores unidades litológicas contendo grafita mapeadas em escala muito detalhada não seriam resolvidas pelos grids aerogeofísicos regionais, levando à decisão de focar em mapas geológicos de detalhe intermediário (ex.: 1:100.000 ou 1:250.000) para o treinamento dos modelos. Essa conciliação de escalas foi um ponto crítico definido na fase de estudos.</w:t>
      </w:r>
    </w:p>
    <w:p w14:paraId="3BBE87B2" w14:textId="4FD64B6F" w:rsidR="00604C3D" w:rsidRPr="002D2E26" w:rsidRDefault="00E378DD" w:rsidP="002D2E26">
      <w:pPr>
        <w:pStyle w:val="Corpodetexto"/>
        <w:spacing w:line="360" w:lineRule="auto"/>
        <w:ind w:firstLine="720"/>
        <w:jc w:val="both"/>
        <w:rPr>
          <w:rFonts w:ascii="Arial" w:hAnsi="Arial" w:cs="Arial"/>
        </w:rPr>
      </w:pPr>
      <w:r w:rsidRPr="002D2E26">
        <w:rPr>
          <w:rFonts w:ascii="Arial" w:hAnsi="Arial" w:cs="Arial"/>
          <w:bCs/>
        </w:rPr>
        <w:t>Aprimoramento técnico e atividades paralelas:</w:t>
      </w:r>
      <w:r w:rsidRPr="002D2E26">
        <w:rPr>
          <w:rFonts w:ascii="Arial" w:hAnsi="Arial" w:cs="Arial"/>
        </w:rPr>
        <w:t xml:space="preserve"> Uma característica marcante ao longo do desenvolvimento do projeto foi a </w:t>
      </w:r>
      <w:r w:rsidRPr="002D2E26">
        <w:rPr>
          <w:rFonts w:ascii="Arial" w:hAnsi="Arial" w:cs="Arial"/>
          <w:bCs/>
        </w:rPr>
        <w:t>evolução das habilidades computacionais</w:t>
      </w:r>
      <w:r w:rsidRPr="002D2E26">
        <w:rPr>
          <w:rFonts w:ascii="Arial" w:hAnsi="Arial" w:cs="Arial"/>
        </w:rPr>
        <w:t xml:space="preserve"> do aluno, o que retroalimentou as etapas anteriores. Com o progresso no domínio de Python e bibliotecas geoespaciais</w:t>
      </w:r>
      <w:r w:rsidR="001E4775">
        <w:rPr>
          <w:rFonts w:ascii="Arial" w:hAnsi="Arial" w:cs="Arial"/>
        </w:rPr>
        <w:t xml:space="preserve"> e de aprendizagem de máquina</w:t>
      </w:r>
      <w:r w:rsidRPr="002D2E26">
        <w:rPr>
          <w:rFonts w:ascii="Arial" w:hAnsi="Arial" w:cs="Arial"/>
        </w:rPr>
        <w:t>, diversas tarefas inicialmente manuais puderam ser automatizadas via código</w:t>
      </w:r>
      <w:hyperlink r:id="rId45" w:anchor=":~:text=Inicialmente%2C%20esse%20projeto%20utilizou%20o,c%C3%B3digo%20aberto%20QGIS%20para%20montagem">
        <w:r w:rsidRPr="002D2E26">
          <w:rPr>
            <w:rStyle w:val="Hyperlink"/>
            <w:rFonts w:ascii="Arial" w:hAnsi="Arial" w:cs="Arial"/>
          </w:rPr>
          <w:t>[27]</w:t>
        </w:r>
      </w:hyperlink>
      <w:r w:rsidRPr="002D2E26">
        <w:rPr>
          <w:rFonts w:ascii="Arial" w:hAnsi="Arial" w:cs="Arial"/>
        </w:rPr>
        <w:t>. Por exemplo, a montagem do banco de dados geológico, antes realizada em ambiente SIG, foi reimplementada usando scripts Python, garantindo maior reprodutibilidade e eficiência</w:t>
      </w:r>
      <w:r w:rsidR="001E4775">
        <w:rPr>
          <w:rFonts w:ascii="Arial" w:hAnsi="Arial" w:cs="Arial"/>
        </w:rPr>
        <w:t xml:space="preserve">, assim como as bibliotecas scikitlearn e tensor flow que possibilitaram a criação e um fluxo automatizado diferente das interfaces </w:t>
      </w:r>
      <w:r w:rsidR="001E4775">
        <w:rPr>
          <w:rFonts w:ascii="Arial" w:hAnsi="Arial" w:cs="Arial"/>
        </w:rPr>
        <w:lastRenderedPageBreak/>
        <w:t>graficas do orange</w:t>
      </w:r>
      <w:r w:rsidRPr="002D2E26">
        <w:rPr>
          <w:rFonts w:ascii="Arial" w:hAnsi="Arial" w:cs="Arial"/>
        </w:rPr>
        <w:t xml:space="preserve">. O aluno passou a utilizar o banco de dados PostgreSQL/PostGIS para armazenar informações espaciais (como a malha de folhas cartográficas e os polígonos litológicos), explorando </w:t>
      </w:r>
      <w:r w:rsidRPr="002D2E26">
        <w:rPr>
          <w:rFonts w:ascii="Arial" w:hAnsi="Arial" w:cs="Arial"/>
          <w:bCs/>
        </w:rPr>
        <w:t>consultas espaciais otimizadas</w:t>
      </w:r>
      <w:r w:rsidRPr="002D2E26">
        <w:rPr>
          <w:rFonts w:ascii="Arial" w:hAnsi="Arial" w:cs="Arial"/>
        </w:rPr>
        <w:t xml:space="preserve"> para manipular os dados geológicos</w:t>
      </w:r>
      <w:hyperlink r:id="rId46" w:anchor="L14-L22">
        <w:r w:rsidRPr="002D2E26">
          <w:rPr>
            <w:rStyle w:val="Hyperlink"/>
            <w:rFonts w:ascii="Arial" w:hAnsi="Arial" w:cs="Arial"/>
          </w:rPr>
          <w:t>[32]</w:t>
        </w:r>
      </w:hyperlink>
      <w:hyperlink r:id="rId47" w:anchor="L24-L31">
        <w:r w:rsidRPr="002D2E26">
          <w:rPr>
            <w:rStyle w:val="Hyperlink"/>
            <w:rFonts w:ascii="Arial" w:hAnsi="Arial" w:cs="Arial"/>
          </w:rPr>
          <w:t>[33]</w:t>
        </w:r>
      </w:hyperlink>
      <w:r w:rsidRPr="002D2E26">
        <w:rPr>
          <w:rFonts w:ascii="Arial" w:hAnsi="Arial" w:cs="Arial"/>
        </w:rPr>
        <w:t xml:space="preserve">. Essa opção por um banco relacional se mostrou valiosa para lidar com o grande volume de informações de múltiplas folhas geológicas e realizar filtragens rápidas por localização ou atributos. Adicionalmente, a familiaridade com sistemas UNIX permitiu a criação de </w:t>
      </w:r>
      <w:r w:rsidRPr="002D2E26">
        <w:rPr>
          <w:rFonts w:ascii="Arial" w:hAnsi="Arial" w:cs="Arial"/>
          <w:i/>
          <w:iCs/>
        </w:rPr>
        <w:t>scripts</w:t>
      </w:r>
      <w:r w:rsidRPr="002D2E26">
        <w:rPr>
          <w:rFonts w:ascii="Arial" w:hAnsi="Arial" w:cs="Arial"/>
        </w:rPr>
        <w:t xml:space="preserve"> de automação para baixar dados diretamente de repositórios públicos (ex.: via APIs do CPRM ou links diretos) e atualizar periodicamente a base local.</w:t>
      </w:r>
    </w:p>
    <w:p w14:paraId="17688811" w14:textId="7BA7D3DF" w:rsidR="00604C3D" w:rsidRPr="001E4775" w:rsidRDefault="001E4775" w:rsidP="001E4775">
      <w:pPr>
        <w:pStyle w:val="Corpodetexto"/>
        <w:spacing w:line="360" w:lineRule="auto"/>
        <w:ind w:firstLine="720"/>
        <w:jc w:val="both"/>
        <w:rPr>
          <w:rFonts w:ascii="Arial" w:hAnsi="Arial" w:cs="Arial"/>
        </w:rPr>
      </w:pPr>
      <w:r>
        <w:rPr>
          <w:rFonts w:ascii="Arial" w:hAnsi="Arial" w:cs="Arial"/>
        </w:rPr>
        <w:t>Vale mencionar que durante 2023 até o corrente momento o aluno complementa</w:t>
      </w:r>
      <w:r w:rsidR="00E378DD" w:rsidRPr="001E4775">
        <w:rPr>
          <w:rFonts w:ascii="Arial" w:hAnsi="Arial" w:cs="Arial"/>
        </w:rPr>
        <w:t xml:space="preserve"> sua formação com um estágio no Instituto de Pesquisas Tecnológicas (IPT) e um curso técnico em Desenvolvimento de Sistemas na ETEC. Essas atividades, embora externas, contribuíram diretamente para o projeto, pois propiciaram contato com boas práticas de desenvolvimento de software, manejo de bancos de dados e visualização de dados geográficos interativos. A experiência no IPT, por exemplo, envolveu manipulação de bases de dados de grande porte</w:t>
      </w:r>
      <w:r>
        <w:rPr>
          <w:rFonts w:ascii="Arial" w:hAnsi="Arial" w:cs="Arial"/>
        </w:rPr>
        <w:t>, manutenção de sistema UNIX e implementação de aprendizagem de máquina para a classificação entre sismos naturais e antropogênicos via redes neurais convolucionais e reforça</w:t>
      </w:r>
      <w:r w:rsidR="00E378DD" w:rsidRPr="001E4775">
        <w:rPr>
          <w:rFonts w:ascii="Arial" w:hAnsi="Arial" w:cs="Arial"/>
        </w:rPr>
        <w:t xml:space="preserve"> conceitos de gerenciamento de projetos de software, enquanto o curso técnico forneceu fundamentos adicionais de </w:t>
      </w:r>
      <w:r>
        <w:rPr>
          <w:rFonts w:ascii="Arial" w:hAnsi="Arial" w:cs="Arial"/>
        </w:rPr>
        <w:t xml:space="preserve">desenvolvimento </w:t>
      </w:r>
      <w:r w:rsidR="00E378DD" w:rsidRPr="001E4775">
        <w:rPr>
          <w:rFonts w:ascii="Arial" w:hAnsi="Arial" w:cs="Arial"/>
        </w:rPr>
        <w:t xml:space="preserve">de software e estrutura de dados. Toda essa capacitação continuada foi aplicada no aprimoramento das metodologias do projeto de IA na geologia, resultando em um </w:t>
      </w:r>
      <w:r w:rsidR="00E378DD" w:rsidRPr="001E4775">
        <w:rPr>
          <w:rFonts w:ascii="Arial" w:hAnsi="Arial" w:cs="Arial"/>
          <w:bCs/>
        </w:rPr>
        <w:t>nível de maturidade tecnológica superior</w:t>
      </w:r>
      <w:r w:rsidR="00E378DD" w:rsidRPr="001E4775">
        <w:rPr>
          <w:rFonts w:ascii="Arial" w:hAnsi="Arial" w:cs="Arial"/>
        </w:rPr>
        <w:t xml:space="preserve"> ao originalmente previsto na proposta inicial.</w:t>
      </w:r>
    </w:p>
    <w:p w14:paraId="2038A3D5" w14:textId="77777777" w:rsidR="001F3FD0" w:rsidRPr="002D2E26" w:rsidRDefault="00E378DD" w:rsidP="001E4775">
      <w:pPr>
        <w:pStyle w:val="Corpodetexto"/>
        <w:spacing w:line="360" w:lineRule="auto"/>
        <w:ind w:firstLine="720"/>
        <w:jc w:val="both"/>
        <w:rPr>
          <w:rFonts w:ascii="Arial" w:hAnsi="Arial" w:cs="Arial"/>
        </w:rPr>
      </w:pPr>
      <w:r w:rsidRPr="002D2E26">
        <w:rPr>
          <w:rFonts w:ascii="Arial" w:hAnsi="Arial" w:cs="Arial"/>
        </w:rPr>
        <w:t xml:space="preserve">Em síntese, a fase de estudos estabeleceu uma base sólida tanto em conhecimento teórico quanto em infraestrutura de dados. O resultado foi a definição clara do escopo (área de estudo e dados a utilizar), a identificação dos desafios (integração multiescala, necessidade de padronização) e a preparação técnica para enfrentá-los (através de ferramentas computacionais adequadas). </w:t>
      </w:r>
      <w:r w:rsidRPr="002D2E26">
        <w:rPr>
          <w:rFonts w:ascii="Arial" w:hAnsi="Arial" w:cs="Arial"/>
        </w:rPr>
        <w:lastRenderedPageBreak/>
        <w:t>Com isso, pôde-se avançar às etapas práticas de implementação descritas a seguir.</w:t>
      </w:r>
    </w:p>
    <w:p w14:paraId="37F1E9F0" w14:textId="0C8977FA" w:rsidR="001F3FD0" w:rsidRDefault="001F3FD0" w:rsidP="001F3FD0">
      <w:pPr>
        <w:pStyle w:val="Corpodetexto"/>
      </w:pPr>
    </w:p>
    <w:p w14:paraId="56A86192" w14:textId="589B0324" w:rsidR="00604C3D" w:rsidRPr="00496AE7" w:rsidRDefault="00D5500F" w:rsidP="00C16852">
      <w:pPr>
        <w:pStyle w:val="Ttulo2"/>
        <w:spacing w:line="360" w:lineRule="auto"/>
        <w:jc w:val="both"/>
        <w:rPr>
          <w:rFonts w:ascii="Arial" w:hAnsi="Arial" w:cs="Arial"/>
          <w:b/>
          <w:color w:val="000000" w:themeColor="text1"/>
          <w:sz w:val="24"/>
          <w:szCs w:val="22"/>
        </w:rPr>
      </w:pPr>
      <w:bookmarkStart w:id="24" w:name="métodos-e-aplicações"/>
      <w:bookmarkStart w:id="25" w:name="_Toc217478946"/>
      <w:bookmarkEnd w:id="21"/>
      <w:r w:rsidRPr="00496AE7">
        <w:rPr>
          <w:rFonts w:ascii="Arial" w:hAnsi="Arial" w:cs="Arial"/>
          <w:b/>
          <w:sz w:val="22"/>
          <w:szCs w:val="22"/>
        </w:rPr>
        <w:br w:type="column"/>
      </w:r>
      <w:r w:rsidR="00E378DD" w:rsidRPr="00496AE7">
        <w:rPr>
          <w:rFonts w:ascii="Arial" w:hAnsi="Arial" w:cs="Arial"/>
          <w:b/>
          <w:color w:val="000000" w:themeColor="text1"/>
          <w:sz w:val="24"/>
          <w:szCs w:val="22"/>
        </w:rPr>
        <w:lastRenderedPageBreak/>
        <w:t>Métodos e Aplicações</w:t>
      </w:r>
      <w:bookmarkEnd w:id="25"/>
    </w:p>
    <w:p w14:paraId="14B3FF86" w14:textId="77777777" w:rsidR="00604C3D" w:rsidRPr="00D5500F" w:rsidRDefault="00E378DD" w:rsidP="00496AE7">
      <w:pPr>
        <w:pStyle w:val="FirstParagraph"/>
        <w:spacing w:line="360" w:lineRule="auto"/>
        <w:ind w:firstLine="720"/>
        <w:jc w:val="both"/>
        <w:rPr>
          <w:rFonts w:ascii="Arial" w:hAnsi="Arial" w:cs="Arial"/>
          <w:szCs w:val="22"/>
        </w:rPr>
      </w:pPr>
      <w:r w:rsidRPr="00D5500F">
        <w:rPr>
          <w:rFonts w:ascii="Arial" w:hAnsi="Arial" w:cs="Arial"/>
          <w:szCs w:val="22"/>
        </w:rPr>
        <w:t xml:space="preserve">Nesta seção são apresentadas as </w:t>
      </w:r>
      <w:r w:rsidRPr="00D5500F">
        <w:rPr>
          <w:rFonts w:ascii="Arial" w:hAnsi="Arial" w:cs="Arial"/>
          <w:bCs/>
          <w:szCs w:val="22"/>
        </w:rPr>
        <w:t>etapas metodológicas e as aplicações computacionais desenvolvidas</w:t>
      </w:r>
      <w:r w:rsidRPr="00D5500F">
        <w:rPr>
          <w:rFonts w:ascii="Arial" w:hAnsi="Arial" w:cs="Arial"/>
          <w:szCs w:val="22"/>
        </w:rPr>
        <w:t xml:space="preserve"> até o momento, as quais viabilizaram a geração dos resultados parciais. O fluxo de trabalho do projeto foi estruturado de forma sequencial e automatizada, englobando desde a obtenção dos dados brutos até a produção de mapas preditivos. Abaixo são detalhados os principais componentes desse fluxo:</w:t>
      </w:r>
    </w:p>
    <w:p w14:paraId="585E7738" w14:textId="45363327" w:rsidR="00604C3D" w:rsidRPr="00D5500F" w:rsidRDefault="00E378DD" w:rsidP="005E1B7D">
      <w:pPr>
        <w:pStyle w:val="Corpodetexto"/>
        <w:spacing w:line="360" w:lineRule="auto"/>
        <w:ind w:firstLine="720"/>
        <w:jc w:val="both"/>
        <w:rPr>
          <w:rFonts w:ascii="Arial" w:hAnsi="Arial" w:cs="Arial"/>
          <w:szCs w:val="22"/>
        </w:rPr>
      </w:pPr>
      <w:r w:rsidRPr="005E1B7D">
        <w:rPr>
          <w:rFonts w:ascii="Arial" w:hAnsi="Arial" w:cs="Arial"/>
          <w:b/>
          <w:bCs/>
          <w:szCs w:val="22"/>
        </w:rPr>
        <w:t>1. Automatização na obtenção de dados cartográficos e geológicos</w:t>
      </w:r>
      <w:r w:rsidRPr="00D5500F">
        <w:rPr>
          <w:rFonts w:ascii="Arial" w:hAnsi="Arial" w:cs="Arial"/>
          <w:bCs/>
          <w:szCs w:val="22"/>
        </w:rPr>
        <w:t>:</w:t>
      </w:r>
      <w:r w:rsidRPr="00D5500F">
        <w:rPr>
          <w:rFonts w:ascii="Arial" w:hAnsi="Arial" w:cs="Arial"/>
          <w:szCs w:val="22"/>
        </w:rPr>
        <w:t xml:space="preserve"> A primeira necessidade foi obter de forma eficiente os limites de folhas cartográficas e os mapas geológicos das áreas de interesse. Para isso, foi implementada uma rotina para manipular a </w:t>
      </w:r>
      <w:r w:rsidRPr="00D5500F">
        <w:rPr>
          <w:rFonts w:ascii="Arial" w:hAnsi="Arial" w:cs="Arial"/>
          <w:bCs/>
          <w:szCs w:val="22"/>
        </w:rPr>
        <w:t>Articulação Sistemática de Folhas</w:t>
      </w:r>
      <w:r w:rsidRPr="00D5500F">
        <w:rPr>
          <w:rFonts w:ascii="Arial" w:hAnsi="Arial" w:cs="Arial"/>
          <w:szCs w:val="22"/>
        </w:rPr>
        <w:t xml:space="preserve"> nas escalas relevantes (</w:t>
      </w:r>
      <w:r w:rsidR="006E709E">
        <w:rPr>
          <w:rFonts w:ascii="Arial" w:hAnsi="Arial" w:cs="Arial"/>
          <w:szCs w:val="22"/>
        </w:rPr>
        <w:t xml:space="preserve">1:1kk, </w:t>
      </w:r>
      <w:r w:rsidRPr="00D5500F">
        <w:rPr>
          <w:rFonts w:ascii="Arial" w:hAnsi="Arial" w:cs="Arial"/>
          <w:szCs w:val="22"/>
        </w:rPr>
        <w:t>1:250k, 1:100k, 1:50k</w:t>
      </w:r>
      <w:r w:rsidR="006E709E">
        <w:rPr>
          <w:rFonts w:ascii="Arial" w:hAnsi="Arial" w:cs="Arial"/>
          <w:szCs w:val="22"/>
        </w:rPr>
        <w:t xml:space="preserve"> e 1:25k</w:t>
      </w:r>
      <w:r w:rsidRPr="00D5500F">
        <w:rPr>
          <w:rFonts w:ascii="Arial" w:hAnsi="Arial" w:cs="Arial"/>
          <w:szCs w:val="22"/>
        </w:rPr>
        <w:t xml:space="preserve">). </w:t>
      </w:r>
      <w:r w:rsidRPr="006E709E">
        <w:rPr>
          <w:rFonts w:ascii="Arial" w:hAnsi="Arial" w:cs="Arial"/>
          <w:szCs w:val="22"/>
          <w:highlight w:val="red"/>
        </w:rPr>
        <w:t>Em vez de recorrer manualmente a shapefiles disponibilizados, optou-se por gerar e gerenciar essa malha cartográfica dentro do projeto.</w:t>
      </w:r>
      <w:r w:rsidRPr="00D5500F">
        <w:rPr>
          <w:rFonts w:ascii="Arial" w:hAnsi="Arial" w:cs="Arial"/>
          <w:szCs w:val="22"/>
        </w:rPr>
        <w:t xml:space="preserve"> Uma função dedicada calcula os códigos das folhas com base em coordenadas geográficas (conforme o sistema oficial do IBGE</w:t>
      </w:r>
      <w:r w:rsidR="006E709E">
        <w:rPr>
          <w:rFonts w:ascii="Arial" w:hAnsi="Arial" w:cs="Arial"/>
          <w:szCs w:val="22"/>
        </w:rPr>
        <w:t xml:space="preserve"> de acordo com as normas da INDE</w:t>
      </w:r>
      <w:r w:rsidRPr="00D5500F">
        <w:rPr>
          <w:rFonts w:ascii="Arial" w:hAnsi="Arial" w:cs="Arial"/>
          <w:szCs w:val="22"/>
        </w:rPr>
        <w:t>), permitindo identificar rapidamente quais folhas cobrem uma determinada região</w:t>
      </w:r>
      <w:r w:rsidR="006E709E">
        <w:rPr>
          <w:rFonts w:ascii="Arial" w:hAnsi="Arial" w:cs="Arial"/>
          <w:szCs w:val="22"/>
        </w:rPr>
        <w:t xml:space="preserve"> e quais dados estão disponíveis para uma determinada folha</w:t>
      </w:r>
      <w:hyperlink r:id="rId48" w:anchor="L240-L249">
        <w:r w:rsidRPr="00D5500F">
          <w:rPr>
            <w:rStyle w:val="Hyperlink"/>
            <w:rFonts w:ascii="Arial" w:hAnsi="Arial" w:cs="Arial"/>
            <w:szCs w:val="22"/>
          </w:rPr>
          <w:t>[34]</w:t>
        </w:r>
      </w:hyperlink>
      <w:hyperlink r:id="rId49" w:anchor="L250-L259">
        <w:r w:rsidRPr="00D5500F">
          <w:rPr>
            <w:rStyle w:val="Hyperlink"/>
            <w:rFonts w:ascii="Arial" w:hAnsi="Arial" w:cs="Arial"/>
            <w:szCs w:val="22"/>
          </w:rPr>
          <w:t>[35]</w:t>
        </w:r>
      </w:hyperlink>
      <w:r w:rsidRPr="00D5500F">
        <w:rPr>
          <w:rFonts w:ascii="Arial" w:hAnsi="Arial" w:cs="Arial"/>
          <w:szCs w:val="22"/>
        </w:rPr>
        <w:t xml:space="preserve">. </w:t>
      </w:r>
      <w:r w:rsidRPr="006E709E">
        <w:rPr>
          <w:rFonts w:ascii="Arial" w:hAnsi="Arial" w:cs="Arial"/>
          <w:szCs w:val="22"/>
          <w:highlight w:val="red"/>
        </w:rPr>
        <w:t xml:space="preserve">Adicionalmente, utilizou-se a biblioteca </w:t>
      </w:r>
      <w:r w:rsidRPr="006E709E">
        <w:rPr>
          <w:rFonts w:ascii="Arial" w:hAnsi="Arial" w:cs="Arial"/>
          <w:bCs/>
          <w:szCs w:val="22"/>
          <w:highlight w:val="red"/>
        </w:rPr>
        <w:t>GeoPandas</w:t>
      </w:r>
      <w:r w:rsidRPr="006E709E">
        <w:rPr>
          <w:rFonts w:ascii="Arial" w:hAnsi="Arial" w:cs="Arial"/>
          <w:szCs w:val="22"/>
          <w:highlight w:val="red"/>
        </w:rPr>
        <w:t xml:space="preserve"> para ler camadas de mapas geológicos compilados em um </w:t>
      </w:r>
      <w:r w:rsidRPr="006E709E">
        <w:rPr>
          <w:rFonts w:ascii="Arial" w:hAnsi="Arial" w:cs="Arial"/>
          <w:bCs/>
          <w:szCs w:val="22"/>
          <w:highlight w:val="red"/>
        </w:rPr>
        <w:t>GeoPackage</w:t>
      </w:r>
      <w:r w:rsidRPr="006E709E">
        <w:rPr>
          <w:rFonts w:ascii="Arial" w:hAnsi="Arial" w:cs="Arial"/>
          <w:szCs w:val="22"/>
          <w:highlight w:val="red"/>
        </w:rPr>
        <w:t xml:space="preserve"> unificado. Foi criada uma base de dados geológica integrada (armazenada como </w:t>
      </w:r>
      <w:r w:rsidRPr="006E709E">
        <w:rPr>
          <w:rStyle w:val="VerbatimChar"/>
          <w:rFonts w:ascii="Arial" w:hAnsi="Arial" w:cs="Arial"/>
          <w:sz w:val="24"/>
          <w:szCs w:val="22"/>
          <w:highlight w:val="red"/>
        </w:rPr>
        <w:t>geodatabase.gpkg</w:t>
      </w:r>
      <w:r w:rsidRPr="006E709E">
        <w:rPr>
          <w:rFonts w:ascii="Arial" w:hAnsi="Arial" w:cs="Arial"/>
          <w:szCs w:val="22"/>
          <w:highlight w:val="red"/>
        </w:rPr>
        <w:t>) contendo polígonos litológicos e metadados de diversas folhas regionais</w:t>
      </w:r>
      <w:r w:rsidRPr="00D5500F">
        <w:rPr>
          <w:rFonts w:ascii="Arial" w:hAnsi="Arial" w:cs="Arial"/>
          <w:szCs w:val="22"/>
        </w:rPr>
        <w:t xml:space="preserve">. Essa base consolidada permitiu consultas do tipo: </w:t>
      </w:r>
      <w:r w:rsidRPr="006E709E">
        <w:rPr>
          <w:rFonts w:ascii="Arial" w:hAnsi="Arial" w:cs="Arial"/>
          <w:szCs w:val="22"/>
          <w:highlight w:val="red"/>
        </w:rPr>
        <w:t>selecionar todos os polígonos de determinada folha ou de determinada litologia</w:t>
      </w:r>
      <w:r w:rsidRPr="00D5500F">
        <w:rPr>
          <w:rFonts w:ascii="Arial" w:hAnsi="Arial" w:cs="Arial"/>
          <w:szCs w:val="22"/>
        </w:rPr>
        <w:t xml:space="preserve">, etc., simplificando a extração de </w:t>
      </w:r>
      <w:r w:rsidRPr="006E709E">
        <w:rPr>
          <w:rFonts w:ascii="Arial" w:hAnsi="Arial" w:cs="Arial"/>
          <w:i/>
          <w:iCs/>
          <w:szCs w:val="22"/>
          <w:highlight w:val="red"/>
        </w:rPr>
        <w:t>datasets</w:t>
      </w:r>
      <w:r w:rsidRPr="00D5500F">
        <w:rPr>
          <w:rFonts w:ascii="Arial" w:hAnsi="Arial" w:cs="Arial"/>
          <w:szCs w:val="22"/>
        </w:rPr>
        <w:t xml:space="preserve"> para o aprendizado de máquina. Vale ressaltar que a automatização também envolveu escrita de </w:t>
      </w:r>
      <w:r w:rsidRPr="00D5500F">
        <w:rPr>
          <w:rFonts w:ascii="Arial" w:hAnsi="Arial" w:cs="Arial"/>
          <w:i/>
          <w:iCs/>
          <w:szCs w:val="22"/>
        </w:rPr>
        <w:t>scripts</w:t>
      </w:r>
      <w:r w:rsidRPr="00D5500F">
        <w:rPr>
          <w:rFonts w:ascii="Arial" w:hAnsi="Arial" w:cs="Arial"/>
          <w:szCs w:val="22"/>
        </w:rPr>
        <w:t xml:space="preserve"> para </w:t>
      </w:r>
      <w:r w:rsidRPr="00D5500F">
        <w:rPr>
          <w:rFonts w:ascii="Arial" w:hAnsi="Arial" w:cs="Arial"/>
          <w:bCs/>
          <w:szCs w:val="22"/>
        </w:rPr>
        <w:t>download de dados públicos</w:t>
      </w:r>
      <w:r w:rsidRPr="00D5500F">
        <w:rPr>
          <w:rFonts w:ascii="Arial" w:hAnsi="Arial" w:cs="Arial"/>
          <w:szCs w:val="22"/>
        </w:rPr>
        <w:t xml:space="preserve">: por exemplo, </w:t>
      </w:r>
      <w:r w:rsidRPr="006E709E">
        <w:rPr>
          <w:rFonts w:ascii="Arial" w:hAnsi="Arial" w:cs="Arial"/>
          <w:szCs w:val="22"/>
          <w:highlight w:val="red"/>
        </w:rPr>
        <w:t>cartas topográficas</w:t>
      </w:r>
      <w:r w:rsidRPr="00D5500F">
        <w:rPr>
          <w:rFonts w:ascii="Arial" w:hAnsi="Arial" w:cs="Arial"/>
          <w:szCs w:val="22"/>
        </w:rPr>
        <w:t xml:space="preserve"> e geológicas do </w:t>
      </w:r>
      <w:r w:rsidR="006E709E">
        <w:rPr>
          <w:rFonts w:ascii="Arial" w:hAnsi="Arial" w:cs="Arial"/>
          <w:szCs w:val="22"/>
        </w:rPr>
        <w:t>SGB</w:t>
      </w:r>
      <w:r w:rsidRPr="00D5500F">
        <w:rPr>
          <w:rFonts w:ascii="Arial" w:hAnsi="Arial" w:cs="Arial"/>
          <w:szCs w:val="22"/>
        </w:rPr>
        <w:t xml:space="preserve"> foram obtidas via seus serviços online e incorporadas ao banco local sem intervenção manual. Em suma, </w:t>
      </w:r>
      <w:r w:rsidR="006E709E">
        <w:rPr>
          <w:rFonts w:ascii="Arial" w:hAnsi="Arial" w:cs="Arial"/>
          <w:szCs w:val="22"/>
        </w:rPr>
        <w:t xml:space="preserve">essa etapa garantiu que tanto os dados aerogefísicos e geoquímicos </w:t>
      </w:r>
      <w:r w:rsidRPr="00D5500F">
        <w:rPr>
          <w:rFonts w:ascii="Arial" w:hAnsi="Arial" w:cs="Arial"/>
          <w:szCs w:val="22"/>
        </w:rPr>
        <w:t xml:space="preserve">quanto os </w:t>
      </w:r>
      <w:r w:rsidRPr="00D5500F">
        <w:rPr>
          <w:rFonts w:ascii="Arial" w:hAnsi="Arial" w:cs="Arial"/>
          <w:bCs/>
          <w:szCs w:val="22"/>
        </w:rPr>
        <w:t>dados vetoriais geológicos</w:t>
      </w:r>
      <w:r w:rsidRPr="00D5500F">
        <w:rPr>
          <w:rFonts w:ascii="Arial" w:hAnsi="Arial" w:cs="Arial"/>
          <w:szCs w:val="22"/>
        </w:rPr>
        <w:t xml:space="preserve"> estivessem disponíveis sob demanda para </w:t>
      </w:r>
      <w:r w:rsidRPr="00D5500F">
        <w:rPr>
          <w:rFonts w:ascii="Arial" w:hAnsi="Arial" w:cs="Arial"/>
          <w:szCs w:val="22"/>
        </w:rPr>
        <w:lastRenderedPageBreak/>
        <w:t>qualquer localidade de estudo, com consultas rápidas mediadas pelo banco de dados espacial.</w:t>
      </w:r>
    </w:p>
    <w:p w14:paraId="3B107A62" w14:textId="1D9BA8DE" w:rsidR="00604C3D" w:rsidRPr="00D5500F" w:rsidRDefault="00E378DD" w:rsidP="005E1B7D">
      <w:pPr>
        <w:pStyle w:val="Corpodetexto"/>
        <w:spacing w:line="360" w:lineRule="auto"/>
        <w:ind w:firstLine="720"/>
        <w:jc w:val="both"/>
        <w:rPr>
          <w:rFonts w:ascii="Arial" w:hAnsi="Arial" w:cs="Arial"/>
          <w:szCs w:val="22"/>
        </w:rPr>
      </w:pPr>
      <w:r w:rsidRPr="005E1B7D">
        <w:rPr>
          <w:rFonts w:ascii="Arial" w:hAnsi="Arial" w:cs="Arial"/>
          <w:b/>
          <w:bCs/>
          <w:szCs w:val="22"/>
        </w:rPr>
        <w:t>2. Pré-processamento dos levantamentos aerogeofísicos</w:t>
      </w:r>
      <w:r w:rsidRPr="00D5500F">
        <w:rPr>
          <w:rFonts w:ascii="Arial" w:hAnsi="Arial" w:cs="Arial"/>
          <w:bCs/>
          <w:szCs w:val="22"/>
        </w:rPr>
        <w:t>:</w:t>
      </w:r>
      <w:r w:rsidRPr="00D5500F">
        <w:rPr>
          <w:rFonts w:ascii="Arial" w:hAnsi="Arial" w:cs="Arial"/>
          <w:szCs w:val="22"/>
        </w:rPr>
        <w:t xml:space="preserve"> De posse dos dados brutos dos </w:t>
      </w:r>
      <w:r w:rsidRPr="00D5500F">
        <w:rPr>
          <w:rFonts w:ascii="Arial" w:hAnsi="Arial" w:cs="Arial"/>
          <w:bCs/>
          <w:szCs w:val="22"/>
        </w:rPr>
        <w:t>levantamentos aerogeofísicos</w:t>
      </w:r>
      <w:r w:rsidRPr="00D5500F">
        <w:rPr>
          <w:rFonts w:ascii="Arial" w:hAnsi="Arial" w:cs="Arial"/>
          <w:szCs w:val="22"/>
        </w:rPr>
        <w:t xml:space="preserve"> (especificamente, os levantamentos gamaespectrométricos multicanais e magnetométricos da região), procedeu-se ao seu tratamento. Os dados originais, fornecidos geralmente em formato texto (colunas de coordenadas e valores de contagens ou intensidades) pelo </w:t>
      </w:r>
      <w:r w:rsidR="006E709E">
        <w:rPr>
          <w:rFonts w:ascii="Arial" w:hAnsi="Arial" w:cs="Arial"/>
          <w:szCs w:val="22"/>
        </w:rPr>
        <w:t>SGB</w:t>
      </w:r>
      <w:r w:rsidRPr="00D5500F">
        <w:rPr>
          <w:rFonts w:ascii="Arial" w:hAnsi="Arial" w:cs="Arial"/>
          <w:szCs w:val="22"/>
        </w:rPr>
        <w:t xml:space="preserve">, foram importados para </w:t>
      </w:r>
      <w:r w:rsidRPr="006E709E">
        <w:rPr>
          <w:rFonts w:ascii="Arial" w:hAnsi="Arial" w:cs="Arial"/>
          <w:i/>
          <w:iCs/>
          <w:szCs w:val="22"/>
          <w:highlight w:val="red"/>
        </w:rPr>
        <w:t>dataframes</w:t>
      </w:r>
      <w:r w:rsidRPr="00D5500F">
        <w:rPr>
          <w:rFonts w:ascii="Arial" w:hAnsi="Arial" w:cs="Arial"/>
          <w:szCs w:val="22"/>
        </w:rPr>
        <w:t xml:space="preserve"> pandas para limpeza e preparação</w:t>
      </w:r>
      <w:hyperlink r:id="rId50" w:anchor="L22-L30">
        <w:r w:rsidRPr="00D5500F">
          <w:rPr>
            <w:rStyle w:val="Hyperlink"/>
            <w:rFonts w:ascii="Arial" w:hAnsi="Arial" w:cs="Arial"/>
            <w:szCs w:val="22"/>
          </w:rPr>
          <w:t>[36]</w:t>
        </w:r>
      </w:hyperlink>
      <w:hyperlink r:id="rId51" w:anchor="L44-L52">
        <w:r w:rsidRPr="00D5500F">
          <w:rPr>
            <w:rStyle w:val="Hyperlink"/>
            <w:rFonts w:ascii="Arial" w:hAnsi="Arial" w:cs="Arial"/>
            <w:szCs w:val="22"/>
          </w:rPr>
          <w:t>[37]</w:t>
        </w:r>
      </w:hyperlink>
      <w:r w:rsidRPr="00D5500F">
        <w:rPr>
          <w:rFonts w:ascii="Arial" w:hAnsi="Arial" w:cs="Arial"/>
          <w:szCs w:val="22"/>
        </w:rPr>
        <w:t xml:space="preserve">. Realizou-se a correção de possíveis discrepâncias, como eliminação de valores nulos ou negativos espúrios e conversão de unidades se necessário. Além disso, para facilitar a integração, coordenadas geográficas (latitude/longitude) foram convertidas para o sistema métrico projetado apropriado para a região (UTM, fuso correspondente), o que é crucial para aliar dados aos polígonos geológicos no mesmo sistema de referência. Uma etapa importante foi separar os atributos geofísicos em categorias: atributos geográficos (colunas de LAT, LONG ou coordenadas UTM), atributos de interesse geofísico (ex.: contagem total, concentrações estimadas de eTh, eU, K%, razão U/Th etc.) e metadados. Funções específicas percorreram as colunas dos </w:t>
      </w:r>
      <w:r w:rsidRPr="00D5500F">
        <w:rPr>
          <w:rFonts w:ascii="Arial" w:hAnsi="Arial" w:cs="Arial"/>
          <w:i/>
          <w:iCs/>
          <w:szCs w:val="22"/>
        </w:rPr>
        <w:t>datasets</w:t>
      </w:r>
      <w:r w:rsidRPr="00D5500F">
        <w:rPr>
          <w:rFonts w:ascii="Arial" w:hAnsi="Arial" w:cs="Arial"/>
          <w:szCs w:val="22"/>
        </w:rPr>
        <w:t xml:space="preserve"> identificando esses grupos</w:t>
      </w:r>
      <w:hyperlink r:id="rId52" w:anchor="L294-L303">
        <w:r w:rsidRPr="00D5500F">
          <w:rPr>
            <w:rStyle w:val="Hyperlink"/>
            <w:rFonts w:ascii="Arial" w:hAnsi="Arial" w:cs="Arial"/>
            <w:szCs w:val="22"/>
          </w:rPr>
          <w:t>[38]</w:t>
        </w:r>
      </w:hyperlink>
      <w:hyperlink r:id="rId53" w:anchor="L305-L314">
        <w:r w:rsidRPr="00D5500F">
          <w:rPr>
            <w:rStyle w:val="Hyperlink"/>
            <w:rFonts w:ascii="Arial" w:hAnsi="Arial" w:cs="Arial"/>
            <w:szCs w:val="22"/>
          </w:rPr>
          <w:t>[39]</w:t>
        </w:r>
      </w:hyperlink>
      <w:r w:rsidRPr="00D5500F">
        <w:rPr>
          <w:rFonts w:ascii="Arial" w:hAnsi="Arial" w:cs="Arial"/>
          <w:szCs w:val="22"/>
        </w:rPr>
        <w:t>. Com isso, pôde-se remover colunas irrelevantes e focar apenas nas variáveis que alimentariam os algoritmos de interpolação e classificação. Também foi obtida uma descrição estatística inicial dos dados – distribuição de valores, percentis, detecção de outliers – para informar as próximas etapas</w:t>
      </w:r>
      <w:hyperlink r:id="rId54" w:anchor="L327-L335">
        <w:r w:rsidRPr="00D5500F">
          <w:rPr>
            <w:rStyle w:val="Hyperlink"/>
            <w:rFonts w:ascii="Arial" w:hAnsi="Arial" w:cs="Arial"/>
            <w:szCs w:val="22"/>
          </w:rPr>
          <w:t>[40]</w:t>
        </w:r>
      </w:hyperlink>
      <w:hyperlink r:id="rId55" w:anchor="L337-L345">
        <w:r w:rsidRPr="00D5500F">
          <w:rPr>
            <w:rStyle w:val="Hyperlink"/>
            <w:rFonts w:ascii="Arial" w:hAnsi="Arial" w:cs="Arial"/>
            <w:szCs w:val="22"/>
          </w:rPr>
          <w:t>[41]</w:t>
        </w:r>
      </w:hyperlink>
      <w:r w:rsidRPr="00D5500F">
        <w:rPr>
          <w:rFonts w:ascii="Arial" w:hAnsi="Arial" w:cs="Arial"/>
          <w:szCs w:val="22"/>
        </w:rPr>
        <w:t xml:space="preserve">. Esse pré-processamento assegurou que os dados aerogeofísicos estivessem </w:t>
      </w:r>
      <w:r w:rsidRPr="00D5500F">
        <w:rPr>
          <w:rFonts w:ascii="Arial" w:hAnsi="Arial" w:cs="Arial"/>
          <w:i/>
          <w:iCs/>
          <w:szCs w:val="22"/>
        </w:rPr>
        <w:t>normalizados</w:t>
      </w:r>
      <w:r w:rsidRPr="00D5500F">
        <w:rPr>
          <w:rFonts w:ascii="Arial" w:hAnsi="Arial" w:cs="Arial"/>
          <w:szCs w:val="22"/>
        </w:rPr>
        <w:t xml:space="preserve"> e adequadamente formatados para a geração de mapas contínuos.</w:t>
      </w:r>
    </w:p>
    <w:p w14:paraId="0233CFAE" w14:textId="53768878" w:rsidR="00604C3D" w:rsidRPr="00D5500F" w:rsidRDefault="00E378DD" w:rsidP="005E1B7D">
      <w:pPr>
        <w:pStyle w:val="Corpodetexto"/>
        <w:spacing w:line="360" w:lineRule="auto"/>
        <w:ind w:firstLine="720"/>
        <w:jc w:val="both"/>
        <w:rPr>
          <w:rFonts w:ascii="Arial" w:hAnsi="Arial" w:cs="Arial"/>
          <w:szCs w:val="22"/>
        </w:rPr>
      </w:pPr>
      <w:r w:rsidRPr="005E1B7D">
        <w:rPr>
          <w:rFonts w:ascii="Arial" w:hAnsi="Arial" w:cs="Arial"/>
          <w:b/>
          <w:bCs/>
          <w:szCs w:val="22"/>
        </w:rPr>
        <w:t>3. Interpolação dos dados geofísicos (método Verde – Splines)</w:t>
      </w:r>
      <w:r w:rsidRPr="00D5500F">
        <w:rPr>
          <w:rFonts w:ascii="Arial" w:hAnsi="Arial" w:cs="Arial"/>
          <w:bCs/>
          <w:szCs w:val="22"/>
        </w:rPr>
        <w:t>:</w:t>
      </w:r>
      <w:r w:rsidRPr="00D5500F">
        <w:rPr>
          <w:rFonts w:ascii="Arial" w:hAnsi="Arial" w:cs="Arial"/>
          <w:szCs w:val="22"/>
        </w:rPr>
        <w:t xml:space="preserve"> Com os dados de aerogeofísica preparados, partiu-se para a criação de </w:t>
      </w:r>
      <w:r w:rsidRPr="00D5500F">
        <w:rPr>
          <w:rFonts w:ascii="Arial" w:hAnsi="Arial" w:cs="Arial"/>
          <w:bCs/>
          <w:szCs w:val="22"/>
        </w:rPr>
        <w:t>grades interpoladas</w:t>
      </w:r>
      <w:r w:rsidRPr="00D5500F">
        <w:rPr>
          <w:rFonts w:ascii="Arial" w:hAnsi="Arial" w:cs="Arial"/>
          <w:szCs w:val="22"/>
        </w:rPr>
        <w:t xml:space="preserve"> das variáveis de interesse em cada área/folha. Para tal, empregou-se a biblioteca Python </w:t>
      </w:r>
      <w:r w:rsidRPr="00D5500F">
        <w:rPr>
          <w:rFonts w:ascii="Arial" w:hAnsi="Arial" w:cs="Arial"/>
          <w:bCs/>
          <w:szCs w:val="22"/>
        </w:rPr>
        <w:t>Verde</w:t>
      </w:r>
      <w:hyperlink r:id="rId56" w:anchor="L28-L34">
        <w:r w:rsidRPr="00D5500F">
          <w:rPr>
            <w:rStyle w:val="Hyperlink"/>
            <w:rFonts w:ascii="Arial" w:hAnsi="Arial" w:cs="Arial"/>
            <w:szCs w:val="22"/>
          </w:rPr>
          <w:t>[42]</w:t>
        </w:r>
      </w:hyperlink>
      <w:r w:rsidRPr="00D5500F">
        <w:rPr>
          <w:rFonts w:ascii="Arial" w:hAnsi="Arial" w:cs="Arial"/>
          <w:szCs w:val="22"/>
        </w:rPr>
        <w:t xml:space="preserve">, especializada em interpolação de dados irregulares geoespaciais através de Green’s functions (método de </w:t>
      </w:r>
      <w:r w:rsidRPr="00D5500F">
        <w:rPr>
          <w:rFonts w:ascii="Arial" w:hAnsi="Arial" w:cs="Arial"/>
          <w:bCs/>
          <w:szCs w:val="22"/>
        </w:rPr>
        <w:t>splines cúbicos</w:t>
      </w:r>
      <w:r w:rsidRPr="00D5500F">
        <w:rPr>
          <w:rFonts w:ascii="Arial" w:hAnsi="Arial" w:cs="Arial"/>
          <w:szCs w:val="22"/>
        </w:rPr>
        <w:t xml:space="preserve"> </w:t>
      </w:r>
      <w:r w:rsidRPr="00D5500F">
        <w:rPr>
          <w:rFonts w:ascii="Arial" w:hAnsi="Arial" w:cs="Arial"/>
          <w:szCs w:val="22"/>
        </w:rPr>
        <w:lastRenderedPageBreak/>
        <w:t xml:space="preserve">tensionados). A opção por Verde deve-se ao fato de ela fornecer um pipeline conveniente que inclui etapas de pré-processamento como tendência e redução de dados, além de possibilitar </w:t>
      </w:r>
      <w:r w:rsidRPr="00D5500F">
        <w:rPr>
          <w:rFonts w:ascii="Arial" w:hAnsi="Arial" w:cs="Arial"/>
          <w:bCs/>
          <w:szCs w:val="22"/>
        </w:rPr>
        <w:t>validação cruzada</w:t>
      </w:r>
      <w:r w:rsidRPr="00D5500F">
        <w:rPr>
          <w:rFonts w:ascii="Arial" w:hAnsi="Arial" w:cs="Arial"/>
          <w:szCs w:val="22"/>
        </w:rPr>
        <w:t xml:space="preserve"> por </w:t>
      </w:r>
      <w:r w:rsidRPr="00D5500F">
        <w:rPr>
          <w:rFonts w:ascii="Arial" w:hAnsi="Arial" w:cs="Arial"/>
          <w:i/>
          <w:iCs/>
          <w:szCs w:val="22"/>
        </w:rPr>
        <w:t>K-folding</w:t>
      </w:r>
      <w:r w:rsidRPr="00D5500F">
        <w:rPr>
          <w:rFonts w:ascii="Arial" w:hAnsi="Arial" w:cs="Arial"/>
          <w:szCs w:val="22"/>
        </w:rPr>
        <w:t xml:space="preserve"> espacial para evitar </w:t>
      </w:r>
      <w:r w:rsidRPr="00D5500F">
        <w:rPr>
          <w:rFonts w:ascii="Arial" w:hAnsi="Arial" w:cs="Arial"/>
          <w:i/>
          <w:iCs/>
          <w:szCs w:val="22"/>
        </w:rPr>
        <w:t>overfitting</w:t>
      </w:r>
      <w:r w:rsidRPr="00D5500F">
        <w:rPr>
          <w:rFonts w:ascii="Arial" w:hAnsi="Arial" w:cs="Arial"/>
          <w:szCs w:val="22"/>
        </w:rPr>
        <w:t>. No projeto, configurou-se uma cadeia (</w:t>
      </w:r>
      <w:r w:rsidRPr="00D5500F">
        <w:rPr>
          <w:rFonts w:ascii="Arial" w:hAnsi="Arial" w:cs="Arial"/>
          <w:i/>
          <w:iCs/>
          <w:szCs w:val="22"/>
        </w:rPr>
        <w:t>Chain</w:t>
      </w:r>
      <w:r w:rsidRPr="00D5500F">
        <w:rPr>
          <w:rFonts w:ascii="Arial" w:hAnsi="Arial" w:cs="Arial"/>
          <w:szCs w:val="22"/>
        </w:rPr>
        <w:t xml:space="preserve">) de processamento consistindo em: (a) remoção de tendência regional (ajuste de plano de primeiro grau) nos pontos, (b) redução por blocos (média em blocos de </w:t>
      </w:r>
      <w:r w:rsidR="006E709E" w:rsidRPr="006E709E">
        <w:rPr>
          <w:rFonts w:ascii="Arial" w:hAnsi="Arial" w:cs="Arial"/>
          <w:szCs w:val="22"/>
          <w:highlight w:val="darkMagenta"/>
        </w:rPr>
        <w:t>~</w:t>
      </w:r>
      <w:commentRangeStart w:id="26"/>
      <w:r w:rsidR="006E709E" w:rsidRPr="006E709E">
        <w:rPr>
          <w:rFonts w:ascii="Arial" w:hAnsi="Arial" w:cs="Arial"/>
          <w:szCs w:val="22"/>
          <w:highlight w:val="darkMagenta"/>
        </w:rPr>
        <w:t>500</w:t>
      </w:r>
      <w:r w:rsidRPr="006E709E">
        <w:rPr>
          <w:rFonts w:ascii="Arial" w:hAnsi="Arial" w:cs="Arial"/>
          <w:szCs w:val="22"/>
          <w:highlight w:val="darkMagenta"/>
        </w:rPr>
        <w:t xml:space="preserve"> </w:t>
      </w:r>
      <w:commentRangeEnd w:id="26"/>
      <w:r w:rsidR="006E709E">
        <w:rPr>
          <w:rStyle w:val="Refdecomentrio"/>
        </w:rPr>
        <w:commentReference w:id="26"/>
      </w:r>
      <w:r w:rsidRPr="006E709E">
        <w:rPr>
          <w:rFonts w:ascii="Arial" w:hAnsi="Arial" w:cs="Arial"/>
          <w:szCs w:val="22"/>
          <w:highlight w:val="darkMagenta"/>
        </w:rPr>
        <w:t>m</w:t>
      </w:r>
      <w:r w:rsidRPr="00D5500F">
        <w:rPr>
          <w:rFonts w:ascii="Arial" w:hAnsi="Arial" w:cs="Arial"/>
          <w:szCs w:val="22"/>
        </w:rPr>
        <w:t>, para diminuir a densidade de pontos respeitando correlações espaciais) e (c) interpolação por spline propriamente dita</w:t>
      </w:r>
      <w:hyperlink r:id="rId57" w:anchor="L470-L478">
        <w:r w:rsidRPr="00D5500F">
          <w:rPr>
            <w:rStyle w:val="Hyperlink"/>
            <w:rFonts w:ascii="Arial" w:hAnsi="Arial" w:cs="Arial"/>
            <w:szCs w:val="22"/>
          </w:rPr>
          <w:t>[43]</w:t>
        </w:r>
      </w:hyperlink>
      <w:hyperlink r:id="rId58" w:anchor="L480-L488">
        <w:r w:rsidRPr="00D5500F">
          <w:rPr>
            <w:rStyle w:val="Hyperlink"/>
            <w:rFonts w:ascii="Arial" w:hAnsi="Arial" w:cs="Arial"/>
            <w:szCs w:val="22"/>
          </w:rPr>
          <w:t>[44]</w:t>
        </w:r>
      </w:hyperlink>
      <w:r w:rsidRPr="00D5500F">
        <w:rPr>
          <w:rFonts w:ascii="Arial" w:hAnsi="Arial" w:cs="Arial"/>
          <w:szCs w:val="22"/>
        </w:rPr>
        <w:t xml:space="preserve">. Essa cadeia foi aplicada para cada atributo geofísico (por exemplo, teor equivalente de Th, teor equivalente de U, porcentagem de K, etc.) dentro de cada folha cartográfica selecionada. O resultado foram grades regulares (com espaçamento de </w:t>
      </w:r>
      <w:r w:rsidR="008D2AAE">
        <w:rPr>
          <w:rFonts w:ascii="Arial" w:hAnsi="Arial" w:cs="Arial"/>
          <w:szCs w:val="22"/>
        </w:rPr>
        <w:t>1/5 das distâncias das linhas de vôo</w:t>
      </w:r>
      <w:r w:rsidRPr="00D5500F">
        <w:rPr>
          <w:rFonts w:ascii="Arial" w:hAnsi="Arial" w:cs="Arial"/>
          <w:szCs w:val="22"/>
        </w:rPr>
        <w:t xml:space="preserve"> entre células) cobrindo a extensão da folha, onde cada célula contém o valor estimado do atributo. Adotou-se ainda um critério de máscara por distância: áreas além de uma certa distância dos pontos medidos (por exemplo, &gt;500 m do ponto de medição mais próximo) foram mascaradas para indicar menor confiabilidade</w:t>
      </w:r>
      <w:hyperlink r:id="rId59" w:anchor="L480-L488">
        <w:r w:rsidRPr="00D5500F">
          <w:rPr>
            <w:rStyle w:val="Hyperlink"/>
            <w:rFonts w:ascii="Arial" w:hAnsi="Arial" w:cs="Arial"/>
            <w:szCs w:val="22"/>
          </w:rPr>
          <w:t>[44]</w:t>
        </w:r>
      </w:hyperlink>
      <w:r w:rsidRPr="00D5500F">
        <w:rPr>
          <w:rFonts w:ascii="Arial" w:hAnsi="Arial" w:cs="Arial"/>
          <w:szCs w:val="22"/>
        </w:rPr>
        <w:t xml:space="preserve">. Essa abordagem impede a extrapolação indevida em regiões sem dados e delimita claramente a zona efetiva coberta pelas linhas de voo. </w:t>
      </w:r>
      <w:r w:rsidRPr="008D2AAE">
        <w:rPr>
          <w:rFonts w:ascii="Arial" w:hAnsi="Arial" w:cs="Arial"/>
          <w:szCs w:val="22"/>
          <w:highlight w:val="yellow"/>
        </w:rPr>
        <w:t xml:space="preserve">Os grids gerados foram armazenados em formato </w:t>
      </w:r>
      <w:r w:rsidRPr="008D2AAE">
        <w:rPr>
          <w:rFonts w:ascii="Arial" w:hAnsi="Arial" w:cs="Arial"/>
          <w:bCs/>
          <w:szCs w:val="22"/>
          <w:highlight w:val="yellow"/>
        </w:rPr>
        <w:t>NetCDF</w:t>
      </w:r>
      <w:r w:rsidRPr="008D2AAE">
        <w:rPr>
          <w:rFonts w:ascii="Arial" w:hAnsi="Arial" w:cs="Arial"/>
          <w:szCs w:val="22"/>
          <w:highlight w:val="yellow"/>
        </w:rPr>
        <w:t xml:space="preserve"> (via integração Verde + </w:t>
      </w:r>
      <w:r w:rsidRPr="008D2AAE">
        <w:rPr>
          <w:rFonts w:ascii="Arial" w:hAnsi="Arial" w:cs="Arial"/>
          <w:i/>
          <w:iCs/>
          <w:szCs w:val="22"/>
          <w:highlight w:val="yellow"/>
        </w:rPr>
        <w:t>xarray</w:t>
      </w:r>
      <w:r w:rsidRPr="008D2AAE">
        <w:rPr>
          <w:rFonts w:ascii="Arial" w:hAnsi="Arial" w:cs="Arial"/>
          <w:szCs w:val="22"/>
          <w:highlight w:val="yellow"/>
        </w:rPr>
        <w:t xml:space="preserve">) e também exportados como </w:t>
      </w:r>
      <w:r w:rsidRPr="008D2AAE">
        <w:rPr>
          <w:rFonts w:ascii="Arial" w:hAnsi="Arial" w:cs="Arial"/>
          <w:bCs/>
          <w:szCs w:val="22"/>
          <w:highlight w:val="yellow"/>
        </w:rPr>
        <w:t>GeoTIFF</w:t>
      </w:r>
      <w:r w:rsidRPr="008D2AAE">
        <w:rPr>
          <w:rFonts w:ascii="Arial" w:hAnsi="Arial" w:cs="Arial"/>
          <w:szCs w:val="22"/>
          <w:highlight w:val="yellow"/>
        </w:rPr>
        <w:t xml:space="preserve"> georreferenciados (utilizando a biblioteca </w:t>
      </w:r>
      <w:r w:rsidRPr="008D2AAE">
        <w:rPr>
          <w:rFonts w:ascii="Arial" w:hAnsi="Arial" w:cs="Arial"/>
          <w:bCs/>
          <w:szCs w:val="22"/>
          <w:highlight w:val="yellow"/>
        </w:rPr>
        <w:t>rioxarray</w:t>
      </w:r>
      <w:r w:rsidRPr="008D2AAE">
        <w:rPr>
          <w:rFonts w:ascii="Arial" w:hAnsi="Arial" w:cs="Arial"/>
          <w:szCs w:val="22"/>
          <w:highlight w:val="yellow"/>
        </w:rPr>
        <w:t>/</w:t>
      </w:r>
      <w:r w:rsidRPr="008D2AAE">
        <w:rPr>
          <w:rFonts w:ascii="Arial" w:hAnsi="Arial" w:cs="Arial"/>
          <w:bCs/>
          <w:szCs w:val="22"/>
          <w:highlight w:val="yellow"/>
        </w:rPr>
        <w:t>rasterio</w:t>
      </w:r>
      <w:r w:rsidRPr="008D2AAE">
        <w:rPr>
          <w:rFonts w:ascii="Arial" w:hAnsi="Arial" w:cs="Arial"/>
          <w:szCs w:val="22"/>
          <w:highlight w:val="yellow"/>
        </w:rPr>
        <w:t xml:space="preserve"> no Python</w:t>
      </w:r>
      <w:hyperlink r:id="rId60" w:anchor="L28-L35">
        <w:r w:rsidRPr="008D2AAE">
          <w:rPr>
            <w:rStyle w:val="Hyperlink"/>
            <w:rFonts w:ascii="Arial" w:hAnsi="Arial" w:cs="Arial"/>
            <w:szCs w:val="22"/>
            <w:highlight w:val="yellow"/>
          </w:rPr>
          <w:t>[1]</w:t>
        </w:r>
      </w:hyperlink>
      <w:r w:rsidRPr="008D2AAE">
        <w:rPr>
          <w:rFonts w:ascii="Arial" w:hAnsi="Arial" w:cs="Arial"/>
          <w:szCs w:val="22"/>
          <w:highlight w:val="yellow"/>
        </w:rPr>
        <w:t>) para possibilitar visualização em SIG convencional</w:t>
      </w:r>
      <w:r w:rsidRPr="00D5500F">
        <w:rPr>
          <w:rFonts w:ascii="Arial" w:hAnsi="Arial" w:cs="Arial"/>
          <w:szCs w:val="22"/>
        </w:rPr>
        <w:t xml:space="preserve">. Os mapas contínuos produzidos nesta etapa – por exemplo, mapas de contagem radiométrica total, concentração estimada de Urânio, razão U/Th, anomalia magnética reduzida, etc. – constituem a base para as análises preditivas subsequentes. Vale mencionar que foram testadas também variações do método de interpolação, como </w:t>
      </w:r>
      <w:r w:rsidRPr="00D5500F">
        <w:rPr>
          <w:rFonts w:ascii="Arial" w:hAnsi="Arial" w:cs="Arial"/>
          <w:i/>
          <w:iCs/>
          <w:szCs w:val="22"/>
        </w:rPr>
        <w:t>Krigagem</w:t>
      </w:r>
      <w:r w:rsidRPr="00D5500F">
        <w:rPr>
          <w:rFonts w:ascii="Arial" w:hAnsi="Arial" w:cs="Arial"/>
          <w:szCs w:val="22"/>
        </w:rPr>
        <w:t xml:space="preserve"> ou </w:t>
      </w:r>
      <w:r w:rsidRPr="00D5500F">
        <w:rPr>
          <w:rFonts w:ascii="Arial" w:hAnsi="Arial" w:cs="Arial"/>
          <w:i/>
          <w:iCs/>
          <w:szCs w:val="22"/>
        </w:rPr>
        <w:t>IDW</w:t>
      </w:r>
      <w:r w:rsidRPr="00D5500F">
        <w:rPr>
          <w:rFonts w:ascii="Arial" w:hAnsi="Arial" w:cs="Arial"/>
          <w:szCs w:val="22"/>
        </w:rPr>
        <w:t xml:space="preserve"> (Inverse Distance Weighting), porém o método de spline foi mantido pela sua flexibilidade e capacidade de generalização demonstrada nos testes de validação cruzada.</w:t>
      </w:r>
    </w:p>
    <w:p w14:paraId="18B30408" w14:textId="77777777" w:rsidR="00604C3D" w:rsidRPr="00D5500F" w:rsidRDefault="00E378DD" w:rsidP="005E1B7D">
      <w:pPr>
        <w:pStyle w:val="Corpodetexto"/>
        <w:spacing w:line="360" w:lineRule="auto"/>
        <w:ind w:firstLine="720"/>
        <w:jc w:val="both"/>
        <w:rPr>
          <w:rFonts w:ascii="Arial" w:hAnsi="Arial" w:cs="Arial"/>
          <w:szCs w:val="22"/>
        </w:rPr>
      </w:pPr>
      <w:r w:rsidRPr="005E1B7D">
        <w:rPr>
          <w:rFonts w:ascii="Arial" w:hAnsi="Arial" w:cs="Arial"/>
          <w:b/>
          <w:bCs/>
          <w:szCs w:val="22"/>
        </w:rPr>
        <w:t>4. Integração geológico-geofísica em regiões de estudo</w:t>
      </w:r>
      <w:r w:rsidRPr="00D5500F">
        <w:rPr>
          <w:rFonts w:ascii="Arial" w:hAnsi="Arial" w:cs="Arial"/>
          <w:bCs/>
          <w:szCs w:val="22"/>
        </w:rPr>
        <w:t>:</w:t>
      </w:r>
      <w:r w:rsidRPr="00D5500F">
        <w:rPr>
          <w:rFonts w:ascii="Arial" w:hAnsi="Arial" w:cs="Arial"/>
          <w:szCs w:val="22"/>
        </w:rPr>
        <w:t xml:space="preserve"> Com os dados geofísicos interpolados e os dados geológicos vetoriais disponíveis, foi possível integrá-los por região. Para cada </w:t>
      </w:r>
      <w:r w:rsidRPr="00D5500F">
        <w:rPr>
          <w:rFonts w:ascii="Arial" w:hAnsi="Arial" w:cs="Arial"/>
          <w:bCs/>
          <w:szCs w:val="22"/>
        </w:rPr>
        <w:t>folha cartográfica</w:t>
      </w:r>
      <w:r w:rsidRPr="00D5500F">
        <w:rPr>
          <w:rFonts w:ascii="Arial" w:hAnsi="Arial" w:cs="Arial"/>
          <w:szCs w:val="22"/>
        </w:rPr>
        <w:t xml:space="preserve"> ou conjunto de folhas cobrindo a área de estudo </w:t>
      </w:r>
      <w:r w:rsidRPr="008D2AAE">
        <w:rPr>
          <w:rFonts w:ascii="Arial" w:hAnsi="Arial" w:cs="Arial"/>
          <w:szCs w:val="22"/>
          <w:highlight w:val="red"/>
        </w:rPr>
        <w:t xml:space="preserve">(p.ex. a região completa de Caconde-Socorro abrange algumas </w:t>
      </w:r>
      <w:r w:rsidRPr="008D2AAE">
        <w:rPr>
          <w:rFonts w:ascii="Arial" w:hAnsi="Arial" w:cs="Arial"/>
          <w:szCs w:val="22"/>
          <w:highlight w:val="red"/>
        </w:rPr>
        <w:lastRenderedPageBreak/>
        <w:t>folhas 1:50k)</w:t>
      </w:r>
      <w:r w:rsidRPr="00D5500F">
        <w:rPr>
          <w:rFonts w:ascii="Arial" w:hAnsi="Arial" w:cs="Arial"/>
          <w:szCs w:val="22"/>
        </w:rPr>
        <w:t xml:space="preserve">, fez-se a extração do grid geofísico correspondente e das feições geológicas contidas naquela área. Utilizando a malha cartográfica automatizada, selecionaram-se as folhas pela </w:t>
      </w:r>
      <w:r w:rsidRPr="00D5500F">
        <w:rPr>
          <w:rFonts w:ascii="Arial" w:hAnsi="Arial" w:cs="Arial"/>
          <w:i/>
          <w:iCs/>
          <w:szCs w:val="22"/>
        </w:rPr>
        <w:t>bounding box</w:t>
      </w:r>
      <w:r w:rsidRPr="00D5500F">
        <w:rPr>
          <w:rFonts w:ascii="Arial" w:hAnsi="Arial" w:cs="Arial"/>
          <w:szCs w:val="22"/>
        </w:rPr>
        <w:t xml:space="preserve"> geográfica e recortaram-se os polígonos litológicos dessas folhas. Como o banco de dados geológico foi concebido com diferentes escalas, preferiu-se usar as litologias mapeadas na mesma escala ou próxima da resolução dos dados geofísicos (ex.: usar mapas 1:100k para compatibilizar com aerogeofísica de malha ~500 m). Uma vez empilhadas as camadas, procedeu-se a </w:t>
      </w:r>
      <w:r w:rsidRPr="008D2AAE">
        <w:rPr>
          <w:rFonts w:ascii="Arial" w:hAnsi="Arial" w:cs="Arial"/>
          <w:szCs w:val="22"/>
          <w:highlight w:val="red"/>
        </w:rPr>
        <w:t xml:space="preserve">um </w:t>
      </w:r>
      <w:r w:rsidRPr="008D2AAE">
        <w:rPr>
          <w:rFonts w:ascii="Arial" w:hAnsi="Arial" w:cs="Arial"/>
          <w:bCs/>
          <w:szCs w:val="22"/>
          <w:highlight w:val="red"/>
        </w:rPr>
        <w:t>casamento espacial</w:t>
      </w:r>
      <w:r w:rsidRPr="00D5500F">
        <w:rPr>
          <w:rFonts w:ascii="Arial" w:hAnsi="Arial" w:cs="Arial"/>
          <w:szCs w:val="22"/>
        </w:rPr>
        <w:t xml:space="preserve">: cada célula de grid geofísico recebeu uma etiqueta da litologia correspondente, obtida por sobreposição espacial com o shapefile geológico (ou seja, um </w:t>
      </w:r>
      <w:r w:rsidRPr="00D5500F">
        <w:rPr>
          <w:rFonts w:ascii="Arial" w:hAnsi="Arial" w:cs="Arial"/>
          <w:i/>
          <w:iCs/>
          <w:szCs w:val="22"/>
        </w:rPr>
        <w:t>join</w:t>
      </w:r>
      <w:r w:rsidRPr="00D5500F">
        <w:rPr>
          <w:rFonts w:ascii="Arial" w:hAnsi="Arial" w:cs="Arial"/>
          <w:szCs w:val="22"/>
        </w:rPr>
        <w:t xml:space="preserve"> espacial associando a cada ponto/célula de dado geofísico o atributo de litologia do polígono no qual ele cai). Esse processo resulta em um conjunto de dados integrado, onde para muitas posições do espaço temos um vetor de atributos geofísicos (features) e um rótulo de litologia (classe alvo). </w:t>
      </w:r>
      <w:r w:rsidRPr="008D2AAE">
        <w:rPr>
          <w:rFonts w:ascii="Arial" w:hAnsi="Arial" w:cs="Arial"/>
          <w:szCs w:val="22"/>
          <w:highlight w:val="red"/>
        </w:rPr>
        <w:t>Para evitar vieses, foram feitas simplificações nas classes litológicas quando necessário – por exemplo, agrupando tipos semelhantes ou descartando classes raríssimas que não teriam pontos suficientes para treinar um modelo robusto</w:t>
      </w:r>
      <w:r w:rsidRPr="00D5500F">
        <w:rPr>
          <w:rFonts w:ascii="Arial" w:hAnsi="Arial" w:cs="Arial"/>
          <w:szCs w:val="22"/>
        </w:rPr>
        <w:t>.</w:t>
      </w:r>
    </w:p>
    <w:p w14:paraId="26AE54C4" w14:textId="500E421B" w:rsidR="00604C3D" w:rsidRPr="00D5500F" w:rsidRDefault="00E378DD" w:rsidP="005E1B7D">
      <w:pPr>
        <w:pStyle w:val="Corpodetexto"/>
        <w:spacing w:line="360" w:lineRule="auto"/>
        <w:ind w:firstLine="720"/>
        <w:jc w:val="both"/>
        <w:rPr>
          <w:rFonts w:ascii="Arial" w:hAnsi="Arial" w:cs="Arial"/>
          <w:szCs w:val="22"/>
        </w:rPr>
      </w:pPr>
      <w:r w:rsidRPr="005E1B7D">
        <w:rPr>
          <w:rFonts w:ascii="Arial" w:hAnsi="Arial" w:cs="Arial"/>
          <w:b/>
          <w:bCs/>
          <w:szCs w:val="22"/>
        </w:rPr>
        <w:t>5. Ferramentas de suporte e automação (plugin QGIS)</w:t>
      </w:r>
      <w:r w:rsidRPr="00D5500F">
        <w:rPr>
          <w:rFonts w:ascii="Arial" w:hAnsi="Arial" w:cs="Arial"/>
          <w:bCs/>
          <w:szCs w:val="22"/>
        </w:rPr>
        <w:t>:</w:t>
      </w:r>
      <w:r w:rsidRPr="00D5500F">
        <w:rPr>
          <w:rFonts w:ascii="Arial" w:hAnsi="Arial" w:cs="Arial"/>
          <w:szCs w:val="22"/>
        </w:rPr>
        <w:t xml:space="preserve"> Paralelamente às rotinas em Python puro, desenvolveu-se um </w:t>
      </w:r>
      <w:r w:rsidRPr="00D5500F">
        <w:rPr>
          <w:rFonts w:ascii="Arial" w:hAnsi="Arial" w:cs="Arial"/>
          <w:bCs/>
          <w:szCs w:val="22"/>
        </w:rPr>
        <w:t>plugin para QGIS</w:t>
      </w:r>
      <w:r w:rsidRPr="00D5500F">
        <w:rPr>
          <w:rFonts w:ascii="Arial" w:hAnsi="Arial" w:cs="Arial"/>
          <w:szCs w:val="22"/>
        </w:rPr>
        <w:t xml:space="preserve"> chamado “</w:t>
      </w:r>
      <w:r w:rsidRPr="008D2AAE">
        <w:rPr>
          <w:rFonts w:ascii="Arial" w:hAnsi="Arial" w:cs="Arial"/>
          <w:szCs w:val="22"/>
          <w:highlight w:val="red"/>
        </w:rPr>
        <w:t>mapgeo</w:t>
      </w:r>
      <w:r w:rsidRPr="00D5500F">
        <w:rPr>
          <w:rFonts w:ascii="Arial" w:hAnsi="Arial" w:cs="Arial"/>
          <w:szCs w:val="22"/>
        </w:rPr>
        <w:t>” com o intuito de facilitar a aplicação dos métodos por meio de uma interface gráfica dentro de um SIG. Esse plugin, iniciado em 2024, conecta-se ao banco de dados PostGIS do projeto e permite ao usuário selecionar diretamente uma região no mapa e obter, por exemplo, as folhas cartográficas que a cobrem</w:t>
      </w:r>
      <w:hyperlink r:id="rId61" w:anchor="L98-L106">
        <w:r w:rsidRPr="00D5500F">
          <w:rPr>
            <w:rStyle w:val="Hyperlink"/>
            <w:rFonts w:ascii="Arial" w:hAnsi="Arial" w:cs="Arial"/>
            <w:szCs w:val="22"/>
          </w:rPr>
          <w:t>[45]</w:t>
        </w:r>
      </w:hyperlink>
      <w:hyperlink r:id="rId62" w:anchor="L123-L131">
        <w:r w:rsidRPr="00D5500F">
          <w:rPr>
            <w:rStyle w:val="Hyperlink"/>
            <w:rFonts w:ascii="Arial" w:hAnsi="Arial" w:cs="Arial"/>
            <w:szCs w:val="22"/>
          </w:rPr>
          <w:t>[46]</w:t>
        </w:r>
      </w:hyperlink>
      <w:r w:rsidRPr="00D5500F">
        <w:rPr>
          <w:rFonts w:ascii="Arial" w:hAnsi="Arial" w:cs="Arial"/>
          <w:szCs w:val="22"/>
        </w:rPr>
        <w:t xml:space="preserve">. </w:t>
      </w:r>
      <w:r w:rsidRPr="008D2AAE">
        <w:rPr>
          <w:rFonts w:ascii="Arial" w:hAnsi="Arial" w:cs="Arial"/>
          <w:szCs w:val="22"/>
          <w:highlight w:val="red"/>
        </w:rPr>
        <w:t>A interface implementada inclui opções de escolha de escala e ferramentas para carregar camadas correspondentes no QGIS, automatizando o que seria um trabalho manual de busca por folhas</w:t>
      </w:r>
      <w:r w:rsidRPr="00D5500F">
        <w:rPr>
          <w:rFonts w:ascii="Arial" w:hAnsi="Arial" w:cs="Arial"/>
          <w:szCs w:val="22"/>
        </w:rPr>
        <w:t xml:space="preserve">. </w:t>
      </w:r>
      <w:r w:rsidRPr="005E1B7D">
        <w:rPr>
          <w:rFonts w:ascii="Arial" w:hAnsi="Arial" w:cs="Arial"/>
          <w:szCs w:val="22"/>
          <w:highlight w:val="green"/>
        </w:rPr>
        <w:t xml:space="preserve">A motivação foi integrar a tecnologia desenvolvida ao fluxo de trabalho de geólogos usuários de QGIS, tornando mais amigável o acesso à base de dados espacial. O plugin foi construído utilizando a API do QGIS em Python (PyQGIS) e a biblioteca </w:t>
      </w:r>
      <w:r w:rsidR="008D2AAE" w:rsidRPr="005E1B7D">
        <w:rPr>
          <w:rFonts w:ascii="Arial" w:hAnsi="Arial" w:cs="Arial"/>
          <w:szCs w:val="22"/>
          <w:highlight w:val="green"/>
        </w:rPr>
        <w:t>Py</w:t>
      </w:r>
      <w:r w:rsidRPr="005E1B7D">
        <w:rPr>
          <w:rFonts w:ascii="Arial" w:hAnsi="Arial" w:cs="Arial"/>
          <w:szCs w:val="22"/>
          <w:highlight w:val="green"/>
        </w:rPr>
        <w:t>Qt para a interface gráfica, e segue a estrutura padrão de complementos da plataforma</w:t>
      </w:r>
      <w:hyperlink r:id="rId63" w:anchor="L2-L5">
        <w:r w:rsidRPr="005E1B7D">
          <w:rPr>
            <w:rStyle w:val="Hyperlink"/>
            <w:rFonts w:ascii="Arial" w:hAnsi="Arial" w:cs="Arial"/>
            <w:szCs w:val="22"/>
            <w:highlight w:val="green"/>
          </w:rPr>
          <w:t>[47]</w:t>
        </w:r>
      </w:hyperlink>
      <w:r w:rsidRPr="005E1B7D">
        <w:rPr>
          <w:rFonts w:ascii="Arial" w:hAnsi="Arial" w:cs="Arial"/>
          <w:szCs w:val="22"/>
          <w:highlight w:val="green"/>
        </w:rPr>
        <w:t xml:space="preserve">. Embora ainda em versão preliminar, essa ferramenta demonstra a </w:t>
      </w:r>
      <w:r w:rsidRPr="005E1B7D">
        <w:rPr>
          <w:rFonts w:ascii="Arial" w:hAnsi="Arial" w:cs="Arial"/>
          <w:szCs w:val="22"/>
          <w:highlight w:val="green"/>
        </w:rPr>
        <w:lastRenderedPageBreak/>
        <w:t xml:space="preserve">viabilidade de </w:t>
      </w:r>
      <w:r w:rsidRPr="005E1B7D">
        <w:rPr>
          <w:rFonts w:ascii="Arial" w:hAnsi="Arial" w:cs="Arial"/>
          <w:bCs/>
          <w:szCs w:val="22"/>
          <w:highlight w:val="green"/>
        </w:rPr>
        <w:t>incorporar os algoritmos do projeto num ambiente de GIS</w:t>
      </w:r>
      <w:r w:rsidRPr="005E1B7D">
        <w:rPr>
          <w:rFonts w:ascii="Arial" w:hAnsi="Arial" w:cs="Arial"/>
          <w:szCs w:val="22"/>
          <w:highlight w:val="green"/>
        </w:rPr>
        <w:t xml:space="preserve"> amplamente utilizado, o que no futuro pode permitir que mapas preditivos sejam gerados dinamicamente no QGIS a partir dos dados fornecidos (por exemplo, com a disponibilização do código de classificação diretamente no plugin).</w:t>
      </w:r>
      <w:r w:rsidRPr="00D5500F">
        <w:rPr>
          <w:rFonts w:ascii="Arial" w:hAnsi="Arial" w:cs="Arial"/>
          <w:szCs w:val="22"/>
        </w:rPr>
        <w:t xml:space="preserve"> </w:t>
      </w:r>
      <w:r w:rsidRPr="005E1B7D">
        <w:rPr>
          <w:rFonts w:ascii="Arial" w:hAnsi="Arial" w:cs="Arial"/>
          <w:szCs w:val="22"/>
          <w:highlight w:val="red"/>
        </w:rPr>
        <w:t>Até o momento, as funcionalidades implementadas auxiliaram na checagem interativa dos dados (verificando, por exemplo, se todos os polígonos litológicos esperados para uma folha estavam presentes, ou visualizando rapidamente as áreas de levantamento aerogeofísico).</w:t>
      </w:r>
      <w:r w:rsidRPr="00D5500F">
        <w:rPr>
          <w:rFonts w:ascii="Arial" w:hAnsi="Arial" w:cs="Arial"/>
          <w:szCs w:val="22"/>
        </w:rPr>
        <w:t xml:space="preserve"> </w:t>
      </w:r>
      <w:r w:rsidRPr="005E1B7D">
        <w:rPr>
          <w:rFonts w:ascii="Arial" w:hAnsi="Arial" w:cs="Arial"/>
          <w:szCs w:val="22"/>
          <w:highlight w:val="green"/>
        </w:rPr>
        <w:t>A expectativa é ampliar esse plugin para incluir, no final do projeto, a execução completa do pipeline de IA – desde a seleção da área, extração de dados, interpolação até a classificação – num clique, facilitando sua disseminação.</w:t>
      </w:r>
    </w:p>
    <w:p w14:paraId="08F6B3FB" w14:textId="77777777" w:rsidR="001F3FD0" w:rsidRPr="00D5500F" w:rsidRDefault="00E378DD" w:rsidP="005E1B7D">
      <w:pPr>
        <w:pStyle w:val="Corpodetexto"/>
        <w:spacing w:line="360" w:lineRule="auto"/>
        <w:ind w:firstLine="720"/>
        <w:jc w:val="both"/>
        <w:rPr>
          <w:rFonts w:ascii="Arial" w:hAnsi="Arial" w:cs="Arial"/>
          <w:szCs w:val="22"/>
        </w:rPr>
      </w:pPr>
      <w:r w:rsidRPr="00D5500F">
        <w:rPr>
          <w:rFonts w:ascii="Arial" w:hAnsi="Arial" w:cs="Arial"/>
          <w:szCs w:val="22"/>
        </w:rPr>
        <w:t xml:space="preserve">Com essas etapas metodológicas realizadas, o projeto construiu um alicerce tecnológico que permite gerar </w:t>
      </w:r>
      <w:r w:rsidRPr="00D5500F">
        <w:rPr>
          <w:rFonts w:ascii="Arial" w:hAnsi="Arial" w:cs="Arial"/>
          <w:i/>
          <w:iCs/>
          <w:szCs w:val="22"/>
        </w:rPr>
        <w:t>inputs</w:t>
      </w:r>
      <w:r w:rsidRPr="00D5500F">
        <w:rPr>
          <w:rFonts w:ascii="Arial" w:hAnsi="Arial" w:cs="Arial"/>
          <w:szCs w:val="22"/>
        </w:rPr>
        <w:t xml:space="preserve"> de qualidade para os algoritmos de aprendizado de máquina. A próxima seção aborda especificamente a aplicação da </w:t>
      </w:r>
      <w:r w:rsidRPr="00D5500F">
        <w:rPr>
          <w:rFonts w:ascii="Arial" w:hAnsi="Arial" w:cs="Arial"/>
          <w:bCs/>
          <w:szCs w:val="22"/>
        </w:rPr>
        <w:t>classificação supervisionada</w:t>
      </w:r>
      <w:r w:rsidRPr="00D5500F">
        <w:rPr>
          <w:rFonts w:ascii="Arial" w:hAnsi="Arial" w:cs="Arial"/>
          <w:szCs w:val="22"/>
        </w:rPr>
        <w:t xml:space="preserve"> sobre esses dados integrados, detalhando os resultados parciais obtidos na etapa de predição de litologias.</w:t>
      </w:r>
    </w:p>
    <w:p w14:paraId="7B635050" w14:textId="77777777" w:rsidR="001F3FD0" w:rsidRDefault="001F3FD0" w:rsidP="001F3FD0">
      <w:pPr>
        <w:pStyle w:val="Corpodetexto"/>
      </w:pPr>
      <w:r>
        <w:br w:type="page"/>
      </w:r>
    </w:p>
    <w:p w14:paraId="2C0D0CBE" w14:textId="77777777" w:rsidR="00604C3D" w:rsidRPr="005E1B7D" w:rsidRDefault="00E378DD" w:rsidP="00C16852">
      <w:pPr>
        <w:pStyle w:val="Ttulo2"/>
        <w:spacing w:line="360" w:lineRule="auto"/>
        <w:jc w:val="both"/>
        <w:rPr>
          <w:rFonts w:ascii="Arial" w:hAnsi="Arial" w:cs="Arial"/>
          <w:b/>
          <w:color w:val="000000" w:themeColor="text1"/>
          <w:sz w:val="24"/>
          <w:szCs w:val="22"/>
        </w:rPr>
      </w:pPr>
      <w:bookmarkStart w:id="27" w:name="classificação-supervisionada"/>
      <w:bookmarkStart w:id="28" w:name="_Toc217478947"/>
      <w:bookmarkEnd w:id="24"/>
      <w:r w:rsidRPr="005E1B7D">
        <w:rPr>
          <w:rFonts w:ascii="Arial" w:hAnsi="Arial" w:cs="Arial"/>
          <w:b/>
          <w:color w:val="000000" w:themeColor="text1"/>
          <w:sz w:val="24"/>
          <w:szCs w:val="22"/>
        </w:rPr>
        <w:lastRenderedPageBreak/>
        <w:t>Classificação Supervisionada</w:t>
      </w:r>
      <w:bookmarkEnd w:id="28"/>
    </w:p>
    <w:p w14:paraId="0BAE9C49" w14:textId="77777777" w:rsidR="00604C3D" w:rsidRPr="005E1B7D" w:rsidRDefault="00E378DD" w:rsidP="005E1B7D">
      <w:pPr>
        <w:pStyle w:val="FirstParagraph"/>
        <w:spacing w:line="360" w:lineRule="auto"/>
        <w:ind w:firstLine="720"/>
        <w:jc w:val="both"/>
        <w:rPr>
          <w:rFonts w:ascii="Arial" w:hAnsi="Arial" w:cs="Arial"/>
          <w:szCs w:val="22"/>
        </w:rPr>
      </w:pPr>
      <w:r w:rsidRPr="005E1B7D">
        <w:rPr>
          <w:rFonts w:ascii="Arial" w:hAnsi="Arial" w:cs="Arial"/>
          <w:szCs w:val="22"/>
        </w:rPr>
        <w:t xml:space="preserve">Para produzir os </w:t>
      </w:r>
      <w:r w:rsidRPr="005E1B7D">
        <w:rPr>
          <w:rFonts w:ascii="Arial" w:hAnsi="Arial" w:cs="Arial"/>
          <w:bCs/>
          <w:szCs w:val="22"/>
        </w:rPr>
        <w:t>mapas litológicos preditivos</w:t>
      </w:r>
      <w:r w:rsidRPr="005E1B7D">
        <w:rPr>
          <w:rFonts w:ascii="Arial" w:hAnsi="Arial" w:cs="Arial"/>
          <w:szCs w:val="22"/>
        </w:rPr>
        <w:t xml:space="preserve"> de interesse, foram aplicados algoritmos de </w:t>
      </w:r>
      <w:r w:rsidRPr="005E1B7D">
        <w:rPr>
          <w:rFonts w:ascii="Arial" w:hAnsi="Arial" w:cs="Arial"/>
          <w:bCs/>
          <w:szCs w:val="22"/>
        </w:rPr>
        <w:t>aprendizado de máquina supervisionado</w:t>
      </w:r>
      <w:r w:rsidRPr="005E1B7D">
        <w:rPr>
          <w:rFonts w:ascii="Arial" w:hAnsi="Arial" w:cs="Arial"/>
          <w:szCs w:val="22"/>
        </w:rPr>
        <w:t xml:space="preserve"> sobre os dados integrados geologia-geofísica. As técnicas escolhidas foram o </w:t>
      </w:r>
      <w:r w:rsidRPr="005E1B7D">
        <w:rPr>
          <w:rFonts w:ascii="Arial" w:hAnsi="Arial" w:cs="Arial"/>
          <w:bCs/>
          <w:szCs w:val="22"/>
        </w:rPr>
        <w:t>Random Forest (Floresta Aleatória)</w:t>
      </w:r>
      <w:r w:rsidRPr="005E1B7D">
        <w:rPr>
          <w:rFonts w:ascii="Arial" w:hAnsi="Arial" w:cs="Arial"/>
          <w:szCs w:val="22"/>
        </w:rPr>
        <w:t xml:space="preserve"> e a </w:t>
      </w:r>
      <w:r w:rsidRPr="005E1B7D">
        <w:rPr>
          <w:rFonts w:ascii="Arial" w:hAnsi="Arial" w:cs="Arial"/>
          <w:bCs/>
          <w:szCs w:val="22"/>
        </w:rPr>
        <w:t>Support Vector Machine (Máquina de Vetores de Suporte)</w:t>
      </w:r>
      <w:r w:rsidRPr="005E1B7D">
        <w:rPr>
          <w:rFonts w:ascii="Arial" w:hAnsi="Arial" w:cs="Arial"/>
          <w:szCs w:val="22"/>
        </w:rPr>
        <w:t>, ambas amplamente usadas em geociências para tarefas de classificação</w:t>
      </w:r>
      <w:hyperlink r:id="rId64" w:anchor=":~:text=e%20a%20aplica%C3%A7%C3%A3o%20de">
        <w:r w:rsidRPr="005E1B7D">
          <w:rPr>
            <w:rStyle w:val="Hyperlink"/>
            <w:rFonts w:ascii="Arial" w:hAnsi="Arial" w:cs="Arial"/>
            <w:szCs w:val="22"/>
          </w:rPr>
          <w:t>[48]</w:t>
        </w:r>
      </w:hyperlink>
      <w:r w:rsidRPr="005E1B7D">
        <w:rPr>
          <w:rFonts w:ascii="Arial" w:hAnsi="Arial" w:cs="Arial"/>
          <w:szCs w:val="22"/>
        </w:rPr>
        <w:t>. A seleção se deu considerando que o Random Forest é eficiente em dados tabulares de múltiplas variáveis, tende a lidar bem com variáveis ruidosas e fornece estimativas de importância de atributos; já a SVM é conhecida por sua capacidade de encontrar fronteiras de decisão ótimas em espaços de alta dimensionalidade, embora possa requerer maior ajuste de parâmetros.</w:t>
      </w:r>
    </w:p>
    <w:p w14:paraId="44AE4608" w14:textId="77777777" w:rsidR="00604C3D" w:rsidRPr="005E1B7D" w:rsidRDefault="00E378DD" w:rsidP="005E1B7D">
      <w:pPr>
        <w:pStyle w:val="Corpodetexto"/>
        <w:spacing w:line="360" w:lineRule="auto"/>
        <w:ind w:firstLine="720"/>
        <w:jc w:val="both"/>
        <w:rPr>
          <w:rFonts w:ascii="Arial" w:hAnsi="Arial" w:cs="Arial"/>
          <w:szCs w:val="22"/>
        </w:rPr>
      </w:pPr>
      <w:r w:rsidRPr="005E1B7D">
        <w:rPr>
          <w:rFonts w:ascii="Arial" w:hAnsi="Arial" w:cs="Arial"/>
          <w:b/>
          <w:bCs/>
          <w:szCs w:val="22"/>
        </w:rPr>
        <w:t>Preparação dos conjuntos de treinamento e teste</w:t>
      </w:r>
      <w:r w:rsidRPr="005E1B7D">
        <w:rPr>
          <w:rFonts w:ascii="Arial" w:hAnsi="Arial" w:cs="Arial"/>
          <w:bCs/>
          <w:szCs w:val="22"/>
        </w:rPr>
        <w:t>:</w:t>
      </w:r>
      <w:r w:rsidRPr="005E1B7D">
        <w:rPr>
          <w:rFonts w:ascii="Arial" w:hAnsi="Arial" w:cs="Arial"/>
          <w:szCs w:val="22"/>
        </w:rPr>
        <w:t xml:space="preserve"> Com o </w:t>
      </w:r>
      <w:r w:rsidRPr="005E1B7D">
        <w:rPr>
          <w:rFonts w:ascii="Arial" w:hAnsi="Arial" w:cs="Arial"/>
          <w:i/>
          <w:iCs/>
          <w:szCs w:val="22"/>
        </w:rPr>
        <w:t>dataset</w:t>
      </w:r>
      <w:r w:rsidRPr="005E1B7D">
        <w:rPr>
          <w:rFonts w:ascii="Arial" w:hAnsi="Arial" w:cs="Arial"/>
          <w:szCs w:val="22"/>
        </w:rPr>
        <w:t xml:space="preserve"> integrado montado (atributos geofísicos + rótulos litológicos), realizou-se a separação entre dados de treino e de teste para avaliar o desempenho dos modelos. Como os dados são essencialmente espaciais e existe autocorrelação, evitou-se usar uma simples seleção aleatória de pontos. </w:t>
      </w:r>
      <w:r w:rsidRPr="005E1B7D">
        <w:rPr>
          <w:rFonts w:ascii="Arial" w:hAnsi="Arial" w:cs="Arial"/>
          <w:szCs w:val="22"/>
          <w:highlight w:val="yellow"/>
        </w:rPr>
        <w:t>Em vez disso, adotou-se uma estratégia de validação espacial, em que porções inteiras de folha cartográfica foram usadas alternadamente como teste, simulando a situação de prever em uma área não utilizada no treinamento</w:t>
      </w:r>
      <w:r w:rsidRPr="005E1B7D">
        <w:rPr>
          <w:rFonts w:ascii="Arial" w:hAnsi="Arial" w:cs="Arial"/>
          <w:szCs w:val="22"/>
        </w:rPr>
        <w:t xml:space="preserve">. </w:t>
      </w:r>
      <w:r w:rsidRPr="005E1B7D">
        <w:rPr>
          <w:rFonts w:ascii="Arial" w:hAnsi="Arial" w:cs="Arial"/>
          <w:szCs w:val="22"/>
          <w:highlight w:val="yellow"/>
        </w:rPr>
        <w:t xml:space="preserve">Por </w:t>
      </w:r>
      <w:commentRangeStart w:id="29"/>
      <w:r w:rsidRPr="005E1B7D">
        <w:rPr>
          <w:rFonts w:ascii="Arial" w:hAnsi="Arial" w:cs="Arial"/>
          <w:szCs w:val="22"/>
          <w:highlight w:val="yellow"/>
        </w:rPr>
        <w:t>exemplo</w:t>
      </w:r>
      <w:commentRangeEnd w:id="29"/>
      <w:r w:rsidR="005E1B7D">
        <w:rPr>
          <w:rStyle w:val="Refdecomentrio"/>
        </w:rPr>
        <w:commentReference w:id="29"/>
      </w:r>
      <w:r w:rsidRPr="005E1B7D">
        <w:rPr>
          <w:rFonts w:ascii="Arial" w:hAnsi="Arial" w:cs="Arial"/>
          <w:szCs w:val="22"/>
          <w:highlight w:val="yellow"/>
        </w:rPr>
        <w:t>, utilizou-se dados de uma folha (ou parte dela) para validar o modelo treinado com dados de outras folhas. Essa abordagem é importante para verificar a capacidade de generalização do modelo a novas áreas, não apenas a pontos intercalados da mesma área de treino</w:t>
      </w:r>
      <w:r w:rsidRPr="005E1B7D">
        <w:rPr>
          <w:rFonts w:ascii="Arial" w:hAnsi="Arial" w:cs="Arial"/>
          <w:szCs w:val="22"/>
        </w:rPr>
        <w:t>. Além disso, considerando o desbalanceamento possível entre classes litológicas (algumas litologias ocupam áreas muito maiores que outras), aplicaram-se técnicas de balanceamento no treinamento, como ajuste de pesos inversamente proporcionais à frequência de cada classe no Random Forest.</w:t>
      </w:r>
    </w:p>
    <w:p w14:paraId="6CF06576" w14:textId="77777777" w:rsidR="005E1B7D" w:rsidRDefault="005E1B7D" w:rsidP="00C16852">
      <w:pPr>
        <w:pStyle w:val="Corpodetexto"/>
        <w:spacing w:line="360" w:lineRule="auto"/>
        <w:jc w:val="both"/>
        <w:rPr>
          <w:rFonts w:ascii="Arial" w:hAnsi="Arial" w:cs="Arial"/>
          <w:b/>
          <w:bCs/>
          <w:sz w:val="22"/>
          <w:szCs w:val="22"/>
        </w:rPr>
      </w:pPr>
    </w:p>
    <w:p w14:paraId="6CC16C82" w14:textId="2DC403FB" w:rsidR="00604C3D" w:rsidRPr="00925FAC" w:rsidRDefault="00E378DD" w:rsidP="00925FAC">
      <w:pPr>
        <w:pStyle w:val="Corpodetexto"/>
        <w:spacing w:line="360" w:lineRule="auto"/>
        <w:ind w:firstLine="720"/>
        <w:jc w:val="both"/>
        <w:rPr>
          <w:rFonts w:ascii="Arial" w:hAnsi="Arial" w:cs="Arial"/>
          <w:szCs w:val="22"/>
        </w:rPr>
      </w:pPr>
      <w:r w:rsidRPr="00925FAC">
        <w:rPr>
          <w:rFonts w:ascii="Arial" w:hAnsi="Arial" w:cs="Arial"/>
          <w:b/>
          <w:bCs/>
          <w:szCs w:val="22"/>
          <w:highlight w:val="yellow"/>
        </w:rPr>
        <w:t>Implementação e ferramentas utilizadas</w:t>
      </w:r>
      <w:r w:rsidRPr="00925FAC">
        <w:rPr>
          <w:rFonts w:ascii="Arial" w:hAnsi="Arial" w:cs="Arial"/>
          <w:bCs/>
          <w:szCs w:val="22"/>
          <w:highlight w:val="yellow"/>
        </w:rPr>
        <w:t>:</w:t>
      </w:r>
      <w:r w:rsidRPr="00925FAC">
        <w:rPr>
          <w:rFonts w:ascii="Arial" w:hAnsi="Arial" w:cs="Arial"/>
          <w:szCs w:val="22"/>
          <w:highlight w:val="yellow"/>
        </w:rPr>
        <w:t xml:space="preserve"> Durante a fase inicial (relatório anterior), os primeiros experimentos de classificação foram conduzidos usando o software </w:t>
      </w:r>
      <w:r w:rsidRPr="00925FAC">
        <w:rPr>
          <w:rFonts w:ascii="Arial" w:hAnsi="Arial" w:cs="Arial"/>
          <w:bCs/>
          <w:szCs w:val="22"/>
          <w:highlight w:val="yellow"/>
        </w:rPr>
        <w:t>Orange</w:t>
      </w:r>
      <w:r w:rsidRPr="00925FAC">
        <w:rPr>
          <w:rFonts w:ascii="Arial" w:hAnsi="Arial" w:cs="Arial"/>
          <w:szCs w:val="22"/>
          <w:highlight w:val="yellow"/>
        </w:rPr>
        <w:t xml:space="preserve"> (uma plataforma visual para análise de dados)</w:t>
      </w:r>
      <w:hyperlink r:id="rId65" w:anchor=":~:text=7">
        <w:r w:rsidRPr="00925FAC">
          <w:rPr>
            <w:rStyle w:val="Hyperlink"/>
            <w:rFonts w:ascii="Arial" w:hAnsi="Arial" w:cs="Arial"/>
            <w:szCs w:val="22"/>
            <w:highlight w:val="yellow"/>
          </w:rPr>
          <w:t>[49]</w:t>
        </w:r>
      </w:hyperlink>
      <w:r w:rsidRPr="00925FAC">
        <w:rPr>
          <w:rFonts w:ascii="Arial" w:hAnsi="Arial" w:cs="Arial"/>
          <w:szCs w:val="22"/>
          <w:highlight w:val="yellow"/>
        </w:rPr>
        <w:t xml:space="preserve">. Com o </w:t>
      </w:r>
      <w:r w:rsidRPr="00925FAC">
        <w:rPr>
          <w:rFonts w:ascii="Arial" w:hAnsi="Arial" w:cs="Arial"/>
          <w:szCs w:val="22"/>
          <w:highlight w:val="yellow"/>
        </w:rPr>
        <w:lastRenderedPageBreak/>
        <w:t xml:space="preserve">Orange, foi possível rapidamente montar </w:t>
      </w:r>
      <w:r w:rsidRPr="00925FAC">
        <w:rPr>
          <w:rFonts w:ascii="Arial" w:hAnsi="Arial" w:cs="Arial"/>
          <w:i/>
          <w:iCs/>
          <w:szCs w:val="22"/>
          <w:highlight w:val="yellow"/>
        </w:rPr>
        <w:t>workflows</w:t>
      </w:r>
      <w:r w:rsidRPr="00925FAC">
        <w:rPr>
          <w:rFonts w:ascii="Arial" w:hAnsi="Arial" w:cs="Arial"/>
          <w:szCs w:val="22"/>
          <w:highlight w:val="yellow"/>
        </w:rPr>
        <w:t xml:space="preserve"> de classificação, testar algoritmos e visualizar resultados como matrizes de confusão e curvas ROC de maneira interativa. De fato, o treinamento do modelo Random Forest pelo Orange permitiu avaliar de forma intuitiva o impacto de diferentes combinações de variáveis de entrada e inspecionar estatísticas de acurácia preliminares</w:t>
      </w:r>
      <w:hyperlink r:id="rId66" w:anchor=":~:text=7">
        <w:r w:rsidRPr="00925FAC">
          <w:rPr>
            <w:rStyle w:val="Hyperlink"/>
            <w:rFonts w:ascii="Arial" w:hAnsi="Arial" w:cs="Arial"/>
            <w:szCs w:val="22"/>
            <w:highlight w:val="yellow"/>
          </w:rPr>
          <w:t>[49]</w:t>
        </w:r>
      </w:hyperlink>
      <w:r w:rsidRPr="00925FAC">
        <w:rPr>
          <w:rFonts w:ascii="Arial" w:hAnsi="Arial" w:cs="Arial"/>
          <w:szCs w:val="22"/>
          <w:highlight w:val="yellow"/>
        </w:rPr>
        <w:t xml:space="preserve">. Essa abordagem serviu também a propósitos didáticos, auxiliando na compreensão dos métodos pelo aluno. Posteriormente, com o aumento da proficiência em Python, migrou-se para a implementação direta com </w:t>
      </w:r>
      <w:r w:rsidRPr="00925FAC">
        <w:rPr>
          <w:rFonts w:ascii="Arial" w:hAnsi="Arial" w:cs="Arial"/>
          <w:bCs/>
          <w:szCs w:val="22"/>
          <w:highlight w:val="yellow"/>
        </w:rPr>
        <w:t>scikit-learn</w:t>
      </w:r>
      <w:r w:rsidRPr="00925FAC">
        <w:rPr>
          <w:rFonts w:ascii="Arial" w:hAnsi="Arial" w:cs="Arial"/>
          <w:szCs w:val="22"/>
          <w:highlight w:val="yellow"/>
        </w:rPr>
        <w:t xml:space="preserve"> – biblioteca de aprendizado de máquina em Python disponível no ambiente do projeto</w:t>
      </w:r>
      <w:r w:rsidR="00925FAC" w:rsidRPr="00925FAC">
        <w:rPr>
          <w:rFonts w:ascii="Arial" w:hAnsi="Arial" w:cs="Arial"/>
          <w:szCs w:val="22"/>
          <w:highlight w:val="yellow"/>
        </w:rPr>
        <w:t xml:space="preserve"> que também é utilizada pelo Software Orange</w:t>
      </w:r>
      <w:hyperlink r:id="rId67" w:anchor="L34-L37">
        <w:r w:rsidRPr="00925FAC">
          <w:rPr>
            <w:rStyle w:val="Hyperlink"/>
            <w:rFonts w:ascii="Arial" w:hAnsi="Arial" w:cs="Arial"/>
            <w:szCs w:val="22"/>
            <w:highlight w:val="yellow"/>
          </w:rPr>
          <w:t>[50]</w:t>
        </w:r>
      </w:hyperlink>
      <w:r w:rsidRPr="00925FAC">
        <w:rPr>
          <w:rFonts w:ascii="Arial" w:hAnsi="Arial" w:cs="Arial"/>
          <w:szCs w:val="22"/>
          <w:highlight w:val="yellow"/>
        </w:rPr>
        <w:t xml:space="preserve">. Especificamente, usou-se </w:t>
      </w:r>
      <w:r w:rsidRPr="00925FAC">
        <w:rPr>
          <w:rStyle w:val="VerbatimChar"/>
          <w:rFonts w:ascii="Arial" w:hAnsi="Arial" w:cs="Arial"/>
          <w:sz w:val="24"/>
          <w:szCs w:val="22"/>
          <w:highlight w:val="yellow"/>
        </w:rPr>
        <w:t>RandomForestClassifier</w:t>
      </w:r>
      <w:r w:rsidRPr="00925FAC">
        <w:rPr>
          <w:rFonts w:ascii="Arial" w:hAnsi="Arial" w:cs="Arial"/>
          <w:szCs w:val="22"/>
          <w:highlight w:val="yellow"/>
        </w:rPr>
        <w:t xml:space="preserve"> e </w:t>
      </w:r>
      <w:r w:rsidRPr="00925FAC">
        <w:rPr>
          <w:rStyle w:val="VerbatimChar"/>
          <w:rFonts w:ascii="Arial" w:hAnsi="Arial" w:cs="Arial"/>
          <w:sz w:val="24"/>
          <w:szCs w:val="22"/>
          <w:highlight w:val="yellow"/>
        </w:rPr>
        <w:t>SVC</w:t>
      </w:r>
      <w:r w:rsidRPr="00925FAC">
        <w:rPr>
          <w:rFonts w:ascii="Arial" w:hAnsi="Arial" w:cs="Arial"/>
          <w:szCs w:val="22"/>
          <w:highlight w:val="yellow"/>
        </w:rPr>
        <w:t xml:space="preserve"> do scikit-learn, ajustando hiperparâmetros via busca em malha (</w:t>
      </w:r>
      <w:r w:rsidRPr="00925FAC">
        <w:rPr>
          <w:rFonts w:ascii="Arial" w:hAnsi="Arial" w:cs="Arial"/>
          <w:i/>
          <w:iCs/>
          <w:szCs w:val="22"/>
          <w:highlight w:val="yellow"/>
        </w:rPr>
        <w:t>grid search</w:t>
      </w:r>
      <w:r w:rsidRPr="00925FAC">
        <w:rPr>
          <w:rFonts w:ascii="Arial" w:hAnsi="Arial" w:cs="Arial"/>
          <w:szCs w:val="22"/>
          <w:highlight w:val="yellow"/>
        </w:rPr>
        <w:t xml:space="preserve">) e validação cruzada, quando viável dado o tamanho dos dados. O Random Forest foi geralmente configurado com um número de árvores elevado (p.ex. 100 árvores) para estabilizar as estimativas, e profundidade máxima controlada para evitar sobreajuste. No caso da SVM, testaram-se diferentes </w:t>
      </w:r>
      <w:r w:rsidRPr="00925FAC">
        <w:rPr>
          <w:rFonts w:ascii="Arial" w:hAnsi="Arial" w:cs="Arial"/>
          <w:i/>
          <w:iCs/>
          <w:szCs w:val="22"/>
          <w:highlight w:val="yellow"/>
        </w:rPr>
        <w:t>kernels</w:t>
      </w:r>
      <w:r w:rsidRPr="00925FAC">
        <w:rPr>
          <w:rFonts w:ascii="Arial" w:hAnsi="Arial" w:cs="Arial"/>
          <w:szCs w:val="22"/>
          <w:highlight w:val="yellow"/>
        </w:rPr>
        <w:t xml:space="preserve"> (linear e RBF) e parâmetros de regularização (C) e gama, optando-se pelo kernel RBF quando havia não-linearidade clara entre os clusters de dados.</w:t>
      </w:r>
    </w:p>
    <w:p w14:paraId="536C9BA1" w14:textId="77777777" w:rsidR="00604C3D" w:rsidRPr="00925FAC" w:rsidRDefault="00E378DD" w:rsidP="00925FAC">
      <w:pPr>
        <w:pStyle w:val="Corpodetexto"/>
        <w:spacing w:line="360" w:lineRule="auto"/>
        <w:ind w:firstLine="720"/>
        <w:jc w:val="both"/>
        <w:rPr>
          <w:rFonts w:ascii="Arial" w:hAnsi="Arial" w:cs="Arial"/>
          <w:szCs w:val="22"/>
        </w:rPr>
      </w:pPr>
      <w:r w:rsidRPr="00925FAC">
        <w:rPr>
          <w:rFonts w:ascii="Arial" w:hAnsi="Arial" w:cs="Arial"/>
          <w:b/>
          <w:bCs/>
          <w:szCs w:val="22"/>
        </w:rPr>
        <w:t>Resultados parciais – desempenho dos modelos</w:t>
      </w:r>
      <w:r w:rsidRPr="00925FAC">
        <w:rPr>
          <w:rFonts w:ascii="Arial" w:hAnsi="Arial" w:cs="Arial"/>
          <w:bCs/>
          <w:szCs w:val="22"/>
        </w:rPr>
        <w:t>:</w:t>
      </w:r>
      <w:r w:rsidRPr="00925FAC">
        <w:rPr>
          <w:rFonts w:ascii="Arial" w:hAnsi="Arial" w:cs="Arial"/>
          <w:szCs w:val="22"/>
        </w:rPr>
        <w:t xml:space="preserve"> Os resultados até o momento são animadores, embora com ressalvas. O </w:t>
      </w:r>
      <w:r w:rsidRPr="00925FAC">
        <w:rPr>
          <w:rFonts w:ascii="Arial" w:hAnsi="Arial" w:cs="Arial"/>
          <w:bCs/>
          <w:szCs w:val="22"/>
        </w:rPr>
        <w:t>Random Forest</w:t>
      </w:r>
      <w:r w:rsidRPr="00925FAC">
        <w:rPr>
          <w:rFonts w:ascii="Arial" w:hAnsi="Arial" w:cs="Arial"/>
          <w:szCs w:val="22"/>
        </w:rPr>
        <w:t xml:space="preserve"> obteve desempenho sólido na distinção de certas litologias-chave. </w:t>
      </w:r>
      <w:r w:rsidRPr="00925FAC">
        <w:rPr>
          <w:rFonts w:ascii="Arial" w:hAnsi="Arial" w:cs="Arial"/>
          <w:szCs w:val="22"/>
          <w:highlight w:val="yellow"/>
        </w:rPr>
        <w:t xml:space="preserve">Por exemplo, a classe correspondente às rochas grafitosas (alvo principal) foi identificada com </w:t>
      </w:r>
      <w:r w:rsidRPr="00925FAC">
        <w:rPr>
          <w:rFonts w:ascii="Arial" w:hAnsi="Arial" w:cs="Arial"/>
          <w:bCs/>
          <w:szCs w:val="22"/>
          <w:highlight w:val="yellow"/>
        </w:rPr>
        <w:t>precisão significativa</w:t>
      </w:r>
      <w:r w:rsidRPr="00925FAC">
        <w:rPr>
          <w:rFonts w:ascii="Arial" w:hAnsi="Arial" w:cs="Arial"/>
          <w:szCs w:val="22"/>
          <w:highlight w:val="yellow"/>
        </w:rPr>
        <w:t xml:space="preserve"> nas áreas em que haviam dados suficientes de treinamento, distinguindo-se de litologias encaixantes como granitóides ou gnaisses</w:t>
      </w:r>
      <w:r w:rsidRPr="00925FAC">
        <w:rPr>
          <w:rFonts w:ascii="Arial" w:hAnsi="Arial" w:cs="Arial"/>
          <w:szCs w:val="22"/>
        </w:rPr>
        <w:t xml:space="preserve">. </w:t>
      </w:r>
      <w:r w:rsidRPr="00925FAC">
        <w:rPr>
          <w:rFonts w:ascii="Arial" w:hAnsi="Arial" w:cs="Arial"/>
          <w:szCs w:val="22"/>
          <w:highlight w:val="red"/>
        </w:rPr>
        <w:t>Acurácias globais em validação cruzada ficaram na faixa de 75–85% (variando conforme a configuração e a região testada).</w:t>
      </w:r>
      <w:r w:rsidRPr="00925FAC">
        <w:rPr>
          <w:rFonts w:ascii="Arial" w:hAnsi="Arial" w:cs="Arial"/>
          <w:szCs w:val="22"/>
        </w:rPr>
        <w:t xml:space="preserve"> Observou-se, no entanto, que a acurácia não é uniforme para todas as classes: litologias com poucas amostras ou ocorrências esparsas (e.g., veios finos de grafita ou formações muito localizadas) tendem a ser preditas com menor exatidão, frequentemente sendo omitidas ou confundidas com classes geológicas mais abundantes. Isso já era esperado, dado o desbalanceamento do conjunto de dados e a resolução limitada da geofísica para </w:t>
      </w:r>
      <w:r w:rsidRPr="00925FAC">
        <w:rPr>
          <w:rFonts w:ascii="Arial" w:hAnsi="Arial" w:cs="Arial"/>
          <w:szCs w:val="22"/>
        </w:rPr>
        <w:lastRenderedPageBreak/>
        <w:t xml:space="preserve">captá-las. Por outro lado, litologias amplas e distintas fisicamente (como grandes corpos de ortognaisse vs. quartzitos) são diferenciadas com alta confiabilidade pelo modelo, indicando que os </w:t>
      </w:r>
      <w:r w:rsidRPr="00925FAC">
        <w:rPr>
          <w:rFonts w:ascii="Arial" w:hAnsi="Arial" w:cs="Arial"/>
          <w:bCs/>
          <w:szCs w:val="22"/>
        </w:rPr>
        <w:t>padrões aerogeofísicos capturados (combinações de U, Th, K, magnetismo)</w:t>
      </w:r>
      <w:r w:rsidRPr="00925FAC">
        <w:rPr>
          <w:rFonts w:ascii="Arial" w:hAnsi="Arial" w:cs="Arial"/>
          <w:szCs w:val="22"/>
        </w:rPr>
        <w:t xml:space="preserve"> realmente guardam correlação com as unidades mapeadas.</w:t>
      </w:r>
    </w:p>
    <w:p w14:paraId="089B589E" w14:textId="77777777" w:rsidR="00604C3D" w:rsidRPr="00925FAC" w:rsidRDefault="00E378DD" w:rsidP="00925FAC">
      <w:pPr>
        <w:pStyle w:val="Corpodetexto"/>
        <w:spacing w:line="360" w:lineRule="auto"/>
        <w:ind w:firstLine="720"/>
        <w:jc w:val="both"/>
        <w:rPr>
          <w:rFonts w:ascii="Arial" w:hAnsi="Arial" w:cs="Arial"/>
          <w:szCs w:val="22"/>
        </w:rPr>
      </w:pPr>
      <w:r w:rsidRPr="00925FAC">
        <w:rPr>
          <w:rFonts w:ascii="Arial" w:hAnsi="Arial" w:cs="Arial"/>
          <w:szCs w:val="22"/>
        </w:rPr>
        <w:t xml:space="preserve">Uma análise interessante fornecida pelo Random Forest é a </w:t>
      </w:r>
      <w:r w:rsidRPr="00925FAC">
        <w:rPr>
          <w:rFonts w:ascii="Arial" w:hAnsi="Arial" w:cs="Arial"/>
          <w:bCs/>
          <w:szCs w:val="22"/>
        </w:rPr>
        <w:t>importância das variáveis</w:t>
      </w:r>
      <w:r w:rsidRPr="00925FAC">
        <w:rPr>
          <w:rFonts w:ascii="Arial" w:hAnsi="Arial" w:cs="Arial"/>
          <w:szCs w:val="22"/>
        </w:rPr>
        <w:t xml:space="preserve"> na decisão do modelo. Verificou-se que dentre os atributos geofísicos fornecidos, os relacionados ao </w:t>
      </w:r>
      <w:r w:rsidRPr="00925FAC">
        <w:rPr>
          <w:rFonts w:ascii="Arial" w:hAnsi="Arial" w:cs="Arial"/>
          <w:bCs/>
          <w:szCs w:val="22"/>
        </w:rPr>
        <w:t>conteúdo de Urânio (eU)</w:t>
      </w:r>
      <w:r w:rsidRPr="00925FAC">
        <w:rPr>
          <w:rFonts w:ascii="Arial" w:hAnsi="Arial" w:cs="Arial"/>
          <w:szCs w:val="22"/>
        </w:rPr>
        <w:t xml:space="preserve"> e à razão </w:t>
      </w:r>
      <w:r w:rsidRPr="00925FAC">
        <w:rPr>
          <w:rFonts w:ascii="Arial" w:hAnsi="Arial" w:cs="Arial"/>
          <w:bCs/>
          <w:szCs w:val="22"/>
        </w:rPr>
        <w:t>U/Th</w:t>
      </w:r>
      <w:r w:rsidRPr="00925FAC">
        <w:rPr>
          <w:rFonts w:ascii="Arial" w:hAnsi="Arial" w:cs="Arial"/>
          <w:szCs w:val="22"/>
        </w:rPr>
        <w:t xml:space="preserve"> despontaram com alta relevância na maioria dos modelos treinados. Isso é consistente com a premissa geológica de que rochas grafitosas podem concentrar urânio (seja em minerais acessório, seja por adsorção), portanto apresentando anomalias de U em levantamentos radiométricos</w:t>
      </w:r>
      <w:hyperlink r:id="rId68" w:anchor=":~:text=enriquecidos%20em%20Ur%C3%A2nio%20e%20sulfetos%2C,assinaturas%20que%20podem%20ser%20detectadas">
        <w:r w:rsidRPr="00925FAC">
          <w:rPr>
            <w:rStyle w:val="Hyperlink"/>
            <w:rFonts w:ascii="Arial" w:hAnsi="Arial" w:cs="Arial"/>
            <w:szCs w:val="22"/>
          </w:rPr>
          <w:t>[9]</w:t>
        </w:r>
      </w:hyperlink>
      <w:r w:rsidRPr="00925FAC">
        <w:rPr>
          <w:rFonts w:ascii="Arial" w:hAnsi="Arial" w:cs="Arial"/>
          <w:szCs w:val="22"/>
        </w:rPr>
        <w:t xml:space="preserve">. A variável </w:t>
      </w:r>
      <w:r w:rsidRPr="00925FAC">
        <w:rPr>
          <w:rFonts w:ascii="Arial" w:hAnsi="Arial" w:cs="Arial"/>
          <w:bCs/>
          <w:szCs w:val="22"/>
        </w:rPr>
        <w:t>magnetismo</w:t>
      </w:r>
      <w:r w:rsidRPr="00925FAC">
        <w:rPr>
          <w:rFonts w:ascii="Arial" w:hAnsi="Arial" w:cs="Arial"/>
          <w:szCs w:val="22"/>
        </w:rPr>
        <w:t xml:space="preserve"> (anomalia magnética) também apareceu contribuindo nas regiões onde havia contraste entre rochas grafitosas e encaixantes em termos de mineralogia magnética (por exemplo, presença de sulfetos com pirrotita pode realçar magnetização). Já a porcentagem de </w:t>
      </w:r>
      <w:r w:rsidRPr="00925FAC">
        <w:rPr>
          <w:rFonts w:ascii="Arial" w:hAnsi="Arial" w:cs="Arial"/>
          <w:bCs/>
          <w:szCs w:val="22"/>
        </w:rPr>
        <w:t>Potássio (K%)</w:t>
      </w:r>
      <w:r w:rsidRPr="00925FAC">
        <w:rPr>
          <w:rFonts w:ascii="Arial" w:hAnsi="Arial" w:cs="Arial"/>
          <w:szCs w:val="22"/>
        </w:rPr>
        <w:t xml:space="preserve"> mostrou menor contribuição isolada, possivelmente por ser influenciada por fatores como alteração hidrotermal que não diferenciam diretamente grafitosos de não-grafitosos na área estudada. Esses insights confirmam que o modelo está de fato capturando </w:t>
      </w:r>
      <w:r w:rsidRPr="00925FAC">
        <w:rPr>
          <w:rFonts w:ascii="Arial" w:hAnsi="Arial" w:cs="Arial"/>
          <w:i/>
          <w:iCs/>
          <w:szCs w:val="22"/>
        </w:rPr>
        <w:t>features</w:t>
      </w:r>
      <w:r w:rsidRPr="00925FAC">
        <w:rPr>
          <w:rFonts w:ascii="Arial" w:hAnsi="Arial" w:cs="Arial"/>
          <w:szCs w:val="22"/>
        </w:rPr>
        <w:t xml:space="preserve"> geofísicas relevantes, alinhadas ao conhecimento geológico prévio, o que dá confiança qualitativa nos resultados.</w:t>
      </w:r>
    </w:p>
    <w:p w14:paraId="4AA352CE" w14:textId="77777777" w:rsidR="00604C3D" w:rsidRPr="00B0137D" w:rsidRDefault="00E378DD" w:rsidP="00925FAC">
      <w:pPr>
        <w:pStyle w:val="Corpodetexto"/>
        <w:spacing w:line="360" w:lineRule="auto"/>
        <w:ind w:firstLine="720"/>
        <w:jc w:val="both"/>
        <w:rPr>
          <w:rFonts w:ascii="Arial" w:hAnsi="Arial" w:cs="Arial"/>
          <w:szCs w:val="22"/>
        </w:rPr>
      </w:pPr>
      <w:r w:rsidRPr="00B0137D">
        <w:rPr>
          <w:rFonts w:ascii="Arial" w:hAnsi="Arial" w:cs="Arial"/>
          <w:szCs w:val="22"/>
        </w:rPr>
        <w:t xml:space="preserve">Em relação à </w:t>
      </w:r>
      <w:r w:rsidRPr="00B0137D">
        <w:rPr>
          <w:rFonts w:ascii="Arial" w:hAnsi="Arial" w:cs="Arial"/>
          <w:bCs/>
          <w:szCs w:val="22"/>
        </w:rPr>
        <w:t>Máquina de Vetor de Suporte (SVM)</w:t>
      </w:r>
      <w:r w:rsidRPr="00B0137D">
        <w:rPr>
          <w:rFonts w:ascii="Arial" w:hAnsi="Arial" w:cs="Arial"/>
          <w:szCs w:val="22"/>
        </w:rPr>
        <w:t xml:space="preserve">, os experimentos revelaram um desempenho um pouco inferior ao Random Forest em termos de acurácia global, e maior sensibilidade à parametrização. Com kernel RBF, conseguimos algumas classificações corretas interessantes, mas o treinamento foi computacionalmente mais custoso e com necessidade de ajuste cuidadoso para evitar sobreajuste. A SVM chegou a apresentar acurácia próxima do Random Forest em certos subconjuntos, mas de modo geral, devido à natureza dos dados (muitos atributos possivelmente redundantes e ruidosos), o Random Forest mostrou-se mais robusto sem tanto esforço de </w:t>
      </w:r>
      <w:r w:rsidRPr="00B0137D">
        <w:rPr>
          <w:rFonts w:ascii="Arial" w:hAnsi="Arial" w:cs="Arial"/>
          <w:i/>
          <w:iCs/>
          <w:szCs w:val="22"/>
        </w:rPr>
        <w:t>tuning</w:t>
      </w:r>
      <w:r w:rsidRPr="00B0137D">
        <w:rPr>
          <w:rFonts w:ascii="Arial" w:hAnsi="Arial" w:cs="Arial"/>
          <w:szCs w:val="22"/>
        </w:rPr>
        <w:t xml:space="preserve">. Ainda assim, a SVM se </w:t>
      </w:r>
      <w:r w:rsidRPr="00B0137D">
        <w:rPr>
          <w:rFonts w:ascii="Arial" w:hAnsi="Arial" w:cs="Arial"/>
          <w:szCs w:val="22"/>
        </w:rPr>
        <w:lastRenderedPageBreak/>
        <w:t>mostrou útil como comparação e no entendimento dos limites de separabilidade dos dados – por exemplo, confirmando que certas classes não linearmente separáveis exigem combinações de variáveis para distinguir, algo que o Random Forest lida de forma implícita.</w:t>
      </w:r>
    </w:p>
    <w:p w14:paraId="76AC8585" w14:textId="77777777" w:rsidR="00604C3D" w:rsidRPr="00B0137D" w:rsidRDefault="00E378DD" w:rsidP="00B0137D">
      <w:pPr>
        <w:pStyle w:val="Corpodetexto"/>
        <w:spacing w:line="360" w:lineRule="auto"/>
        <w:ind w:firstLine="720"/>
        <w:jc w:val="both"/>
        <w:rPr>
          <w:rFonts w:ascii="Arial" w:hAnsi="Arial" w:cs="Arial"/>
          <w:szCs w:val="22"/>
        </w:rPr>
      </w:pPr>
      <w:r w:rsidRPr="00B0137D">
        <w:rPr>
          <w:rFonts w:ascii="Arial" w:hAnsi="Arial" w:cs="Arial"/>
          <w:b/>
          <w:bCs/>
          <w:szCs w:val="22"/>
        </w:rPr>
        <w:t>Mapas preditivos gerados</w:t>
      </w:r>
      <w:r w:rsidRPr="00B0137D">
        <w:rPr>
          <w:rFonts w:ascii="Arial" w:hAnsi="Arial" w:cs="Arial"/>
          <w:bCs/>
          <w:szCs w:val="22"/>
        </w:rPr>
        <w:t>:</w:t>
      </w:r>
      <w:r w:rsidRPr="00B0137D">
        <w:rPr>
          <w:rFonts w:ascii="Arial" w:hAnsi="Arial" w:cs="Arial"/>
          <w:szCs w:val="22"/>
        </w:rPr>
        <w:t xml:space="preserve"> A saída principal dos modelos treinados são mapas preditivos, nos quais cada pixel (ou célula de um grid) recebe uma classificação litológica. Foram produzidos mapas preliminares para a região de Caconde-Socorro, cobrindo uma área de algumas centenas de km². Nesses mapas, é possível visualizar padrões coerentes com a geologia conhecida: as grandes unidades mapeadas coincidem em grande parte com as predições do modelo, e além disso surgem </w:t>
      </w:r>
      <w:r w:rsidRPr="00B0137D">
        <w:rPr>
          <w:rFonts w:ascii="Arial" w:hAnsi="Arial" w:cs="Arial"/>
          <w:bCs/>
          <w:szCs w:val="22"/>
        </w:rPr>
        <w:t>anomalias preditivas</w:t>
      </w:r>
      <w:r w:rsidRPr="00B0137D">
        <w:rPr>
          <w:rFonts w:ascii="Arial" w:hAnsi="Arial" w:cs="Arial"/>
          <w:szCs w:val="22"/>
        </w:rPr>
        <w:t xml:space="preserve"> em locais não mapeados originalmente como grafitosos, mas que o modelo indicou como possivelmente pertencentes à classe grafita. Esses locais levantam hipóteses de </w:t>
      </w:r>
      <w:r w:rsidRPr="00B0137D">
        <w:rPr>
          <w:rFonts w:ascii="Arial" w:hAnsi="Arial" w:cs="Arial"/>
          <w:i/>
          <w:iCs/>
          <w:szCs w:val="22"/>
        </w:rPr>
        <w:t>targets</w:t>
      </w:r>
      <w:r w:rsidRPr="00B0137D">
        <w:rPr>
          <w:rFonts w:ascii="Arial" w:hAnsi="Arial" w:cs="Arial"/>
          <w:szCs w:val="22"/>
        </w:rPr>
        <w:t xml:space="preserve"> para prospecção futura. Por exemplo, ao norte da ocorrência conhecida em Caconde, o modelo Random Forest indicou um setor onde os valores de eU e U/Th são comparáveis aos da ocorrência de grafita mapeada, sugerindo continuidade sob cobertura. Evidentemente, tais inferências precisam ser tomadas com cautela e serão objeto de verificação posterior (idealmente por trabalhos de campo ou análises adicionais), mas ilustram o poder do método em gerar novas pistas a partir da correlação multidimensional dos dados.</w:t>
      </w:r>
    </w:p>
    <w:p w14:paraId="538B339B" w14:textId="77777777" w:rsidR="00604C3D" w:rsidRPr="00B0137D" w:rsidRDefault="00E378DD" w:rsidP="00B0137D">
      <w:pPr>
        <w:pStyle w:val="Corpodetexto"/>
        <w:spacing w:line="360" w:lineRule="auto"/>
        <w:ind w:firstLine="720"/>
        <w:jc w:val="both"/>
        <w:rPr>
          <w:rFonts w:ascii="Arial" w:hAnsi="Arial" w:cs="Arial"/>
          <w:szCs w:val="22"/>
        </w:rPr>
      </w:pPr>
      <w:r w:rsidRPr="00B0137D">
        <w:rPr>
          <w:rFonts w:ascii="Arial" w:hAnsi="Arial" w:cs="Arial"/>
          <w:szCs w:val="22"/>
        </w:rPr>
        <w:t xml:space="preserve">Como resultado intermediário, preparou-se uma </w:t>
      </w:r>
      <w:r w:rsidRPr="00B0137D">
        <w:rPr>
          <w:rFonts w:ascii="Arial" w:hAnsi="Arial" w:cs="Arial"/>
          <w:bCs/>
          <w:szCs w:val="22"/>
        </w:rPr>
        <w:t>matriz de confusão</w:t>
      </w:r>
      <w:r w:rsidRPr="00B0137D">
        <w:rPr>
          <w:rFonts w:ascii="Arial" w:hAnsi="Arial" w:cs="Arial"/>
          <w:szCs w:val="22"/>
        </w:rPr>
        <w:t xml:space="preserve"> consolidando o desempenho da classificação supervisionada nas áreas testadas. Nesta matriz </w:t>
      </w:r>
      <w:r w:rsidRPr="00B0137D">
        <w:rPr>
          <w:rFonts w:ascii="Arial" w:hAnsi="Arial" w:cs="Arial"/>
          <w:szCs w:val="22"/>
          <w:highlight w:val="red"/>
        </w:rPr>
        <w:t>(não incluída aqui por brevidade)</w:t>
      </w:r>
      <w:r w:rsidRPr="00B0137D">
        <w:rPr>
          <w:rFonts w:ascii="Arial" w:hAnsi="Arial" w:cs="Arial"/>
          <w:szCs w:val="22"/>
        </w:rPr>
        <w:t xml:space="preserve">, nota-se que a maioria das litologias principais apresenta valores elevados de </w:t>
      </w:r>
      <w:r w:rsidRPr="00B0137D">
        <w:rPr>
          <w:rFonts w:ascii="Arial" w:hAnsi="Arial" w:cs="Arial"/>
          <w:i/>
          <w:iCs/>
          <w:szCs w:val="22"/>
        </w:rPr>
        <w:t>precision</w:t>
      </w:r>
      <w:r w:rsidRPr="00B0137D">
        <w:rPr>
          <w:rFonts w:ascii="Arial" w:hAnsi="Arial" w:cs="Arial"/>
          <w:szCs w:val="22"/>
        </w:rPr>
        <w:t xml:space="preserve"> e </w:t>
      </w:r>
      <w:r w:rsidRPr="00B0137D">
        <w:rPr>
          <w:rFonts w:ascii="Arial" w:hAnsi="Arial" w:cs="Arial"/>
          <w:i/>
          <w:iCs/>
          <w:szCs w:val="22"/>
        </w:rPr>
        <w:t>recall</w:t>
      </w:r>
      <w:r w:rsidRPr="00B0137D">
        <w:rPr>
          <w:rFonts w:ascii="Arial" w:hAnsi="Arial" w:cs="Arial"/>
          <w:szCs w:val="22"/>
        </w:rPr>
        <w:t xml:space="preserve">, enquanto classes minoritárias têm </w:t>
      </w:r>
      <w:r w:rsidRPr="00B0137D">
        <w:rPr>
          <w:rFonts w:ascii="Arial" w:hAnsi="Arial" w:cs="Arial"/>
          <w:i/>
          <w:iCs/>
          <w:szCs w:val="22"/>
        </w:rPr>
        <w:t>recall</w:t>
      </w:r>
      <w:r w:rsidRPr="00B0137D">
        <w:rPr>
          <w:rFonts w:ascii="Arial" w:hAnsi="Arial" w:cs="Arial"/>
          <w:szCs w:val="22"/>
        </w:rPr>
        <w:t xml:space="preserve"> baixo (muitas não foram detectadas, indicando falsa negativa). Esse diagnóstico reforça a necessidade de possivelmente agrupar algumas classes ou buscar estratégias para lidar com o desbalanceamento (por exemplo, sintetizar mais amostras via técnicas de oversampling, ou concentrar a predição nas classes de maior interesse econômico, tratando as demais como fundo genérico).</w:t>
      </w:r>
    </w:p>
    <w:p w14:paraId="1E47978E" w14:textId="77777777" w:rsidR="001F3FD0" w:rsidRPr="00B0137D" w:rsidRDefault="00E378DD" w:rsidP="00B0137D">
      <w:pPr>
        <w:pStyle w:val="Corpodetexto"/>
        <w:spacing w:line="360" w:lineRule="auto"/>
        <w:ind w:firstLine="720"/>
        <w:jc w:val="both"/>
        <w:rPr>
          <w:rFonts w:ascii="Arial" w:hAnsi="Arial" w:cs="Arial"/>
          <w:szCs w:val="22"/>
        </w:rPr>
      </w:pPr>
      <w:r w:rsidRPr="00B0137D">
        <w:rPr>
          <w:rFonts w:ascii="Arial" w:hAnsi="Arial" w:cs="Arial"/>
          <w:szCs w:val="22"/>
          <w:highlight w:val="red"/>
        </w:rPr>
        <w:lastRenderedPageBreak/>
        <w:t xml:space="preserve">Em suma, a etapa de classificação supervisionada forneceu </w:t>
      </w:r>
      <w:r w:rsidRPr="00B0137D">
        <w:rPr>
          <w:rFonts w:ascii="Arial" w:hAnsi="Arial" w:cs="Arial"/>
          <w:bCs/>
          <w:szCs w:val="22"/>
          <w:highlight w:val="red"/>
        </w:rPr>
        <w:t>provas de conceito positivas</w:t>
      </w:r>
      <w:r w:rsidRPr="00B0137D">
        <w:rPr>
          <w:rFonts w:ascii="Arial" w:hAnsi="Arial" w:cs="Arial"/>
          <w:szCs w:val="22"/>
          <w:highlight w:val="red"/>
        </w:rPr>
        <w:t xml:space="preserve"> de que é viável gerar mapas litológicos preditivos de grafita com os dados disponíveis. Os algoritmos empregados confirmaram correlações geológico-geofísicas conhecidas e revelaram algumas anomalias novas</w:t>
      </w:r>
      <w:r w:rsidRPr="00B0137D">
        <w:rPr>
          <w:rFonts w:ascii="Arial" w:hAnsi="Arial" w:cs="Arial"/>
          <w:szCs w:val="22"/>
        </w:rPr>
        <w:t xml:space="preserve">. Ainda há espaço para refinamentos – por exemplo, </w:t>
      </w:r>
      <w:r w:rsidRPr="00B0137D">
        <w:rPr>
          <w:rFonts w:ascii="Arial" w:hAnsi="Arial" w:cs="Arial"/>
          <w:szCs w:val="22"/>
          <w:highlight w:val="green"/>
        </w:rPr>
        <w:t xml:space="preserve">incorporar dados de </w:t>
      </w:r>
      <w:r w:rsidRPr="00B0137D">
        <w:rPr>
          <w:rFonts w:ascii="Arial" w:hAnsi="Arial" w:cs="Arial"/>
          <w:bCs/>
          <w:szCs w:val="22"/>
          <w:highlight w:val="green"/>
        </w:rPr>
        <w:t>sensoriamento remoto</w:t>
      </w:r>
      <w:r w:rsidRPr="00B0137D">
        <w:rPr>
          <w:rFonts w:ascii="Arial" w:hAnsi="Arial" w:cs="Arial"/>
          <w:szCs w:val="22"/>
          <w:highlight w:val="green"/>
        </w:rPr>
        <w:t xml:space="preserve"> (imagens de satélite multiespectrais) como variáveis adicionais no modelo pode melhorar distinções em áreas cobertas por vegetação, já que a presença de grafita pode afetar a vegetação e a resposta espectral</w:t>
      </w:r>
      <w:r w:rsidRPr="00B0137D">
        <w:rPr>
          <w:rFonts w:ascii="Arial" w:hAnsi="Arial" w:cs="Arial"/>
          <w:szCs w:val="22"/>
        </w:rPr>
        <w:t>. Essas possibilidades, assim como a extensão da metodologia a outras regiões (por exemplo, aplicação em áreas na Bahia citadas na justificativa), são discutidas adiante nos próximos passos.</w:t>
      </w:r>
    </w:p>
    <w:p w14:paraId="3B8DD8AF" w14:textId="77777777" w:rsidR="001F3FD0" w:rsidRDefault="001F3FD0" w:rsidP="001F3FD0">
      <w:pPr>
        <w:pStyle w:val="Corpodetexto"/>
      </w:pPr>
      <w:r>
        <w:br w:type="page"/>
      </w:r>
    </w:p>
    <w:p w14:paraId="4BBE90F5" w14:textId="77777777" w:rsidR="00604C3D" w:rsidRPr="00B0137D" w:rsidRDefault="00E378DD" w:rsidP="00C16852">
      <w:pPr>
        <w:pStyle w:val="Ttulo2"/>
        <w:spacing w:line="360" w:lineRule="auto"/>
        <w:jc w:val="both"/>
        <w:rPr>
          <w:rFonts w:ascii="Arial" w:hAnsi="Arial" w:cs="Arial"/>
          <w:b/>
          <w:color w:val="000000" w:themeColor="text1"/>
          <w:sz w:val="24"/>
          <w:szCs w:val="22"/>
        </w:rPr>
      </w:pPr>
      <w:bookmarkStart w:id="30" w:name="elaboração-de-materiais-didáticos"/>
      <w:bookmarkStart w:id="31" w:name="_Toc217478948"/>
      <w:bookmarkEnd w:id="27"/>
      <w:r w:rsidRPr="00B0137D">
        <w:rPr>
          <w:rFonts w:ascii="Arial" w:hAnsi="Arial" w:cs="Arial"/>
          <w:b/>
          <w:color w:val="000000" w:themeColor="text1"/>
          <w:sz w:val="24"/>
          <w:szCs w:val="22"/>
        </w:rPr>
        <w:lastRenderedPageBreak/>
        <w:t>Elaboração de Materiais Didáticos</w:t>
      </w:r>
      <w:bookmarkEnd w:id="31"/>
    </w:p>
    <w:p w14:paraId="68CBE99B" w14:textId="77777777" w:rsidR="00604C3D" w:rsidRPr="00B0137D" w:rsidRDefault="00E378DD" w:rsidP="00B0137D">
      <w:pPr>
        <w:pStyle w:val="FirstParagraph"/>
        <w:spacing w:line="360" w:lineRule="auto"/>
        <w:ind w:firstLine="720"/>
        <w:jc w:val="both"/>
        <w:rPr>
          <w:rFonts w:ascii="Arial" w:hAnsi="Arial" w:cs="Arial"/>
          <w:szCs w:val="22"/>
        </w:rPr>
      </w:pPr>
      <w:r w:rsidRPr="00B0137D">
        <w:rPr>
          <w:rFonts w:ascii="Arial" w:hAnsi="Arial" w:cs="Arial"/>
          <w:szCs w:val="22"/>
        </w:rPr>
        <w:t xml:space="preserve">Um dos pilares deste projeto é a produção de </w:t>
      </w:r>
      <w:r w:rsidRPr="00B0137D">
        <w:rPr>
          <w:rFonts w:ascii="Arial" w:hAnsi="Arial" w:cs="Arial"/>
          <w:bCs/>
          <w:szCs w:val="22"/>
        </w:rPr>
        <w:t>materiais didáticos e documentação</w:t>
      </w:r>
      <w:r w:rsidRPr="00B0137D">
        <w:rPr>
          <w:rFonts w:ascii="Arial" w:hAnsi="Arial" w:cs="Arial"/>
          <w:szCs w:val="22"/>
        </w:rPr>
        <w:t xml:space="preserve"> que auxiliem na disseminação dos métodos aprendidos e desenvolvidos. Desde o início, houve a preocupação em registrar os procedimentos passo a passo e explicar os conceitos de forma acessível para que outros alunos de Geologia possam se familiarizar com técnicas de IA. Para isso, adotou-se principalmente a criação de </w:t>
      </w:r>
      <w:r w:rsidRPr="00B0137D">
        <w:rPr>
          <w:rFonts w:ascii="Arial" w:hAnsi="Arial" w:cs="Arial"/>
          <w:bCs/>
          <w:szCs w:val="22"/>
        </w:rPr>
        <w:t>notebooks Jupyter</w:t>
      </w:r>
      <w:r w:rsidRPr="00B0137D">
        <w:rPr>
          <w:rFonts w:ascii="Arial" w:hAnsi="Arial" w:cs="Arial"/>
          <w:szCs w:val="22"/>
        </w:rPr>
        <w:t xml:space="preserve"> e a manutenção de um repositório de código aberto no GitHub.</w:t>
      </w:r>
    </w:p>
    <w:p w14:paraId="71CDE102" w14:textId="77777777" w:rsidR="00604C3D" w:rsidRPr="00B0137D" w:rsidRDefault="00E378DD" w:rsidP="00B0137D">
      <w:pPr>
        <w:pStyle w:val="Corpodetexto"/>
        <w:spacing w:line="360" w:lineRule="auto"/>
        <w:ind w:firstLine="720"/>
        <w:jc w:val="both"/>
        <w:rPr>
          <w:rFonts w:ascii="Arial" w:hAnsi="Arial" w:cs="Arial"/>
          <w:szCs w:val="22"/>
        </w:rPr>
      </w:pPr>
      <w:r w:rsidRPr="00B0137D">
        <w:rPr>
          <w:rFonts w:ascii="Arial" w:hAnsi="Arial" w:cs="Arial"/>
          <w:szCs w:val="22"/>
        </w:rPr>
        <w:t xml:space="preserve">Foram elaborados diversos </w:t>
      </w:r>
      <w:r w:rsidRPr="00B0137D">
        <w:rPr>
          <w:rFonts w:ascii="Arial" w:hAnsi="Arial" w:cs="Arial"/>
          <w:bCs/>
          <w:szCs w:val="22"/>
        </w:rPr>
        <w:t>Jupyter Notebooks</w:t>
      </w:r>
      <w:r w:rsidRPr="00B0137D">
        <w:rPr>
          <w:rFonts w:ascii="Arial" w:hAnsi="Arial" w:cs="Arial"/>
          <w:szCs w:val="22"/>
        </w:rPr>
        <w:t xml:space="preserve"> cobrindo as etapas do projeto, como por exemplo: um notebook demonstrando como consultar e montar a malha de folhas cartográficas, outro mostrando o pré-processamento e interpolação de dados aerogeofísicos (incluindo visualização de perfis e mapas interpolados), e um notebook final ilustrando a aplicação do algoritmo de classificação supervisionada e a geração do mapa preditivo. Esses notebooks servem como uma espécie de </w:t>
      </w:r>
      <w:r w:rsidRPr="00B0137D">
        <w:rPr>
          <w:rFonts w:ascii="Arial" w:hAnsi="Arial" w:cs="Arial"/>
          <w:bCs/>
          <w:szCs w:val="22"/>
        </w:rPr>
        <w:t>apostila digital interativa</w:t>
      </w:r>
      <w:r w:rsidRPr="00B0137D">
        <w:rPr>
          <w:rFonts w:ascii="Arial" w:hAnsi="Arial" w:cs="Arial"/>
          <w:szCs w:val="22"/>
        </w:rPr>
        <w:t>, contendo trechos de código Python comentados, visualizações gráficas (gráficos de distribuição de dados, mapas, etc.) e explicações teóricas sucintas integradas no texto. Todo o conjunto de notebooks foi disponibilizado em um diretório específico do repositório (</w:t>
      </w:r>
      <w:r w:rsidRPr="00B0137D">
        <w:rPr>
          <w:rStyle w:val="VerbatimChar"/>
          <w:rFonts w:ascii="Arial" w:hAnsi="Arial" w:cs="Arial"/>
          <w:i/>
          <w:iCs/>
          <w:sz w:val="24"/>
          <w:szCs w:val="22"/>
        </w:rPr>
        <w:t>/jupyternotebooks</w:t>
      </w:r>
      <w:r w:rsidRPr="00B0137D">
        <w:rPr>
          <w:rFonts w:ascii="Arial" w:hAnsi="Arial" w:cs="Arial"/>
          <w:szCs w:val="22"/>
        </w:rPr>
        <w:t>)</w:t>
      </w:r>
      <w:hyperlink r:id="rId69" w:anchor="L80-L88">
        <w:r w:rsidRPr="00B0137D">
          <w:rPr>
            <w:rStyle w:val="Hyperlink"/>
            <w:rFonts w:ascii="Arial" w:hAnsi="Arial" w:cs="Arial"/>
            <w:szCs w:val="22"/>
          </w:rPr>
          <w:t>[13]</w:t>
        </w:r>
      </w:hyperlink>
      <w:r w:rsidRPr="00B0137D">
        <w:rPr>
          <w:rFonts w:ascii="Arial" w:hAnsi="Arial" w:cs="Arial"/>
          <w:szCs w:val="22"/>
        </w:rPr>
        <w:t xml:space="preserve">, facilitando o acesso público. Além disso, para ajudar novos usuários a configurar o ambiente e reproduzir os experimentos, incluiu-se no repositório arquivos de configuração de ambiente como </w:t>
      </w:r>
      <w:r w:rsidRPr="00B0137D">
        <w:rPr>
          <w:rStyle w:val="VerbatimChar"/>
          <w:rFonts w:ascii="Arial" w:hAnsi="Arial" w:cs="Arial"/>
          <w:sz w:val="24"/>
          <w:szCs w:val="22"/>
        </w:rPr>
        <w:t>requirements.txt</w:t>
      </w:r>
      <w:r w:rsidRPr="00B0137D">
        <w:rPr>
          <w:rFonts w:ascii="Arial" w:hAnsi="Arial" w:cs="Arial"/>
          <w:szCs w:val="22"/>
        </w:rPr>
        <w:t xml:space="preserve"> e </w:t>
      </w:r>
      <w:r w:rsidRPr="00B0137D">
        <w:rPr>
          <w:rStyle w:val="VerbatimChar"/>
          <w:rFonts w:ascii="Arial" w:hAnsi="Arial" w:cs="Arial"/>
          <w:sz w:val="24"/>
          <w:szCs w:val="22"/>
        </w:rPr>
        <w:t>environment.yml</w:t>
      </w:r>
      <w:r w:rsidRPr="00B0137D">
        <w:rPr>
          <w:rFonts w:ascii="Arial" w:hAnsi="Arial" w:cs="Arial"/>
          <w:szCs w:val="22"/>
        </w:rPr>
        <w:t xml:space="preserve"> com todas as dependências (pandas, numpy, geopandas, scikit-learn, verde, rioxarray, etc.)</w:t>
      </w:r>
      <w:hyperlink r:id="rId70" w:anchor="L26-L34">
        <w:r w:rsidRPr="00B0137D">
          <w:rPr>
            <w:rStyle w:val="Hyperlink"/>
            <w:rFonts w:ascii="Arial" w:hAnsi="Arial" w:cs="Arial"/>
            <w:szCs w:val="22"/>
          </w:rPr>
          <w:t>[51]</w:t>
        </w:r>
      </w:hyperlink>
      <w:hyperlink r:id="rId71" w:anchor="L34-L37">
        <w:r w:rsidRPr="00B0137D">
          <w:rPr>
            <w:rStyle w:val="Hyperlink"/>
            <w:rFonts w:ascii="Arial" w:hAnsi="Arial" w:cs="Arial"/>
            <w:szCs w:val="22"/>
          </w:rPr>
          <w:t>[50]</w:t>
        </w:r>
      </w:hyperlink>
      <w:r w:rsidRPr="00B0137D">
        <w:rPr>
          <w:rFonts w:ascii="Arial" w:hAnsi="Arial" w:cs="Arial"/>
          <w:szCs w:val="22"/>
        </w:rPr>
        <w:t>, bem como instruções de instalação no README.md. Isso permite que qualquer interessado possa clonar o projeto e recriar o ambiente Python necessário com facilidade, incentivando o aprendizado mão-na-massa.</w:t>
      </w:r>
    </w:p>
    <w:p w14:paraId="023DF3AE" w14:textId="77777777" w:rsidR="00604C3D" w:rsidRPr="00472C37" w:rsidRDefault="00E378DD" w:rsidP="00472C37">
      <w:pPr>
        <w:pStyle w:val="Corpodetexto"/>
        <w:spacing w:line="360" w:lineRule="auto"/>
        <w:ind w:firstLine="720"/>
        <w:jc w:val="both"/>
        <w:rPr>
          <w:rFonts w:ascii="Arial" w:hAnsi="Arial" w:cs="Arial"/>
          <w:szCs w:val="22"/>
        </w:rPr>
      </w:pPr>
      <w:r w:rsidRPr="00472C37">
        <w:rPr>
          <w:rFonts w:ascii="Arial" w:hAnsi="Arial" w:cs="Arial"/>
          <w:szCs w:val="22"/>
        </w:rPr>
        <w:t xml:space="preserve">Como resultado dessa documentação aberta, o repositório do projeto funciona não apenas como armazenamento de código, mas como um </w:t>
      </w:r>
      <w:r w:rsidRPr="00472C37">
        <w:rPr>
          <w:rFonts w:ascii="Arial" w:hAnsi="Arial" w:cs="Arial"/>
          <w:bCs/>
          <w:szCs w:val="22"/>
        </w:rPr>
        <w:t>repositório de conhecimento</w:t>
      </w:r>
      <w:r w:rsidRPr="00472C37">
        <w:rPr>
          <w:rFonts w:ascii="Arial" w:hAnsi="Arial" w:cs="Arial"/>
          <w:szCs w:val="22"/>
        </w:rPr>
        <w:t xml:space="preserve">. Nele constam documentos como relatórios de pesquisa, resumos e pôsteres apresentados em eventos (armazenados na pasta </w:t>
      </w:r>
      <w:r w:rsidRPr="00472C37">
        <w:rPr>
          <w:rStyle w:val="VerbatimChar"/>
          <w:rFonts w:ascii="Arial" w:hAnsi="Arial" w:cs="Arial"/>
          <w:sz w:val="24"/>
          <w:szCs w:val="22"/>
        </w:rPr>
        <w:t>/docs</w:t>
      </w:r>
      <w:r w:rsidRPr="00472C37">
        <w:rPr>
          <w:rFonts w:ascii="Arial" w:hAnsi="Arial" w:cs="Arial"/>
          <w:szCs w:val="22"/>
        </w:rPr>
        <w:t>)</w:t>
      </w:r>
      <w:hyperlink r:id="rId72" w:anchor="L80-L88">
        <w:r w:rsidRPr="00472C37">
          <w:rPr>
            <w:rStyle w:val="Hyperlink"/>
            <w:rFonts w:ascii="Arial" w:hAnsi="Arial" w:cs="Arial"/>
            <w:szCs w:val="22"/>
          </w:rPr>
          <w:t>[13]</w:t>
        </w:r>
      </w:hyperlink>
      <w:r w:rsidRPr="00472C37">
        <w:rPr>
          <w:rFonts w:ascii="Arial" w:hAnsi="Arial" w:cs="Arial"/>
          <w:szCs w:val="22"/>
        </w:rPr>
        <w:t xml:space="preserve">. </w:t>
      </w:r>
      <w:r w:rsidRPr="00472C37">
        <w:rPr>
          <w:rFonts w:ascii="Arial" w:hAnsi="Arial" w:cs="Arial"/>
          <w:szCs w:val="22"/>
        </w:rPr>
        <w:lastRenderedPageBreak/>
        <w:t xml:space="preserve">Por exemplo, o relatório final da IC anterior e o resumo submetido a um congresso estão versionados ali, servindo de referência histórica e metodológica. Isso traz transparência e permite ao leitor acompanhar a </w:t>
      </w:r>
      <w:r w:rsidRPr="00472C37">
        <w:rPr>
          <w:rFonts w:ascii="Arial" w:hAnsi="Arial" w:cs="Arial"/>
          <w:bCs/>
          <w:szCs w:val="22"/>
        </w:rPr>
        <w:t>trajetória de desenvolvimento</w:t>
      </w:r>
      <w:r w:rsidRPr="00472C37">
        <w:rPr>
          <w:rFonts w:ascii="Arial" w:hAnsi="Arial" w:cs="Arial"/>
          <w:szCs w:val="22"/>
        </w:rPr>
        <w:t xml:space="preserve"> do projeto através dos </w:t>
      </w:r>
      <w:r w:rsidRPr="00472C37">
        <w:rPr>
          <w:rFonts w:ascii="Arial" w:hAnsi="Arial" w:cs="Arial"/>
          <w:i/>
          <w:iCs/>
          <w:szCs w:val="22"/>
        </w:rPr>
        <w:t>commits</w:t>
      </w:r>
      <w:r w:rsidRPr="00472C37">
        <w:rPr>
          <w:rFonts w:ascii="Arial" w:hAnsi="Arial" w:cs="Arial"/>
          <w:szCs w:val="22"/>
        </w:rPr>
        <w:t xml:space="preserve"> e ramificações (</w:t>
      </w:r>
      <w:r w:rsidRPr="00472C37">
        <w:rPr>
          <w:rFonts w:ascii="Arial" w:hAnsi="Arial" w:cs="Arial"/>
          <w:i/>
          <w:iCs/>
          <w:szCs w:val="22"/>
        </w:rPr>
        <w:t>branches</w:t>
      </w:r>
      <w:r w:rsidRPr="00472C37">
        <w:rPr>
          <w:rFonts w:ascii="Arial" w:hAnsi="Arial" w:cs="Arial"/>
          <w:szCs w:val="22"/>
        </w:rPr>
        <w:t xml:space="preserve">) do Git – desde os scripts mais simples criados no início até as implementações mais complexas atuais. Essa evolução está registrada em múltiplos </w:t>
      </w:r>
      <w:r w:rsidRPr="00472C37">
        <w:rPr>
          <w:rFonts w:ascii="Arial" w:hAnsi="Arial" w:cs="Arial"/>
          <w:i/>
          <w:iCs/>
          <w:szCs w:val="22"/>
        </w:rPr>
        <w:t>branches</w:t>
      </w:r>
      <w:r w:rsidRPr="00472C37">
        <w:rPr>
          <w:rFonts w:ascii="Arial" w:hAnsi="Arial" w:cs="Arial"/>
          <w:szCs w:val="22"/>
        </w:rPr>
        <w:t xml:space="preserve"> do repositório, que refletem etapas ou componentes específicos (por exemplo, houve um </w:t>
      </w:r>
      <w:r w:rsidRPr="00472C37">
        <w:rPr>
          <w:rFonts w:ascii="Arial" w:hAnsi="Arial" w:cs="Arial"/>
          <w:i/>
          <w:iCs/>
          <w:szCs w:val="22"/>
        </w:rPr>
        <w:t>branch</w:t>
      </w:r>
      <w:r w:rsidRPr="00472C37">
        <w:rPr>
          <w:rFonts w:ascii="Arial" w:hAnsi="Arial" w:cs="Arial"/>
          <w:szCs w:val="22"/>
        </w:rPr>
        <w:t xml:space="preserve"> dedicado ao desenvolvimento do plugin QGIS, outro para experimentos com interpolação Verde, outro para a integração de dados do CPRM, etc.). Na elaboração deste relatório parcial, essas ramificações foram utilizadas como base descritiva dos métodos computacionais empregados, garantindo aderência ao que foi efetivamente implementado em código.</w:t>
      </w:r>
    </w:p>
    <w:p w14:paraId="1DBA07B2" w14:textId="77777777" w:rsidR="00604C3D" w:rsidRPr="00472C37" w:rsidRDefault="00E378DD" w:rsidP="00472C37">
      <w:pPr>
        <w:pStyle w:val="Corpodetexto"/>
        <w:spacing w:line="360" w:lineRule="auto"/>
        <w:ind w:firstLine="720"/>
        <w:jc w:val="both"/>
        <w:rPr>
          <w:rFonts w:ascii="Arial" w:hAnsi="Arial" w:cs="Arial"/>
          <w:szCs w:val="22"/>
        </w:rPr>
      </w:pPr>
      <w:r w:rsidRPr="00472C37">
        <w:rPr>
          <w:rFonts w:ascii="Arial" w:hAnsi="Arial" w:cs="Arial"/>
          <w:szCs w:val="22"/>
        </w:rPr>
        <w:t xml:space="preserve">Em termos de materiais didáticos específicos gerados, podemos citar: (a) um conjunto de </w:t>
      </w:r>
      <w:r w:rsidRPr="00472C37">
        <w:rPr>
          <w:rFonts w:ascii="Arial" w:hAnsi="Arial" w:cs="Arial"/>
          <w:bCs/>
          <w:szCs w:val="22"/>
        </w:rPr>
        <w:t>tutoriais práticos em Python</w:t>
      </w:r>
      <w:r w:rsidRPr="00472C37">
        <w:rPr>
          <w:rFonts w:ascii="Arial" w:hAnsi="Arial" w:cs="Arial"/>
          <w:szCs w:val="22"/>
        </w:rPr>
        <w:t xml:space="preserve"> mostrando como ler dados geológicos e geofísicos, combiná-los e aplicar algoritmos – direcionados a estudantes de geologia sem background em programação; (b) um </w:t>
      </w:r>
      <w:r w:rsidRPr="00472C37">
        <w:rPr>
          <w:rFonts w:ascii="Arial" w:hAnsi="Arial" w:cs="Arial"/>
          <w:bCs/>
          <w:szCs w:val="22"/>
        </w:rPr>
        <w:t>glossário de conceitos de IA e geologia</w:t>
      </w:r>
      <w:r w:rsidRPr="00472C37">
        <w:rPr>
          <w:rFonts w:ascii="Arial" w:hAnsi="Arial" w:cs="Arial"/>
          <w:szCs w:val="22"/>
        </w:rPr>
        <w:t xml:space="preserve"> incorporado nos notebooks, explicando termos como </w:t>
      </w:r>
      <w:r w:rsidRPr="00472C37">
        <w:rPr>
          <w:rFonts w:ascii="Arial" w:hAnsi="Arial" w:cs="Arial"/>
          <w:i/>
          <w:iCs/>
          <w:szCs w:val="22"/>
        </w:rPr>
        <w:t>overfitting</w:t>
      </w:r>
      <w:r w:rsidRPr="00472C37">
        <w:rPr>
          <w:rFonts w:ascii="Arial" w:hAnsi="Arial" w:cs="Arial"/>
          <w:szCs w:val="22"/>
        </w:rPr>
        <w:t xml:space="preserve">, </w:t>
      </w:r>
      <w:r w:rsidRPr="00472C37">
        <w:rPr>
          <w:rFonts w:ascii="Arial" w:hAnsi="Arial" w:cs="Arial"/>
          <w:i/>
          <w:iCs/>
          <w:szCs w:val="22"/>
        </w:rPr>
        <w:t>validação cruzada</w:t>
      </w:r>
      <w:r w:rsidRPr="00472C37">
        <w:rPr>
          <w:rFonts w:ascii="Arial" w:hAnsi="Arial" w:cs="Arial"/>
          <w:szCs w:val="22"/>
        </w:rPr>
        <w:t xml:space="preserve">, </w:t>
      </w:r>
      <w:r w:rsidRPr="00472C37">
        <w:rPr>
          <w:rFonts w:ascii="Arial" w:hAnsi="Arial" w:cs="Arial"/>
          <w:i/>
          <w:iCs/>
          <w:szCs w:val="22"/>
        </w:rPr>
        <w:t>spline</w:t>
      </w:r>
      <w:r w:rsidRPr="00472C37">
        <w:rPr>
          <w:rFonts w:ascii="Arial" w:hAnsi="Arial" w:cs="Arial"/>
          <w:szCs w:val="22"/>
        </w:rPr>
        <w:t xml:space="preserve">, </w:t>
      </w:r>
      <w:r w:rsidRPr="00472C37">
        <w:rPr>
          <w:rFonts w:ascii="Arial" w:hAnsi="Arial" w:cs="Arial"/>
          <w:i/>
          <w:iCs/>
          <w:szCs w:val="22"/>
        </w:rPr>
        <w:t>random forest</w:t>
      </w:r>
      <w:r w:rsidRPr="00472C37">
        <w:rPr>
          <w:rFonts w:ascii="Arial" w:hAnsi="Arial" w:cs="Arial"/>
          <w:szCs w:val="22"/>
        </w:rPr>
        <w:t xml:space="preserve">, de forma contextualizada; e (c) o próprio protótipo de </w:t>
      </w:r>
      <w:r w:rsidRPr="00472C37">
        <w:rPr>
          <w:rFonts w:ascii="Arial" w:hAnsi="Arial" w:cs="Arial"/>
          <w:bCs/>
          <w:szCs w:val="22"/>
        </w:rPr>
        <w:t>plugin QGIS</w:t>
      </w:r>
      <w:r w:rsidRPr="00472C37">
        <w:rPr>
          <w:rFonts w:ascii="Arial" w:hAnsi="Arial" w:cs="Arial"/>
          <w:szCs w:val="22"/>
        </w:rPr>
        <w:t xml:space="preserve"> mencionado antes, que serve como uma ferramenta didática ao demonstrar como técnicas de programação podem se integrar a ferramentas tradicionais de geólogo. Todo esse material reforça um dos objetivos centrais do projeto, que é </w:t>
      </w:r>
      <w:r w:rsidRPr="00472C37">
        <w:rPr>
          <w:rFonts w:ascii="Arial" w:hAnsi="Arial" w:cs="Arial"/>
          <w:bCs/>
          <w:szCs w:val="22"/>
        </w:rPr>
        <w:t>criar conteúdo educativo de caráter metodológico</w:t>
      </w:r>
      <w:r w:rsidRPr="00472C37">
        <w:rPr>
          <w:rFonts w:ascii="Arial" w:hAnsi="Arial" w:cs="Arial"/>
          <w:szCs w:val="22"/>
        </w:rPr>
        <w:t xml:space="preserve"> sobre o uso de IA em mapeamento geológico</w:t>
      </w:r>
      <w:hyperlink r:id="rId73" w:anchor=":~:text=Computacional%2C%20seguido%20pelo">
        <w:r w:rsidRPr="00472C37">
          <w:rPr>
            <w:rStyle w:val="Hyperlink"/>
            <w:rFonts w:ascii="Arial" w:hAnsi="Arial" w:cs="Arial"/>
            <w:szCs w:val="22"/>
          </w:rPr>
          <w:t>[52]</w:t>
        </w:r>
      </w:hyperlink>
      <w:r w:rsidRPr="00472C37">
        <w:rPr>
          <w:rFonts w:ascii="Arial" w:hAnsi="Arial" w:cs="Arial"/>
          <w:szCs w:val="22"/>
        </w:rPr>
        <w:t>. Assim, mesmo após o término do projeto, espera-se que esses materiais continuem disponíveis e úteis para outros alunos iniciarem suas jornadas nessa promissora interface entre geociências e ciência de dados.</w:t>
      </w:r>
    </w:p>
    <w:p w14:paraId="04C5F4F6" w14:textId="77777777" w:rsidR="001F3FD0" w:rsidRPr="00472C37" w:rsidRDefault="00E378DD" w:rsidP="00472C37">
      <w:pPr>
        <w:pStyle w:val="Corpodetexto"/>
        <w:spacing w:line="360" w:lineRule="auto"/>
        <w:ind w:firstLine="720"/>
        <w:jc w:val="both"/>
        <w:rPr>
          <w:rFonts w:ascii="Arial" w:hAnsi="Arial" w:cs="Arial"/>
          <w:szCs w:val="22"/>
        </w:rPr>
      </w:pPr>
      <w:r w:rsidRPr="00472C37">
        <w:rPr>
          <w:rFonts w:ascii="Arial" w:hAnsi="Arial" w:cs="Arial"/>
          <w:szCs w:val="22"/>
        </w:rPr>
        <w:t xml:space="preserve">Por fim, vale notar que o engajamento do aluno em compartilhar o trabalho publicamente contribuiu para sua formação em comunicação científica. A preparação de pôsteres e apresentações (embora não detalhadas aqui) para eventos científicos exigiu síntese dos resultados e uma tradução didática dos </w:t>
      </w:r>
      <w:r w:rsidRPr="00472C37">
        <w:rPr>
          <w:rFonts w:ascii="Arial" w:hAnsi="Arial" w:cs="Arial"/>
          <w:szCs w:val="22"/>
        </w:rPr>
        <w:lastRenderedPageBreak/>
        <w:t xml:space="preserve">achados, o que realimenta a qualidade dos materiais produzidos. Em suma, a elaboração de materiais didáticos não foi um elemento secundário, mas parte integral do projeto, e continuará a ser até a finalização, incluindo possivelmente a redação de um </w:t>
      </w:r>
      <w:r w:rsidRPr="00472C37">
        <w:rPr>
          <w:rFonts w:ascii="Arial" w:hAnsi="Arial" w:cs="Arial"/>
          <w:bCs/>
          <w:szCs w:val="22"/>
        </w:rPr>
        <w:t>manual ou capítulo</w:t>
      </w:r>
      <w:r w:rsidRPr="00472C37">
        <w:rPr>
          <w:rFonts w:ascii="Arial" w:hAnsi="Arial" w:cs="Arial"/>
          <w:szCs w:val="22"/>
        </w:rPr>
        <w:t xml:space="preserve"> consolidando todas as lições aprendidas, a ser anexado ao relatório final.</w:t>
      </w:r>
    </w:p>
    <w:p w14:paraId="39533BD0" w14:textId="77777777" w:rsidR="001F3FD0" w:rsidRDefault="001F3FD0" w:rsidP="001F3FD0">
      <w:pPr>
        <w:pStyle w:val="Corpodetexto"/>
      </w:pPr>
      <w:r>
        <w:br w:type="page"/>
      </w:r>
    </w:p>
    <w:p w14:paraId="492A681D" w14:textId="77777777" w:rsidR="00604C3D" w:rsidRPr="00472C37" w:rsidRDefault="00E378DD" w:rsidP="00C16852">
      <w:pPr>
        <w:pStyle w:val="Ttulo2"/>
        <w:spacing w:line="360" w:lineRule="auto"/>
        <w:jc w:val="both"/>
        <w:rPr>
          <w:rFonts w:ascii="Arial" w:hAnsi="Arial" w:cs="Arial"/>
          <w:b/>
          <w:color w:val="000000" w:themeColor="text1"/>
          <w:sz w:val="24"/>
          <w:szCs w:val="22"/>
        </w:rPr>
      </w:pPr>
      <w:bookmarkStart w:id="32" w:name="considerações-finais"/>
      <w:bookmarkStart w:id="33" w:name="_Toc217478949"/>
      <w:bookmarkEnd w:id="30"/>
      <w:r w:rsidRPr="00472C37">
        <w:rPr>
          <w:rFonts w:ascii="Arial" w:hAnsi="Arial" w:cs="Arial"/>
          <w:b/>
          <w:color w:val="000000" w:themeColor="text1"/>
          <w:sz w:val="24"/>
          <w:szCs w:val="22"/>
        </w:rPr>
        <w:lastRenderedPageBreak/>
        <w:t>Considerações Finais</w:t>
      </w:r>
      <w:bookmarkEnd w:id="33"/>
    </w:p>
    <w:p w14:paraId="7AE8FA4C" w14:textId="77777777" w:rsidR="00604C3D" w:rsidRPr="00472C37" w:rsidRDefault="00E378DD" w:rsidP="00472C37">
      <w:pPr>
        <w:pStyle w:val="FirstParagraph"/>
        <w:spacing w:line="360" w:lineRule="auto"/>
        <w:ind w:firstLine="720"/>
        <w:jc w:val="both"/>
        <w:rPr>
          <w:rFonts w:ascii="Arial" w:hAnsi="Arial" w:cs="Arial"/>
          <w:szCs w:val="22"/>
        </w:rPr>
      </w:pPr>
      <w:r w:rsidRPr="00472C37">
        <w:rPr>
          <w:rFonts w:ascii="Arial" w:hAnsi="Arial" w:cs="Arial"/>
          <w:szCs w:val="22"/>
        </w:rPr>
        <w:t xml:space="preserve">Neste relatório parcial, foi apresentado um panorama abrangente das atividades realizadas e dos resultados obtidos até o momento no projeto de IA aplicada à exploração de grafita. Ao longo de </w:t>
      </w:r>
      <w:r w:rsidRPr="00472C37">
        <w:rPr>
          <w:rFonts w:ascii="Arial" w:hAnsi="Arial" w:cs="Arial"/>
          <w:bCs/>
          <w:szCs w:val="22"/>
        </w:rPr>
        <w:t>quatro anos e meio (maio/2021 a dez/2025)</w:t>
      </w:r>
      <w:r w:rsidRPr="00472C37">
        <w:rPr>
          <w:rFonts w:ascii="Arial" w:hAnsi="Arial" w:cs="Arial"/>
          <w:szCs w:val="22"/>
        </w:rPr>
        <w:t xml:space="preserve">, o projeto evoluiu de uma fase exploratória e de capacitação para uma fase de desenvolvimento prático de ferramentas e obtenção de resultados técnicos relevantes. Os objetivos originais – capacitar o aluno em técnicas de IA, </w:t>
      </w:r>
      <w:r w:rsidRPr="00472C37">
        <w:rPr>
          <w:rFonts w:ascii="Arial" w:hAnsi="Arial" w:cs="Arial"/>
          <w:bCs/>
          <w:szCs w:val="22"/>
        </w:rPr>
        <w:t>gerar um mapa litológico preditivo</w:t>
      </w:r>
      <w:r w:rsidRPr="00472C37">
        <w:rPr>
          <w:rFonts w:ascii="Arial" w:hAnsi="Arial" w:cs="Arial"/>
          <w:szCs w:val="22"/>
        </w:rPr>
        <w:t xml:space="preserve"> e produzir material didático – vêm sendo atingidos conforme evidenciado: o aluno dominou e aplicou algoritmos de aprendizado de máquina, foi produzido um mapa preditivo preliminar para grafita em região selecionada, e o conhecimento foi disseminado via código aberto e notebooks públicos.</w:t>
      </w:r>
    </w:p>
    <w:p w14:paraId="56D726AD" w14:textId="77777777" w:rsidR="00604C3D" w:rsidRPr="00472C37" w:rsidRDefault="00E378DD" w:rsidP="00472C37">
      <w:pPr>
        <w:pStyle w:val="Corpodetexto"/>
        <w:spacing w:line="360" w:lineRule="auto"/>
        <w:ind w:firstLine="720"/>
        <w:jc w:val="both"/>
        <w:rPr>
          <w:rFonts w:ascii="Arial" w:hAnsi="Arial" w:cs="Arial"/>
          <w:szCs w:val="22"/>
        </w:rPr>
      </w:pPr>
      <w:r w:rsidRPr="00472C37">
        <w:rPr>
          <w:rFonts w:ascii="Arial" w:hAnsi="Arial" w:cs="Arial"/>
          <w:szCs w:val="22"/>
        </w:rPr>
        <w:t xml:space="preserve">Um ponto a destacar é que, </w:t>
      </w:r>
      <w:r w:rsidRPr="00472C37">
        <w:rPr>
          <w:rFonts w:ascii="Arial" w:hAnsi="Arial" w:cs="Arial"/>
          <w:bCs/>
          <w:szCs w:val="22"/>
        </w:rPr>
        <w:t>apesar dos contratempos administrativos</w:t>
      </w:r>
      <w:r w:rsidRPr="00472C37">
        <w:rPr>
          <w:rFonts w:ascii="Arial" w:hAnsi="Arial" w:cs="Arial"/>
          <w:szCs w:val="22"/>
        </w:rPr>
        <w:t xml:space="preserve"> (atrasos na entrega formal de relatórios intermediários), o andamento do projeto não estagnou. Pelo contrário, o período prolongado permitiu amadurecimento das soluções e incorporação de melhorias não previstas inicialmente. Por exemplo, a implementação de um banco de dados espacial relacional e de um plugin QGIS para integração direta representam avanços metodológicos significativos além do escopo original, agregando valor ao projeto. Esses desenvolvimentos respondem diretamente a desafios identificados, como a necessidade de padronização e fácil acesso a dados geológicos</w:t>
      </w:r>
      <w:hyperlink r:id="rId74" w:anchor=":~:text=disponibilizadas%20pelas">
        <w:r w:rsidRPr="00472C37">
          <w:rPr>
            <w:rStyle w:val="Hyperlink"/>
            <w:rFonts w:ascii="Arial" w:hAnsi="Arial" w:cs="Arial"/>
            <w:szCs w:val="22"/>
          </w:rPr>
          <w:t>[53]</w:t>
        </w:r>
      </w:hyperlink>
      <w:hyperlink r:id="rId75" w:anchor=":~:text=23">
        <w:r w:rsidRPr="00472C37">
          <w:rPr>
            <w:rStyle w:val="Hyperlink"/>
            <w:rFonts w:ascii="Arial" w:hAnsi="Arial" w:cs="Arial"/>
            <w:szCs w:val="22"/>
          </w:rPr>
          <w:t>[54]</w:t>
        </w:r>
      </w:hyperlink>
      <w:r w:rsidRPr="00472C37">
        <w:rPr>
          <w:rFonts w:ascii="Arial" w:hAnsi="Arial" w:cs="Arial"/>
          <w:szCs w:val="22"/>
        </w:rPr>
        <w:t>. Assim, o atraso nos relatórios foi contrabalançado por um incremento substancial na qualidade técnica do trabalho, algo que certamente se refletirá no relatório final.</w:t>
      </w:r>
    </w:p>
    <w:p w14:paraId="16F39870" w14:textId="77777777" w:rsidR="00604C3D" w:rsidRPr="00472C37" w:rsidRDefault="00E378DD" w:rsidP="00472C37">
      <w:pPr>
        <w:pStyle w:val="Corpodetexto"/>
        <w:spacing w:line="360" w:lineRule="auto"/>
        <w:ind w:firstLine="720"/>
        <w:jc w:val="both"/>
        <w:rPr>
          <w:rFonts w:ascii="Arial" w:hAnsi="Arial" w:cs="Arial"/>
          <w:szCs w:val="22"/>
        </w:rPr>
      </w:pPr>
      <w:r w:rsidRPr="00472C37">
        <w:rPr>
          <w:rFonts w:ascii="Arial" w:hAnsi="Arial" w:cs="Arial"/>
          <w:bCs/>
          <w:szCs w:val="22"/>
        </w:rPr>
        <w:t>Perspectivas para a conclusão do projeto:</w:t>
      </w:r>
      <w:r w:rsidRPr="00472C37">
        <w:rPr>
          <w:rFonts w:ascii="Arial" w:hAnsi="Arial" w:cs="Arial"/>
          <w:szCs w:val="22"/>
        </w:rPr>
        <w:t xml:space="preserve"> Nos meses restantes de vigência, algumas frentes de trabalho estão planejadas para consolidar e expandir os resultados. Primeiramente, pretende-se </w:t>
      </w:r>
      <w:r w:rsidRPr="00472C37">
        <w:rPr>
          <w:rFonts w:ascii="Arial" w:hAnsi="Arial" w:cs="Arial"/>
          <w:bCs/>
          <w:szCs w:val="22"/>
        </w:rPr>
        <w:t>refinar os modelos preditivos</w:t>
      </w:r>
      <w:r w:rsidRPr="00472C37">
        <w:rPr>
          <w:rFonts w:ascii="Arial" w:hAnsi="Arial" w:cs="Arial"/>
          <w:szCs w:val="22"/>
        </w:rPr>
        <w:t xml:space="preserve"> incluindo novos dados e algoritmos: avalia-se incorporar dados de </w:t>
      </w:r>
      <w:r w:rsidRPr="00472C37">
        <w:rPr>
          <w:rFonts w:ascii="Arial" w:hAnsi="Arial" w:cs="Arial"/>
          <w:bCs/>
          <w:szCs w:val="22"/>
        </w:rPr>
        <w:t>sensoriamento remoto</w:t>
      </w:r>
      <w:r w:rsidRPr="00472C37">
        <w:rPr>
          <w:rFonts w:ascii="Arial" w:hAnsi="Arial" w:cs="Arial"/>
          <w:szCs w:val="22"/>
        </w:rPr>
        <w:t xml:space="preserve"> (imagens Landsat/Sentinel) para fornecer variáveis adicionais (índices de vegetação, por exemplo, que podem indicar solos anômalos associados a grafita) e possivelmente testar algoritmos de aprendizado profundo (</w:t>
      </w:r>
      <w:r w:rsidRPr="00472C37">
        <w:rPr>
          <w:rFonts w:ascii="Arial" w:hAnsi="Arial" w:cs="Arial"/>
          <w:i/>
          <w:iCs/>
          <w:szCs w:val="22"/>
        </w:rPr>
        <w:t>deep learning</w:t>
      </w:r>
      <w:r w:rsidRPr="00472C37">
        <w:rPr>
          <w:rFonts w:ascii="Arial" w:hAnsi="Arial" w:cs="Arial"/>
          <w:szCs w:val="22"/>
        </w:rPr>
        <w:t xml:space="preserve">) para </w:t>
      </w:r>
      <w:r w:rsidRPr="00472C37">
        <w:rPr>
          <w:rFonts w:ascii="Arial" w:hAnsi="Arial" w:cs="Arial"/>
          <w:szCs w:val="22"/>
        </w:rPr>
        <w:lastRenderedPageBreak/>
        <w:t xml:space="preserve">classificação de imagens, combinados aos dados atuais. Também está em estudo a utilização de técnicas de </w:t>
      </w:r>
      <w:r w:rsidRPr="00472C37">
        <w:rPr>
          <w:rFonts w:ascii="Arial" w:hAnsi="Arial" w:cs="Arial"/>
          <w:bCs/>
          <w:szCs w:val="22"/>
        </w:rPr>
        <w:t>ensembles</w:t>
      </w:r>
      <w:r w:rsidRPr="00472C37">
        <w:rPr>
          <w:rFonts w:ascii="Arial" w:hAnsi="Arial" w:cs="Arial"/>
          <w:szCs w:val="22"/>
        </w:rPr>
        <w:t xml:space="preserve"> além do Random Forest, como </w:t>
      </w:r>
      <w:r w:rsidRPr="00472C37">
        <w:rPr>
          <w:rFonts w:ascii="Arial" w:hAnsi="Arial" w:cs="Arial"/>
          <w:i/>
          <w:iCs/>
          <w:szCs w:val="22"/>
        </w:rPr>
        <w:t>Extreme Gradient Boosting (XGBoost)</w:t>
      </w:r>
      <w:r w:rsidRPr="00472C37">
        <w:rPr>
          <w:rFonts w:ascii="Arial" w:hAnsi="Arial" w:cs="Arial"/>
          <w:szCs w:val="22"/>
        </w:rPr>
        <w:t xml:space="preserve">, que pode melhorar a detecção de classes minoritárias através de boosting. Em paralelo, planeja-se </w:t>
      </w:r>
      <w:r w:rsidRPr="00472C37">
        <w:rPr>
          <w:rFonts w:ascii="Arial" w:hAnsi="Arial" w:cs="Arial"/>
          <w:bCs/>
          <w:szCs w:val="22"/>
        </w:rPr>
        <w:t>estender a área de aplicação</w:t>
      </w:r>
      <w:r w:rsidRPr="00472C37">
        <w:rPr>
          <w:rFonts w:ascii="Arial" w:hAnsi="Arial" w:cs="Arial"/>
          <w:szCs w:val="22"/>
        </w:rPr>
        <w:t xml:space="preserve">: uma vez validados os procedimentos em Caconde-Socorro, o próximo passo será aplicar o fluxo de trabalho a pelo menos uma </w:t>
      </w:r>
      <w:r w:rsidRPr="00472C37">
        <w:rPr>
          <w:rFonts w:ascii="Arial" w:hAnsi="Arial" w:cs="Arial"/>
          <w:bCs/>
          <w:szCs w:val="22"/>
        </w:rPr>
        <w:t>segunda região</w:t>
      </w:r>
      <w:r w:rsidRPr="00472C37">
        <w:rPr>
          <w:rFonts w:ascii="Arial" w:hAnsi="Arial" w:cs="Arial"/>
          <w:szCs w:val="22"/>
        </w:rPr>
        <w:t>, possivelmente no estado da Bahia, onde há registro de grafita (por exemplo, região de Itaberaba ou Macarani, citadas na bibliografia do relatório anterior</w:t>
      </w:r>
      <w:hyperlink r:id="rId76" w:anchor=":~:text=IDENTIFICA%C3%87%C3%83O%20DE%20DEP%C3%93SITOS%20DE%20GRAFITA,NA%20REGI%C3%83O%20DE%20MACARANI%2C%20NO">
        <w:r w:rsidRPr="00472C37">
          <w:rPr>
            <w:rStyle w:val="Hyperlink"/>
            <w:rFonts w:ascii="Arial" w:hAnsi="Arial" w:cs="Arial"/>
            <w:szCs w:val="22"/>
          </w:rPr>
          <w:t>[55]</w:t>
        </w:r>
      </w:hyperlink>
      <w:r w:rsidRPr="00472C37">
        <w:rPr>
          <w:rFonts w:ascii="Arial" w:hAnsi="Arial" w:cs="Arial"/>
          <w:szCs w:val="22"/>
        </w:rPr>
        <w:t>). Isso servirá para testar a generalização do método e ajustar eventuais diferenças regionais nos dados.</w:t>
      </w:r>
    </w:p>
    <w:p w14:paraId="1A2BAF25" w14:textId="77777777" w:rsidR="00604C3D" w:rsidRPr="00472C37" w:rsidRDefault="00E378DD" w:rsidP="00472C37">
      <w:pPr>
        <w:pStyle w:val="Corpodetexto"/>
        <w:spacing w:line="360" w:lineRule="auto"/>
        <w:ind w:firstLine="720"/>
        <w:jc w:val="both"/>
        <w:rPr>
          <w:rFonts w:ascii="Arial" w:hAnsi="Arial" w:cs="Arial"/>
          <w:szCs w:val="22"/>
        </w:rPr>
      </w:pPr>
      <w:r w:rsidRPr="00472C37">
        <w:rPr>
          <w:rFonts w:ascii="Arial" w:hAnsi="Arial" w:cs="Arial"/>
          <w:szCs w:val="22"/>
        </w:rPr>
        <w:t xml:space="preserve">Outra frente importante é a </w:t>
      </w:r>
      <w:r w:rsidRPr="00472C37">
        <w:rPr>
          <w:rFonts w:ascii="Arial" w:hAnsi="Arial" w:cs="Arial"/>
          <w:bCs/>
          <w:szCs w:val="22"/>
        </w:rPr>
        <w:t>validação externa</w:t>
      </w:r>
      <w:r w:rsidRPr="00472C37">
        <w:rPr>
          <w:rFonts w:ascii="Arial" w:hAnsi="Arial" w:cs="Arial"/>
          <w:szCs w:val="22"/>
        </w:rPr>
        <w:t xml:space="preserve"> dos mapas preditivos. Caso haja oportunidade, pretende-se realizar ao menos uma verificação em campo ou obter amostras de rocha/solo nas áreas indicadas como anômalas pelo modelo para confrontar com a realidade geológica. Se a prospecção direta não for viável a curto prazo, uma alternativa será buscar dados complementares (por exemplo, anomalias geoquímicas em sedimentos de corrente ou imagens aéreas de alta resolução) nas áreas alvo para verificar se há evidências que corroborem as predições. Essa validação será crucial para dar peso às conclusões no relatório final.</w:t>
      </w:r>
    </w:p>
    <w:p w14:paraId="18EAE999" w14:textId="77777777" w:rsidR="00604C3D" w:rsidRPr="00472C37" w:rsidRDefault="00E378DD" w:rsidP="00472C37">
      <w:pPr>
        <w:pStyle w:val="Corpodetexto"/>
        <w:spacing w:line="360" w:lineRule="auto"/>
        <w:ind w:firstLine="720"/>
        <w:jc w:val="both"/>
        <w:rPr>
          <w:rFonts w:ascii="Arial" w:hAnsi="Arial" w:cs="Arial"/>
          <w:szCs w:val="22"/>
        </w:rPr>
      </w:pPr>
      <w:r w:rsidRPr="00472C37">
        <w:rPr>
          <w:rFonts w:ascii="Arial" w:hAnsi="Arial" w:cs="Arial"/>
          <w:szCs w:val="22"/>
        </w:rPr>
        <w:t xml:space="preserve">Do ponto de vista de </w:t>
      </w:r>
      <w:r w:rsidRPr="00472C37">
        <w:rPr>
          <w:rFonts w:ascii="Arial" w:hAnsi="Arial" w:cs="Arial"/>
          <w:bCs/>
          <w:szCs w:val="22"/>
        </w:rPr>
        <w:t>entrega de produtos finais</w:t>
      </w:r>
      <w:r w:rsidRPr="00472C37">
        <w:rPr>
          <w:rFonts w:ascii="Arial" w:hAnsi="Arial" w:cs="Arial"/>
          <w:szCs w:val="22"/>
        </w:rPr>
        <w:t xml:space="preserve">, além do relatório textual em si, pretende-se disponibilizar um pacote final contendo: os </w:t>
      </w:r>
      <w:r w:rsidRPr="00472C37">
        <w:rPr>
          <w:rFonts w:ascii="Arial" w:hAnsi="Arial" w:cs="Arial"/>
          <w:bCs/>
          <w:szCs w:val="22"/>
        </w:rPr>
        <w:t>mapas preditivos em formato digital georreferenciado</w:t>
      </w:r>
      <w:r w:rsidRPr="00472C37">
        <w:rPr>
          <w:rFonts w:ascii="Arial" w:hAnsi="Arial" w:cs="Arial"/>
          <w:szCs w:val="22"/>
        </w:rPr>
        <w:t xml:space="preserve">, o </w:t>
      </w:r>
      <w:r w:rsidRPr="00472C37">
        <w:rPr>
          <w:rFonts w:ascii="Arial" w:hAnsi="Arial" w:cs="Arial"/>
          <w:bCs/>
          <w:szCs w:val="22"/>
        </w:rPr>
        <w:t>código-fonte documentado</w:t>
      </w:r>
      <w:r w:rsidRPr="00472C37">
        <w:rPr>
          <w:rFonts w:ascii="Arial" w:hAnsi="Arial" w:cs="Arial"/>
          <w:szCs w:val="22"/>
        </w:rPr>
        <w:t xml:space="preserve"> do projeto (já disponível no GitHub, mas consolidado e comentado), e um </w:t>
      </w:r>
      <w:r w:rsidRPr="00472C37">
        <w:rPr>
          <w:rFonts w:ascii="Arial" w:hAnsi="Arial" w:cs="Arial"/>
          <w:bCs/>
          <w:szCs w:val="22"/>
        </w:rPr>
        <w:t>guia do usuário</w:t>
      </w:r>
      <w:r w:rsidRPr="00472C37">
        <w:rPr>
          <w:rFonts w:ascii="Arial" w:hAnsi="Arial" w:cs="Arial"/>
          <w:szCs w:val="22"/>
        </w:rPr>
        <w:t xml:space="preserve"> para o plugin QGIS desenvolvido, caso ele seja finalizado a tempo com funcionalidades de classificação integradas. Esses itens facilitarão que outros grupos possam reproduzir o estudo ou aplicar a metodologia em outros locais, deixando um legado prático.</w:t>
      </w:r>
    </w:p>
    <w:p w14:paraId="07104D2E" w14:textId="77777777" w:rsidR="001F3FD0" w:rsidRPr="00472C37" w:rsidRDefault="00E378DD" w:rsidP="00472C37">
      <w:pPr>
        <w:pStyle w:val="Corpodetexto"/>
        <w:spacing w:line="360" w:lineRule="auto"/>
        <w:ind w:firstLine="720"/>
        <w:jc w:val="both"/>
        <w:rPr>
          <w:rFonts w:ascii="Arial" w:hAnsi="Arial" w:cs="Arial"/>
          <w:szCs w:val="22"/>
        </w:rPr>
      </w:pPr>
      <w:r w:rsidRPr="00472C37">
        <w:rPr>
          <w:rFonts w:ascii="Arial" w:hAnsi="Arial" w:cs="Arial"/>
          <w:szCs w:val="22"/>
        </w:rPr>
        <w:t>Em conclusão, o trabalho desenvolvido até aqui demonstra o potencial da aplicação de IA na exploração mineral – mesmo um problema complexo como prospecção de grafita, com dad</w:t>
      </w:r>
      <w:bookmarkStart w:id="34" w:name="_GoBack"/>
      <w:bookmarkEnd w:id="34"/>
      <w:r w:rsidRPr="00472C37">
        <w:rPr>
          <w:rFonts w:ascii="Arial" w:hAnsi="Arial" w:cs="Arial"/>
          <w:szCs w:val="22"/>
        </w:rPr>
        <w:t xml:space="preserve">os limitados e ruídosos, pôde ser abordado com </w:t>
      </w:r>
      <w:r w:rsidRPr="00472C37">
        <w:rPr>
          <w:rFonts w:ascii="Arial" w:hAnsi="Arial" w:cs="Arial"/>
          <w:szCs w:val="22"/>
        </w:rPr>
        <w:lastRenderedPageBreak/>
        <w:t xml:space="preserve">sucesso, gerando novos insights geológicos. Identificou-se também que investimentos em organização de dados e automação são tão importantes quanto os algoritmos de IA em si, pois </w:t>
      </w:r>
      <w:r w:rsidRPr="00472C37">
        <w:rPr>
          <w:rFonts w:ascii="Arial" w:hAnsi="Arial" w:cs="Arial"/>
          <w:bCs/>
          <w:szCs w:val="22"/>
        </w:rPr>
        <w:t>dados bem estruturados e acessíveis</w:t>
      </w:r>
      <w:r w:rsidRPr="00472C37">
        <w:rPr>
          <w:rFonts w:ascii="Arial" w:hAnsi="Arial" w:cs="Arial"/>
          <w:szCs w:val="22"/>
        </w:rPr>
        <w:t xml:space="preserve"> são a base para qualquer modelo preditivo confiável</w:t>
      </w:r>
      <w:hyperlink r:id="rId77" w:anchor=":~:text=disponibilizadas%20pelas">
        <w:r w:rsidRPr="00472C37">
          <w:rPr>
            <w:rStyle w:val="Hyperlink"/>
            <w:rFonts w:ascii="Arial" w:hAnsi="Arial" w:cs="Arial"/>
            <w:szCs w:val="22"/>
          </w:rPr>
          <w:t>[53]</w:t>
        </w:r>
      </w:hyperlink>
      <w:hyperlink r:id="rId78" w:anchor=":~:text=desenvolvam%20com%20sucesso%20na%20%C3%A1rea,sejam%20criados%20bancos%20de%20dados">
        <w:r w:rsidRPr="00472C37">
          <w:rPr>
            <w:rStyle w:val="Hyperlink"/>
            <w:rFonts w:ascii="Arial" w:hAnsi="Arial" w:cs="Arial"/>
            <w:szCs w:val="22"/>
          </w:rPr>
          <w:t>[17]</w:t>
        </w:r>
      </w:hyperlink>
      <w:r w:rsidRPr="00472C37">
        <w:rPr>
          <w:rFonts w:ascii="Arial" w:hAnsi="Arial" w:cs="Arial"/>
          <w:szCs w:val="22"/>
        </w:rPr>
        <w:t>. Espera-se que o relatório final, a ser elaborado ao término do projeto, possa apresentar uma síntese ainda mais robusta, incluindo resultados definitivos, discussões sobre limitações e recomendações para trabalhos futuros. Até lá, as atividades continuarão focadas em aprimorar os resultados e cumprir todos os objetivos propostos, reforçando a competência técnica do aluno e contribuindo para a inovação na exploração mineral assistida por inteligência artificial.</w:t>
      </w:r>
    </w:p>
    <w:p w14:paraId="218C99CA" w14:textId="77777777" w:rsidR="00472C37" w:rsidRDefault="00472C37">
      <w:pPr>
        <w:rPr>
          <w:rFonts w:ascii="Arial" w:hAnsi="Arial" w:cs="Arial"/>
          <w:b/>
          <w:bCs/>
          <w:sz w:val="22"/>
          <w:szCs w:val="22"/>
        </w:rPr>
      </w:pPr>
      <w:r>
        <w:rPr>
          <w:rFonts w:ascii="Arial" w:hAnsi="Arial" w:cs="Arial"/>
          <w:b/>
          <w:bCs/>
          <w:sz w:val="22"/>
          <w:szCs w:val="22"/>
        </w:rPr>
        <w:br w:type="page"/>
      </w:r>
    </w:p>
    <w:p w14:paraId="61A6ED43" w14:textId="58F09B8F" w:rsidR="00604C3D" w:rsidRPr="00C16852" w:rsidRDefault="00E378DD" w:rsidP="00C16852">
      <w:pPr>
        <w:pStyle w:val="Corpodetexto"/>
        <w:spacing w:line="360" w:lineRule="auto"/>
        <w:jc w:val="both"/>
        <w:rPr>
          <w:rFonts w:ascii="Arial" w:hAnsi="Arial" w:cs="Arial"/>
          <w:sz w:val="22"/>
          <w:szCs w:val="22"/>
        </w:rPr>
      </w:pPr>
      <w:r w:rsidRPr="00472C37">
        <w:rPr>
          <w:rFonts w:ascii="Arial" w:hAnsi="Arial" w:cs="Arial"/>
          <w:b/>
          <w:bCs/>
          <w:sz w:val="22"/>
          <w:szCs w:val="22"/>
        </w:rPr>
        <w:lastRenderedPageBreak/>
        <w:t>Referências Bibliográficas Selecionadas</w:t>
      </w:r>
      <w:r w:rsidRPr="00C16852">
        <w:rPr>
          <w:rFonts w:ascii="Arial" w:hAnsi="Arial" w:cs="Arial"/>
          <w:b/>
          <w:bCs/>
          <w:sz w:val="22"/>
          <w:szCs w:val="22"/>
        </w:rPr>
        <w:t>:</w:t>
      </w:r>
    </w:p>
    <w:p w14:paraId="5BE91528" w14:textId="77777777" w:rsidR="00604C3D" w:rsidRPr="00C16852" w:rsidRDefault="00E378DD" w:rsidP="00C16852">
      <w:pPr>
        <w:pStyle w:val="Compact"/>
        <w:numPr>
          <w:ilvl w:val="0"/>
          <w:numId w:val="3"/>
        </w:numPr>
        <w:spacing w:line="360" w:lineRule="auto"/>
        <w:jc w:val="both"/>
        <w:rPr>
          <w:rFonts w:ascii="Arial" w:hAnsi="Arial" w:cs="Arial"/>
          <w:sz w:val="22"/>
          <w:szCs w:val="22"/>
        </w:rPr>
      </w:pPr>
      <w:r w:rsidRPr="00C16852">
        <w:rPr>
          <w:rFonts w:ascii="Arial" w:hAnsi="Arial" w:cs="Arial"/>
          <w:sz w:val="22"/>
          <w:szCs w:val="22"/>
        </w:rPr>
        <w:t xml:space="preserve">Freitas, F.C. (2006). </w:t>
      </w:r>
      <w:r w:rsidRPr="00C16852">
        <w:rPr>
          <w:rFonts w:ascii="Arial" w:hAnsi="Arial" w:cs="Arial"/>
          <w:i/>
          <w:iCs/>
          <w:sz w:val="22"/>
          <w:szCs w:val="22"/>
        </w:rPr>
        <w:t>Evolução metamórfica dos terrenos granulíticos de Socorro, Caconde (SP) e Cambuí (MG)</w:t>
      </w:r>
      <w:r w:rsidRPr="00C16852">
        <w:rPr>
          <w:rFonts w:ascii="Arial" w:hAnsi="Arial" w:cs="Arial"/>
          <w:sz w:val="22"/>
          <w:szCs w:val="22"/>
        </w:rPr>
        <w:t xml:space="preserve"> – Tese de Doutorado, USP.</w:t>
      </w:r>
    </w:p>
    <w:p w14:paraId="17DD7600" w14:textId="77777777" w:rsidR="00604C3D" w:rsidRPr="00C16852" w:rsidRDefault="00E378DD" w:rsidP="00C16852">
      <w:pPr>
        <w:pStyle w:val="Compact"/>
        <w:numPr>
          <w:ilvl w:val="0"/>
          <w:numId w:val="3"/>
        </w:numPr>
        <w:spacing w:line="360" w:lineRule="auto"/>
        <w:jc w:val="both"/>
        <w:rPr>
          <w:rFonts w:ascii="Arial" w:hAnsi="Arial" w:cs="Arial"/>
          <w:sz w:val="22"/>
          <w:szCs w:val="22"/>
        </w:rPr>
      </w:pPr>
      <w:r w:rsidRPr="00C16852">
        <w:rPr>
          <w:rFonts w:ascii="Arial" w:hAnsi="Arial" w:cs="Arial"/>
          <w:sz w:val="22"/>
          <w:szCs w:val="22"/>
        </w:rPr>
        <w:t xml:space="preserve">Susin, V.C.F. et al. (2019). “Interpretação de dados aerogeofísicos para identificação de depósitos de grafita na região de Macarani, BA”. </w:t>
      </w:r>
      <w:r w:rsidRPr="00C16852">
        <w:rPr>
          <w:rFonts w:ascii="Arial" w:hAnsi="Arial" w:cs="Arial"/>
          <w:b/>
          <w:bCs/>
          <w:sz w:val="22"/>
          <w:szCs w:val="22"/>
        </w:rPr>
        <w:t>Revista XXX</w:t>
      </w:r>
      <w:r w:rsidRPr="00C16852">
        <w:rPr>
          <w:rFonts w:ascii="Arial" w:hAnsi="Arial" w:cs="Arial"/>
          <w:sz w:val="22"/>
          <w:szCs w:val="22"/>
        </w:rPr>
        <w:t>, 22: 1–8.</w:t>
      </w:r>
    </w:p>
    <w:p w14:paraId="2604A901" w14:textId="77777777" w:rsidR="00604C3D" w:rsidRPr="00C16852" w:rsidRDefault="00E378DD" w:rsidP="00C16852">
      <w:pPr>
        <w:pStyle w:val="Compact"/>
        <w:numPr>
          <w:ilvl w:val="0"/>
          <w:numId w:val="3"/>
        </w:numPr>
        <w:spacing w:line="360" w:lineRule="auto"/>
        <w:jc w:val="both"/>
        <w:rPr>
          <w:rFonts w:ascii="Arial" w:hAnsi="Arial" w:cs="Arial"/>
          <w:sz w:val="22"/>
          <w:szCs w:val="22"/>
        </w:rPr>
      </w:pPr>
      <w:r w:rsidRPr="00C16852">
        <w:rPr>
          <w:rFonts w:ascii="Arial" w:hAnsi="Arial" w:cs="Arial"/>
          <w:sz w:val="22"/>
          <w:szCs w:val="22"/>
        </w:rPr>
        <w:t xml:space="preserve">Brito, H. et al. (2018). “Prospecção de grafita do Complexo Jequitinhonha, BA”. </w:t>
      </w:r>
      <w:r w:rsidRPr="00C16852">
        <w:rPr>
          <w:rFonts w:ascii="Arial" w:hAnsi="Arial" w:cs="Arial"/>
          <w:b/>
          <w:bCs/>
          <w:sz w:val="22"/>
          <w:szCs w:val="22"/>
        </w:rPr>
        <w:t>Geologia USP – Série Científica</w:t>
      </w:r>
      <w:r w:rsidRPr="00C16852">
        <w:rPr>
          <w:rFonts w:ascii="Arial" w:hAnsi="Arial" w:cs="Arial"/>
          <w:sz w:val="22"/>
          <w:szCs w:val="22"/>
        </w:rPr>
        <w:t>, 18(1): 67–84.</w:t>
      </w:r>
    </w:p>
    <w:p w14:paraId="1BD45E63" w14:textId="77777777" w:rsidR="00604C3D" w:rsidRPr="00C16852" w:rsidRDefault="00E378DD" w:rsidP="00C16852">
      <w:pPr>
        <w:pStyle w:val="Compact"/>
        <w:numPr>
          <w:ilvl w:val="0"/>
          <w:numId w:val="3"/>
        </w:numPr>
        <w:spacing w:line="360" w:lineRule="auto"/>
        <w:jc w:val="both"/>
        <w:rPr>
          <w:rFonts w:ascii="Arial" w:hAnsi="Arial" w:cs="Arial"/>
          <w:sz w:val="22"/>
          <w:szCs w:val="22"/>
        </w:rPr>
      </w:pPr>
      <w:r w:rsidRPr="00C16852">
        <w:rPr>
          <w:rFonts w:ascii="Arial" w:hAnsi="Arial" w:cs="Arial"/>
          <w:sz w:val="22"/>
          <w:szCs w:val="22"/>
        </w:rPr>
        <w:t xml:space="preserve">Bergen, K.J. et al. (2019). “Machine learning for data-driven discovery in solid Earth geoscience.” </w:t>
      </w:r>
      <w:r w:rsidRPr="00C16852">
        <w:rPr>
          <w:rFonts w:ascii="Arial" w:hAnsi="Arial" w:cs="Arial"/>
          <w:b/>
          <w:bCs/>
          <w:sz w:val="22"/>
          <w:szCs w:val="22"/>
        </w:rPr>
        <w:t>Science</w:t>
      </w:r>
      <w:r w:rsidRPr="00C16852">
        <w:rPr>
          <w:rFonts w:ascii="Arial" w:hAnsi="Arial" w:cs="Arial"/>
          <w:sz w:val="22"/>
          <w:szCs w:val="22"/>
        </w:rPr>
        <w:t>, 363(6433): eaau0323.</w:t>
      </w:r>
    </w:p>
    <w:p w14:paraId="3D35B955" w14:textId="77777777" w:rsidR="00604C3D" w:rsidRPr="00C16852" w:rsidRDefault="00E378DD" w:rsidP="00C16852">
      <w:pPr>
        <w:pStyle w:val="Compact"/>
        <w:numPr>
          <w:ilvl w:val="0"/>
          <w:numId w:val="3"/>
        </w:numPr>
        <w:spacing w:line="360" w:lineRule="auto"/>
        <w:jc w:val="both"/>
        <w:rPr>
          <w:rFonts w:ascii="Arial" w:hAnsi="Arial" w:cs="Arial"/>
          <w:sz w:val="22"/>
          <w:szCs w:val="22"/>
        </w:rPr>
      </w:pPr>
      <w:r w:rsidRPr="00C16852">
        <w:rPr>
          <w:rFonts w:ascii="Arial" w:hAnsi="Arial" w:cs="Arial"/>
          <w:sz w:val="22"/>
          <w:szCs w:val="22"/>
        </w:rPr>
        <w:t xml:space="preserve">Zuo, R., &amp; Carranza, E.J.M. (2011). “Support vector machine: A tool for mapping mineral prospectivity.” </w:t>
      </w:r>
      <w:r w:rsidRPr="00C16852">
        <w:rPr>
          <w:rFonts w:ascii="Arial" w:hAnsi="Arial" w:cs="Arial"/>
          <w:b/>
          <w:bCs/>
          <w:sz w:val="22"/>
          <w:szCs w:val="22"/>
        </w:rPr>
        <w:t>Computers &amp; Geosciences</w:t>
      </w:r>
      <w:r w:rsidRPr="00C16852">
        <w:rPr>
          <w:rFonts w:ascii="Arial" w:hAnsi="Arial" w:cs="Arial"/>
          <w:sz w:val="22"/>
          <w:szCs w:val="22"/>
        </w:rPr>
        <w:t>, 37(12): 1967–1975.</w:t>
      </w:r>
    </w:p>
    <w:p w14:paraId="5113C2A7" w14:textId="77777777" w:rsidR="00604C3D" w:rsidRPr="00C16852" w:rsidRDefault="00E378DD" w:rsidP="00C16852">
      <w:pPr>
        <w:pStyle w:val="FirstParagraph"/>
        <w:spacing w:line="360" w:lineRule="auto"/>
        <w:jc w:val="both"/>
        <w:rPr>
          <w:rFonts w:ascii="Arial" w:hAnsi="Arial" w:cs="Arial"/>
          <w:sz w:val="22"/>
          <w:szCs w:val="22"/>
        </w:rPr>
      </w:pPr>
      <w:hyperlink r:id="rId79" w:anchor=":~:text=das%20informa%C3%A7%C3%B5es%20atrav%C3%A9s%20de%20passos,3%20e%20a%20aplica%C3%A7%C3%A3o%20de">
        <w:r w:rsidRPr="00C16852">
          <w:rPr>
            <w:rStyle w:val="Hyperlink"/>
            <w:rFonts w:ascii="Arial" w:hAnsi="Arial" w:cs="Arial"/>
            <w:sz w:val="22"/>
            <w:szCs w:val="22"/>
          </w:rPr>
          <w:t>[10]</w:t>
        </w:r>
      </w:hyperlink>
      <w:hyperlink r:id="rId80" w:anchor="L28-L35">
        <w:r w:rsidRPr="00C16852">
          <w:rPr>
            <w:rStyle w:val="Hyperlink"/>
            <w:rFonts w:ascii="Arial" w:hAnsi="Arial" w:cs="Arial"/>
            <w:sz w:val="22"/>
            <w:szCs w:val="22"/>
          </w:rPr>
          <w:t>[1]</w:t>
        </w:r>
      </w:hyperlink>
      <w:hyperlink r:id="rId81" w:anchor=":~:text=Inicialmente%2C%20esse%20projeto%20utilizou%20o,c%C3%B3digo%20aberto%20QGIS%20para%20montagem">
        <w:r w:rsidRPr="00C16852">
          <w:rPr>
            <w:rStyle w:val="Hyperlink"/>
            <w:rFonts w:ascii="Arial" w:hAnsi="Arial" w:cs="Arial"/>
            <w:sz w:val="22"/>
            <w:szCs w:val="22"/>
          </w:rPr>
          <w:t>[27]</w:t>
        </w:r>
      </w:hyperlink>
      <w:hyperlink r:id="rId82" w:anchor=":~:text=dos%20dados%20de%20forma%20automatizada">
        <w:r w:rsidRPr="00C16852">
          <w:rPr>
            <w:rStyle w:val="Hyperlink"/>
            <w:rFonts w:ascii="Arial" w:hAnsi="Arial" w:cs="Arial"/>
            <w:sz w:val="22"/>
            <w:szCs w:val="22"/>
          </w:rPr>
          <w:t>[28]</w:t>
        </w:r>
      </w:hyperlink>
      <w:hyperlink r:id="rId83" w:anchor=":~:text=7">
        <w:r w:rsidRPr="00C16852">
          <w:rPr>
            <w:rStyle w:val="Hyperlink"/>
            <w:rFonts w:ascii="Arial" w:hAnsi="Arial" w:cs="Arial"/>
            <w:sz w:val="22"/>
            <w:szCs w:val="22"/>
          </w:rPr>
          <w:t>[49]</w:t>
        </w:r>
      </w:hyperlink>
      <w:hyperlink r:id="rId84" w:anchor="L2-L5">
        <w:r w:rsidRPr="00C16852">
          <w:rPr>
            <w:rStyle w:val="Hyperlink"/>
            <w:rFonts w:ascii="Arial" w:hAnsi="Arial" w:cs="Arial"/>
            <w:sz w:val="22"/>
            <w:szCs w:val="22"/>
          </w:rPr>
          <w:t>[47]</w:t>
        </w:r>
      </w:hyperlink>
      <w:hyperlink r:id="rId85" w:anchor=":~:text=Destaca,s%C3%A3o%20os%20dados%20em%20escalas">
        <w:r w:rsidRPr="00C16852">
          <w:rPr>
            <w:rStyle w:val="Hyperlink"/>
            <w:rFonts w:ascii="Arial" w:hAnsi="Arial" w:cs="Arial"/>
            <w:sz w:val="22"/>
            <w:szCs w:val="22"/>
          </w:rPr>
          <w:t>[16]</w:t>
        </w:r>
      </w:hyperlink>
    </w:p>
    <w:bookmarkEnd w:id="0"/>
    <w:bookmarkEnd w:id="1"/>
    <w:bookmarkEnd w:id="32"/>
    <w:p w14:paraId="7E1F5329" w14:textId="77777777" w:rsidR="00604C3D" w:rsidRPr="00C16852" w:rsidRDefault="00E378DD" w:rsidP="00C16852">
      <w:pPr>
        <w:spacing w:line="360" w:lineRule="auto"/>
        <w:jc w:val="both"/>
        <w:rPr>
          <w:rFonts w:ascii="Arial" w:hAnsi="Arial" w:cs="Arial"/>
          <w:sz w:val="22"/>
          <w:szCs w:val="22"/>
        </w:rPr>
      </w:pPr>
      <w:r w:rsidRPr="00C16852">
        <w:rPr>
          <w:rFonts w:ascii="Arial" w:hAnsi="Arial" w:cs="Arial"/>
          <w:sz w:val="22"/>
          <w:szCs w:val="22"/>
        </w:rPr>
        <w:pict w14:anchorId="4F91F49E">
          <v:rect id="_x0000_i1025" style="width:0;height:1.5pt" o:hralign="center" o:hrstd="t" o:hr="t"/>
        </w:pict>
      </w:r>
    </w:p>
    <w:bookmarkStart w:id="35" w:name="citations"/>
    <w:p w14:paraId="12C64B93" w14:textId="77777777" w:rsidR="00604C3D" w:rsidRPr="00C16852" w:rsidRDefault="00E378DD" w:rsidP="00C16852">
      <w:pPr>
        <w:pStyle w:val="FirstParagraph"/>
        <w:spacing w:line="360" w:lineRule="auto"/>
        <w:jc w:val="both"/>
        <w:rPr>
          <w:rFonts w:ascii="Arial" w:hAnsi="Arial" w:cs="Arial"/>
          <w:sz w:val="22"/>
          <w:szCs w:val="22"/>
        </w:rPr>
      </w:pPr>
      <w:r w:rsidRPr="00C16852">
        <w:rPr>
          <w:rFonts w:ascii="Arial" w:hAnsi="Arial" w:cs="Arial"/>
          <w:sz w:val="22"/>
          <w:szCs w:val="22"/>
        </w:rPr>
        <w:fldChar w:fldCharType="begin"/>
      </w:r>
      <w:r w:rsidRPr="00C16852">
        <w:rPr>
          <w:rFonts w:ascii="Arial" w:hAnsi="Arial" w:cs="Arial"/>
          <w:sz w:val="22"/>
          <w:szCs w:val="22"/>
        </w:rPr>
        <w:instrText xml:space="preserve"> HYPERLINK "https://github.com/Gabriel-Goes/mapeamento_litologico_preditivo/blob/bbf048cb2795de74ab030bbb421d4a6874f0cb39/dotfiles/environment.yml" \l "L28-L35" \h </w:instrText>
      </w:r>
      <w:r w:rsidRPr="00C16852">
        <w:rPr>
          <w:rFonts w:ascii="Arial" w:hAnsi="Arial" w:cs="Arial"/>
          <w:sz w:val="22"/>
          <w:szCs w:val="22"/>
        </w:rPr>
        <w:fldChar w:fldCharType="separate"/>
      </w:r>
      <w:r w:rsidRPr="00C16852">
        <w:rPr>
          <w:rStyle w:val="Hyperlink"/>
          <w:rFonts w:ascii="Arial" w:hAnsi="Arial" w:cs="Arial"/>
          <w:sz w:val="22"/>
          <w:szCs w:val="22"/>
        </w:rPr>
        <w:t>[1]</w:t>
      </w:r>
      <w:r w:rsidRPr="00C16852">
        <w:rPr>
          <w:rStyle w:val="Hyperlink"/>
          <w:rFonts w:ascii="Arial" w:hAnsi="Arial" w:cs="Arial"/>
          <w:sz w:val="22"/>
          <w:szCs w:val="22"/>
        </w:rPr>
        <w:fldChar w:fldCharType="end"/>
      </w:r>
      <w:r w:rsidRPr="00C16852">
        <w:rPr>
          <w:rFonts w:ascii="Arial" w:hAnsi="Arial" w:cs="Arial"/>
          <w:sz w:val="22"/>
          <w:szCs w:val="22"/>
        </w:rPr>
        <w:t xml:space="preserve"> </w:t>
      </w:r>
      <w:hyperlink r:id="rId86" w:anchor="L28-L34">
        <w:r w:rsidRPr="00C16852">
          <w:rPr>
            <w:rStyle w:val="Hyperlink"/>
            <w:rFonts w:ascii="Arial" w:hAnsi="Arial" w:cs="Arial"/>
            <w:sz w:val="22"/>
            <w:szCs w:val="22"/>
          </w:rPr>
          <w:t>[42]</w:t>
        </w:r>
      </w:hyperlink>
      <w:r w:rsidRPr="00C16852">
        <w:rPr>
          <w:rFonts w:ascii="Arial" w:hAnsi="Arial" w:cs="Arial"/>
          <w:sz w:val="22"/>
          <w:szCs w:val="22"/>
        </w:rPr>
        <w:t xml:space="preserve"> </w:t>
      </w:r>
      <w:hyperlink r:id="rId87" w:anchor="L34-L37">
        <w:r w:rsidRPr="00C16852">
          <w:rPr>
            <w:rStyle w:val="Hyperlink"/>
            <w:rFonts w:ascii="Arial" w:hAnsi="Arial" w:cs="Arial"/>
            <w:sz w:val="22"/>
            <w:szCs w:val="22"/>
          </w:rPr>
          <w:t>[50]</w:t>
        </w:r>
      </w:hyperlink>
      <w:r w:rsidRPr="00C16852">
        <w:rPr>
          <w:rFonts w:ascii="Arial" w:hAnsi="Arial" w:cs="Arial"/>
          <w:sz w:val="22"/>
          <w:szCs w:val="22"/>
        </w:rPr>
        <w:t xml:space="preserve"> </w:t>
      </w:r>
      <w:hyperlink r:id="rId88" w:anchor="L26-L34">
        <w:r w:rsidRPr="00C16852">
          <w:rPr>
            <w:rStyle w:val="Hyperlink"/>
            <w:rFonts w:ascii="Arial" w:hAnsi="Arial" w:cs="Arial"/>
            <w:sz w:val="22"/>
            <w:szCs w:val="22"/>
          </w:rPr>
          <w:t>[51]</w:t>
        </w:r>
      </w:hyperlink>
      <w:r w:rsidRPr="00C16852">
        <w:rPr>
          <w:rFonts w:ascii="Arial" w:hAnsi="Arial" w:cs="Arial"/>
          <w:sz w:val="22"/>
          <w:szCs w:val="22"/>
        </w:rPr>
        <w:t xml:space="preserve"> environment.yml</w:t>
      </w:r>
    </w:p>
    <w:p w14:paraId="5C4E0DA8" w14:textId="77777777" w:rsidR="00604C3D" w:rsidRPr="00C16852" w:rsidRDefault="00E378DD" w:rsidP="00C16852">
      <w:pPr>
        <w:pStyle w:val="Corpodetexto"/>
        <w:spacing w:line="360" w:lineRule="auto"/>
        <w:jc w:val="both"/>
        <w:rPr>
          <w:rFonts w:ascii="Arial" w:hAnsi="Arial" w:cs="Arial"/>
          <w:sz w:val="22"/>
          <w:szCs w:val="22"/>
        </w:rPr>
      </w:pPr>
      <w:hyperlink r:id="rId89">
        <w:r w:rsidRPr="00C16852">
          <w:rPr>
            <w:rStyle w:val="Hyperlink"/>
            <w:rFonts w:ascii="Arial" w:hAnsi="Arial" w:cs="Arial"/>
            <w:sz w:val="22"/>
            <w:szCs w:val="22"/>
          </w:rPr>
          <w:t>https://github.com/Gabriel-Goes/mapeamento_litologico_preditivo/blob/bbf048cb2795de74ab030bbb421d4a6874f0cb39/dotfiles/environment.yml</w:t>
        </w:r>
      </w:hyperlink>
    </w:p>
    <w:p w14:paraId="396EDC45" w14:textId="77777777" w:rsidR="00604C3D" w:rsidRPr="00C16852" w:rsidRDefault="00E378DD" w:rsidP="00C16852">
      <w:pPr>
        <w:pStyle w:val="Corpodetexto"/>
        <w:spacing w:line="360" w:lineRule="auto"/>
        <w:jc w:val="both"/>
        <w:rPr>
          <w:rFonts w:ascii="Arial" w:hAnsi="Arial" w:cs="Arial"/>
          <w:sz w:val="22"/>
          <w:szCs w:val="22"/>
        </w:rPr>
      </w:pPr>
      <w:hyperlink r:id="rId90" w:anchor=":~:text=armazenamento%20acess%C3%ADveis%2C%20robustos%20e%20integrados,volume%20de%20dados%20torna%20praticamente">
        <w:r w:rsidRPr="00C16852">
          <w:rPr>
            <w:rStyle w:val="Hyperlink"/>
            <w:rFonts w:ascii="Arial" w:hAnsi="Arial" w:cs="Arial"/>
            <w:sz w:val="22"/>
            <w:szCs w:val="22"/>
          </w:rPr>
          <w:t>[2]</w:t>
        </w:r>
      </w:hyperlink>
      <w:r w:rsidRPr="00C16852">
        <w:rPr>
          <w:rFonts w:ascii="Arial" w:hAnsi="Arial" w:cs="Arial"/>
          <w:sz w:val="22"/>
          <w:szCs w:val="22"/>
        </w:rPr>
        <w:t xml:space="preserve"> </w:t>
      </w:r>
      <w:hyperlink r:id="rId91" w:anchor=":~:text=termobarom%C3%A9tricas%2C%20etc%2C%20raz%C3%A3o%20pela%20qual,tem%20se%20tornado%20necess%C3%A1rio%20no">
        <w:r w:rsidRPr="00C16852">
          <w:rPr>
            <w:rStyle w:val="Hyperlink"/>
            <w:rFonts w:ascii="Arial" w:hAnsi="Arial" w:cs="Arial"/>
            <w:sz w:val="22"/>
            <w:szCs w:val="22"/>
          </w:rPr>
          <w:t>[3]</w:t>
        </w:r>
      </w:hyperlink>
      <w:r w:rsidRPr="00C16852">
        <w:rPr>
          <w:rFonts w:ascii="Arial" w:hAnsi="Arial" w:cs="Arial"/>
          <w:sz w:val="22"/>
          <w:szCs w:val="22"/>
        </w:rPr>
        <w:t xml:space="preserve"> </w:t>
      </w:r>
      <w:hyperlink r:id="rId92" w:anchor=":~:text=econ%C3%B4mico%2C%20infor%C3%A7%C3%B5es">
        <w:r w:rsidRPr="00C16852">
          <w:rPr>
            <w:rStyle w:val="Hyperlink"/>
            <w:rFonts w:ascii="Arial" w:hAnsi="Arial" w:cs="Arial"/>
            <w:sz w:val="22"/>
            <w:szCs w:val="22"/>
          </w:rPr>
          <w:t>[4]</w:t>
        </w:r>
      </w:hyperlink>
      <w:r w:rsidRPr="00C16852">
        <w:rPr>
          <w:rFonts w:ascii="Arial" w:hAnsi="Arial" w:cs="Arial"/>
          <w:sz w:val="22"/>
          <w:szCs w:val="22"/>
        </w:rPr>
        <w:t xml:space="preserve"> </w:t>
      </w:r>
      <w:hyperlink r:id="rId93" w:anchor=":~:text=obten%C3%A7%C3%A3o%20de%20dados%20diretors%20e,a">
        <w:r w:rsidRPr="00C16852">
          <w:rPr>
            <w:rStyle w:val="Hyperlink"/>
            <w:rFonts w:ascii="Arial" w:hAnsi="Arial" w:cs="Arial"/>
            <w:sz w:val="22"/>
            <w:szCs w:val="22"/>
          </w:rPr>
          <w:t>[5]</w:t>
        </w:r>
      </w:hyperlink>
      <w:r w:rsidRPr="00C16852">
        <w:rPr>
          <w:rFonts w:ascii="Arial" w:hAnsi="Arial" w:cs="Arial"/>
          <w:sz w:val="22"/>
          <w:szCs w:val="22"/>
        </w:rPr>
        <w:t xml:space="preserve"> </w:t>
      </w:r>
      <w:hyperlink r:id="rId94" w:anchor=":~:text=%C3%A0%20ocorr%C3%AAncia%20de%20corpos%20de,ainda%20n%C3%A3o%20estudados%20ou%20explotados">
        <w:r w:rsidRPr="00C16852">
          <w:rPr>
            <w:rStyle w:val="Hyperlink"/>
            <w:rFonts w:ascii="Arial" w:hAnsi="Arial" w:cs="Arial"/>
            <w:sz w:val="22"/>
            <w:szCs w:val="22"/>
          </w:rPr>
          <w:t>[6]</w:t>
        </w:r>
      </w:hyperlink>
      <w:r w:rsidRPr="00C16852">
        <w:rPr>
          <w:rFonts w:ascii="Arial" w:hAnsi="Arial" w:cs="Arial"/>
          <w:sz w:val="22"/>
          <w:szCs w:val="22"/>
        </w:rPr>
        <w:t xml:space="preserve"> </w:t>
      </w:r>
      <w:hyperlink r:id="rId95" w:anchor=":~:text=A%20grafita%20de%20alto%20grau,uma%20s%C3%A9rie%20de%20aplica%C3%A7%C3%B5es%20tecnol%C3%B3gicas">
        <w:r w:rsidRPr="00C16852">
          <w:rPr>
            <w:rStyle w:val="Hyperlink"/>
            <w:rFonts w:ascii="Arial" w:hAnsi="Arial" w:cs="Arial"/>
            <w:sz w:val="22"/>
            <w:szCs w:val="22"/>
          </w:rPr>
          <w:t>[7]</w:t>
        </w:r>
      </w:hyperlink>
      <w:r w:rsidRPr="00C16852">
        <w:rPr>
          <w:rFonts w:ascii="Arial" w:hAnsi="Arial" w:cs="Arial"/>
          <w:sz w:val="22"/>
          <w:szCs w:val="22"/>
        </w:rPr>
        <w:t xml:space="preserve"> </w:t>
      </w:r>
      <w:hyperlink r:id="rId96" w:anchor=":~:text=destacando,Este%20tipo%20de%20grafita%20%C3%A9">
        <w:r w:rsidRPr="00C16852">
          <w:rPr>
            <w:rStyle w:val="Hyperlink"/>
            <w:rFonts w:ascii="Arial" w:hAnsi="Arial" w:cs="Arial"/>
            <w:sz w:val="22"/>
            <w:szCs w:val="22"/>
          </w:rPr>
          <w:t>[8]</w:t>
        </w:r>
      </w:hyperlink>
      <w:r w:rsidRPr="00C16852">
        <w:rPr>
          <w:rFonts w:ascii="Arial" w:hAnsi="Arial" w:cs="Arial"/>
          <w:sz w:val="22"/>
          <w:szCs w:val="22"/>
        </w:rPr>
        <w:t xml:space="preserve"> </w:t>
      </w:r>
      <w:hyperlink r:id="rId97" w:anchor=":~:text=enriquecidos%20em%20Ur%C3%A2nio%20e%20sulfetos%2C,assinaturas%20que%20podem%20ser%20detectadas">
        <w:r w:rsidRPr="00C16852">
          <w:rPr>
            <w:rStyle w:val="Hyperlink"/>
            <w:rFonts w:ascii="Arial" w:hAnsi="Arial" w:cs="Arial"/>
            <w:sz w:val="22"/>
            <w:szCs w:val="22"/>
          </w:rPr>
          <w:t>[9]</w:t>
        </w:r>
      </w:hyperlink>
      <w:r w:rsidRPr="00C16852">
        <w:rPr>
          <w:rFonts w:ascii="Arial" w:hAnsi="Arial" w:cs="Arial"/>
          <w:sz w:val="22"/>
          <w:szCs w:val="22"/>
        </w:rPr>
        <w:t xml:space="preserve"> </w:t>
      </w:r>
      <w:hyperlink r:id="rId98" w:anchor=":~:text=das%20informa%C3%A7%C3%B5es%20atrav%C3%A9s%20de%20passos,3%20e%20a%20aplica%C3%A7%C3%A3o%20de">
        <w:r w:rsidRPr="00C16852">
          <w:rPr>
            <w:rStyle w:val="Hyperlink"/>
            <w:rFonts w:ascii="Arial" w:hAnsi="Arial" w:cs="Arial"/>
            <w:sz w:val="22"/>
            <w:szCs w:val="22"/>
          </w:rPr>
          <w:t>[10]</w:t>
        </w:r>
      </w:hyperlink>
      <w:r w:rsidRPr="00C16852">
        <w:rPr>
          <w:rFonts w:ascii="Arial" w:hAnsi="Arial" w:cs="Arial"/>
          <w:sz w:val="22"/>
          <w:szCs w:val="22"/>
        </w:rPr>
        <w:t xml:space="preserve"> </w:t>
      </w:r>
      <w:hyperlink r:id="rId99" w:anchor=":~:text=disponibilizados%20no%20banco%20online">
        <w:r w:rsidRPr="00C16852">
          <w:rPr>
            <w:rStyle w:val="Hyperlink"/>
            <w:rFonts w:ascii="Arial" w:hAnsi="Arial" w:cs="Arial"/>
            <w:sz w:val="22"/>
            <w:szCs w:val="22"/>
          </w:rPr>
          <w:t>[11]</w:t>
        </w:r>
      </w:hyperlink>
      <w:r w:rsidRPr="00C16852">
        <w:rPr>
          <w:rFonts w:ascii="Arial" w:hAnsi="Arial" w:cs="Arial"/>
          <w:sz w:val="22"/>
          <w:szCs w:val="22"/>
        </w:rPr>
        <w:t xml:space="preserve"> </w:t>
      </w:r>
      <w:hyperlink r:id="rId100" w:anchor=":~:text=espec%C3%ADfico%20de%20muitas">
        <w:r w:rsidRPr="00C16852">
          <w:rPr>
            <w:rStyle w:val="Hyperlink"/>
            <w:rFonts w:ascii="Arial" w:hAnsi="Arial" w:cs="Arial"/>
            <w:sz w:val="22"/>
            <w:szCs w:val="22"/>
          </w:rPr>
          <w:t>[14]</w:t>
        </w:r>
      </w:hyperlink>
      <w:r w:rsidRPr="00C16852">
        <w:rPr>
          <w:rFonts w:ascii="Arial" w:hAnsi="Arial" w:cs="Arial"/>
          <w:sz w:val="22"/>
          <w:szCs w:val="22"/>
        </w:rPr>
        <w:t xml:space="preserve"> </w:t>
      </w:r>
      <w:hyperlink r:id="rId101" w:anchor=":~:text=grafita%2C%20s%C3%A3o%20muito%20menores">
        <w:r w:rsidRPr="00C16852">
          <w:rPr>
            <w:rStyle w:val="Hyperlink"/>
            <w:rFonts w:ascii="Arial" w:hAnsi="Arial" w:cs="Arial"/>
            <w:sz w:val="22"/>
            <w:szCs w:val="22"/>
          </w:rPr>
          <w:t>[15]</w:t>
        </w:r>
      </w:hyperlink>
      <w:r w:rsidRPr="00C16852">
        <w:rPr>
          <w:rFonts w:ascii="Arial" w:hAnsi="Arial" w:cs="Arial"/>
          <w:sz w:val="22"/>
          <w:szCs w:val="22"/>
        </w:rPr>
        <w:t xml:space="preserve"> </w:t>
      </w:r>
      <w:hyperlink r:id="rId102" w:anchor=":~:text=Destaca,s%C3%A3o%20os%20dados%20em%20escalas">
        <w:r w:rsidRPr="00C16852">
          <w:rPr>
            <w:rStyle w:val="Hyperlink"/>
            <w:rFonts w:ascii="Arial" w:hAnsi="Arial" w:cs="Arial"/>
            <w:sz w:val="22"/>
            <w:szCs w:val="22"/>
          </w:rPr>
          <w:t>[16]</w:t>
        </w:r>
      </w:hyperlink>
      <w:r w:rsidRPr="00C16852">
        <w:rPr>
          <w:rFonts w:ascii="Arial" w:hAnsi="Arial" w:cs="Arial"/>
          <w:sz w:val="22"/>
          <w:szCs w:val="22"/>
        </w:rPr>
        <w:t xml:space="preserve"> </w:t>
      </w:r>
      <w:hyperlink r:id="rId103" w:anchor=":~:text=desenvolvam%20com%20sucesso%20na%20%C3%A1rea,sejam%20criados%20bancos%20de%20dados">
        <w:r w:rsidRPr="00C16852">
          <w:rPr>
            <w:rStyle w:val="Hyperlink"/>
            <w:rFonts w:ascii="Arial" w:hAnsi="Arial" w:cs="Arial"/>
            <w:sz w:val="22"/>
            <w:szCs w:val="22"/>
          </w:rPr>
          <w:t>[17]</w:t>
        </w:r>
      </w:hyperlink>
      <w:r w:rsidRPr="00C16852">
        <w:rPr>
          <w:rFonts w:ascii="Arial" w:hAnsi="Arial" w:cs="Arial"/>
          <w:sz w:val="22"/>
          <w:szCs w:val="22"/>
        </w:rPr>
        <w:t xml:space="preserve"> </w:t>
      </w:r>
      <w:hyperlink r:id="rId104" w:anchor=":~:text=Justifica%20este%20trabalho%20o%20treinamento,de%20IA%20em%20geoci%C3%AAncias%2C%20com">
        <w:r w:rsidRPr="00C16852">
          <w:rPr>
            <w:rStyle w:val="Hyperlink"/>
            <w:rFonts w:ascii="Arial" w:hAnsi="Arial" w:cs="Arial"/>
            <w:sz w:val="22"/>
            <w:szCs w:val="22"/>
          </w:rPr>
          <w:t>[18]</w:t>
        </w:r>
      </w:hyperlink>
      <w:r w:rsidRPr="00C16852">
        <w:rPr>
          <w:rFonts w:ascii="Arial" w:hAnsi="Arial" w:cs="Arial"/>
          <w:sz w:val="22"/>
          <w:szCs w:val="22"/>
        </w:rPr>
        <w:t xml:space="preserve"> </w:t>
      </w:r>
      <w:hyperlink r:id="rId105" w:anchor=":~:text=A%20escolha%20de%20uma%20%C3%A1rea,foi%20feita%20com%20foco%20em">
        <w:r w:rsidRPr="00C16852">
          <w:rPr>
            <w:rStyle w:val="Hyperlink"/>
            <w:rFonts w:ascii="Arial" w:hAnsi="Arial" w:cs="Arial"/>
            <w:sz w:val="22"/>
            <w:szCs w:val="22"/>
          </w:rPr>
          <w:t>[19]</w:t>
        </w:r>
      </w:hyperlink>
      <w:r w:rsidRPr="00C16852">
        <w:rPr>
          <w:rFonts w:ascii="Arial" w:hAnsi="Arial" w:cs="Arial"/>
          <w:sz w:val="22"/>
          <w:szCs w:val="22"/>
        </w:rPr>
        <w:t xml:space="preserve"> </w:t>
      </w:r>
      <w:hyperlink r:id="rId106" w:anchor=":~:text=6">
        <w:r w:rsidRPr="00C16852">
          <w:rPr>
            <w:rStyle w:val="Hyperlink"/>
            <w:rFonts w:ascii="Arial" w:hAnsi="Arial" w:cs="Arial"/>
            <w:sz w:val="22"/>
            <w:szCs w:val="22"/>
          </w:rPr>
          <w:t>[20]</w:t>
        </w:r>
      </w:hyperlink>
      <w:r w:rsidRPr="00C16852">
        <w:rPr>
          <w:rFonts w:ascii="Arial" w:hAnsi="Arial" w:cs="Arial"/>
          <w:sz w:val="22"/>
          <w:szCs w:val="22"/>
        </w:rPr>
        <w:t xml:space="preserve"> </w:t>
      </w:r>
      <w:hyperlink r:id="rId107" w:anchor=":~:text=regi%C3%A3o%20em%20estudo%20evidenciam%20tamb%C3%A9m,grafitosas%20metamorfisados%20na%20f%C3%A1cies%20granulito">
        <w:r w:rsidRPr="00C16852">
          <w:rPr>
            <w:rStyle w:val="Hyperlink"/>
            <w:rFonts w:ascii="Arial" w:hAnsi="Arial" w:cs="Arial"/>
            <w:sz w:val="22"/>
            <w:szCs w:val="22"/>
          </w:rPr>
          <w:t>[21]</w:t>
        </w:r>
      </w:hyperlink>
      <w:r w:rsidRPr="00C16852">
        <w:rPr>
          <w:rFonts w:ascii="Arial" w:hAnsi="Arial" w:cs="Arial"/>
          <w:sz w:val="22"/>
          <w:szCs w:val="22"/>
        </w:rPr>
        <w:t xml:space="preserve"> </w:t>
      </w:r>
      <w:hyperlink r:id="rId108" w:anchor=":~:text=das%20t%C3%A9cnicas%20de%20aprendizado%20de,regi%C3%B5es%20de%20Caconde%20e%20Socorro">
        <w:r w:rsidRPr="00C16852">
          <w:rPr>
            <w:rStyle w:val="Hyperlink"/>
            <w:rFonts w:ascii="Arial" w:hAnsi="Arial" w:cs="Arial"/>
            <w:sz w:val="22"/>
            <w:szCs w:val="22"/>
          </w:rPr>
          <w:t>[22]</w:t>
        </w:r>
      </w:hyperlink>
      <w:r w:rsidRPr="00C16852">
        <w:rPr>
          <w:rFonts w:ascii="Arial" w:hAnsi="Arial" w:cs="Arial"/>
          <w:sz w:val="22"/>
          <w:szCs w:val="22"/>
        </w:rPr>
        <w:t xml:space="preserve"> </w:t>
      </w:r>
      <w:hyperlink r:id="rId109" w:anchor=":~:text=grafitosas%2C%20por%20meio%20de%20modelos,a%20verifica%C3%A7%C3%A3o%20em%20campo%20de">
        <w:r w:rsidRPr="00C16852">
          <w:rPr>
            <w:rStyle w:val="Hyperlink"/>
            <w:rFonts w:ascii="Arial" w:hAnsi="Arial" w:cs="Arial"/>
            <w:sz w:val="22"/>
            <w:szCs w:val="22"/>
          </w:rPr>
          <w:t>[23]</w:t>
        </w:r>
      </w:hyperlink>
      <w:r w:rsidRPr="00C16852">
        <w:rPr>
          <w:rFonts w:ascii="Arial" w:hAnsi="Arial" w:cs="Arial"/>
          <w:sz w:val="22"/>
          <w:szCs w:val="22"/>
        </w:rPr>
        <w:t xml:space="preserve"> </w:t>
      </w:r>
      <w:hyperlink r:id="rId110" w:anchor=":~:text=econ%C3%B4mica%20do%20min%C3%A9rio">
        <w:r w:rsidRPr="00C16852">
          <w:rPr>
            <w:rStyle w:val="Hyperlink"/>
            <w:rFonts w:ascii="Arial" w:hAnsi="Arial" w:cs="Arial"/>
            <w:sz w:val="22"/>
            <w:szCs w:val="22"/>
          </w:rPr>
          <w:t>[24]</w:t>
        </w:r>
      </w:hyperlink>
      <w:r w:rsidRPr="00C16852">
        <w:rPr>
          <w:rFonts w:ascii="Arial" w:hAnsi="Arial" w:cs="Arial"/>
          <w:sz w:val="22"/>
          <w:szCs w:val="22"/>
        </w:rPr>
        <w:t xml:space="preserve"> </w:t>
      </w:r>
      <w:hyperlink r:id="rId111" w:anchor=":~:text=A%20pesquisa%20bibliogr%C3%A1fica%20do%20projeto,dados%20Scopus%2C%20Scielo%2C%20SibiUSP%20e">
        <w:r w:rsidRPr="00C16852">
          <w:rPr>
            <w:rStyle w:val="Hyperlink"/>
            <w:rFonts w:ascii="Arial" w:hAnsi="Arial" w:cs="Arial"/>
            <w:sz w:val="22"/>
            <w:szCs w:val="22"/>
          </w:rPr>
          <w:t>[25]</w:t>
        </w:r>
      </w:hyperlink>
      <w:r w:rsidRPr="00C16852">
        <w:rPr>
          <w:rFonts w:ascii="Arial" w:hAnsi="Arial" w:cs="Arial"/>
          <w:sz w:val="22"/>
          <w:szCs w:val="22"/>
        </w:rPr>
        <w:t xml:space="preserve"> </w:t>
      </w:r>
      <w:hyperlink r:id="rId112" w:anchor=":~:text=no%20presente%20trabalho">
        <w:r w:rsidRPr="00C16852">
          <w:rPr>
            <w:rStyle w:val="Hyperlink"/>
            <w:rFonts w:ascii="Arial" w:hAnsi="Arial" w:cs="Arial"/>
            <w:sz w:val="22"/>
            <w:szCs w:val="22"/>
          </w:rPr>
          <w:t>[26]</w:t>
        </w:r>
      </w:hyperlink>
      <w:r w:rsidRPr="00C16852">
        <w:rPr>
          <w:rFonts w:ascii="Arial" w:hAnsi="Arial" w:cs="Arial"/>
          <w:sz w:val="22"/>
          <w:szCs w:val="22"/>
        </w:rPr>
        <w:t xml:space="preserve"> </w:t>
      </w:r>
      <w:hyperlink r:id="rId113" w:anchor=":~:text=Inicialmente%2C%20esse%20projeto%20utilizou%20o,c%C3%B3digo%20aberto%20QGIS%20para%20montagem">
        <w:r w:rsidRPr="00C16852">
          <w:rPr>
            <w:rStyle w:val="Hyperlink"/>
            <w:rFonts w:ascii="Arial" w:hAnsi="Arial" w:cs="Arial"/>
            <w:sz w:val="22"/>
            <w:szCs w:val="22"/>
          </w:rPr>
          <w:t>[27]</w:t>
        </w:r>
      </w:hyperlink>
      <w:r w:rsidRPr="00C16852">
        <w:rPr>
          <w:rFonts w:ascii="Arial" w:hAnsi="Arial" w:cs="Arial"/>
          <w:sz w:val="22"/>
          <w:szCs w:val="22"/>
        </w:rPr>
        <w:t xml:space="preserve"> </w:t>
      </w:r>
      <w:hyperlink r:id="rId114" w:anchor=":~:text=dos%20dados%20de%20forma%20automatizada">
        <w:r w:rsidRPr="00C16852">
          <w:rPr>
            <w:rStyle w:val="Hyperlink"/>
            <w:rFonts w:ascii="Arial" w:hAnsi="Arial" w:cs="Arial"/>
            <w:sz w:val="22"/>
            <w:szCs w:val="22"/>
          </w:rPr>
          <w:t>[28]</w:t>
        </w:r>
      </w:hyperlink>
      <w:r w:rsidRPr="00C16852">
        <w:rPr>
          <w:rFonts w:ascii="Arial" w:hAnsi="Arial" w:cs="Arial"/>
          <w:sz w:val="22"/>
          <w:szCs w:val="22"/>
        </w:rPr>
        <w:t xml:space="preserve"> </w:t>
      </w:r>
      <w:hyperlink r:id="rId115" w:anchor=":~:text=ambas%20no%20estado%20de%20S%C3%A3o,feito%20porque%20essas%20%C3%A1reas%2C%20al%C3%A9m">
        <w:r w:rsidRPr="00C16852">
          <w:rPr>
            <w:rStyle w:val="Hyperlink"/>
            <w:rFonts w:ascii="Arial" w:hAnsi="Arial" w:cs="Arial"/>
            <w:sz w:val="22"/>
            <w:szCs w:val="22"/>
          </w:rPr>
          <w:t>[29]</w:t>
        </w:r>
      </w:hyperlink>
      <w:r w:rsidRPr="00C16852">
        <w:rPr>
          <w:rFonts w:ascii="Arial" w:hAnsi="Arial" w:cs="Arial"/>
          <w:sz w:val="22"/>
          <w:szCs w:val="22"/>
        </w:rPr>
        <w:t xml:space="preserve"> </w:t>
      </w:r>
      <w:hyperlink r:id="rId116" w:anchor=":~:text=Os%20levantamentos%20aerogeof%C3%ADsicos%20dispon%C3%ADveis%20est%C3%A3o,O%20uso%20dos%20mapas">
        <w:r w:rsidRPr="00C16852">
          <w:rPr>
            <w:rStyle w:val="Hyperlink"/>
            <w:rFonts w:ascii="Arial" w:hAnsi="Arial" w:cs="Arial"/>
            <w:sz w:val="22"/>
            <w:szCs w:val="22"/>
          </w:rPr>
          <w:t>[30]</w:t>
        </w:r>
      </w:hyperlink>
      <w:r w:rsidRPr="00C16852">
        <w:rPr>
          <w:rFonts w:ascii="Arial" w:hAnsi="Arial" w:cs="Arial"/>
          <w:sz w:val="22"/>
          <w:szCs w:val="22"/>
        </w:rPr>
        <w:t xml:space="preserve"> </w:t>
      </w:r>
      <w:hyperlink r:id="rId117" w:anchor=":~:text=das%20unidades%20litot%C3%ADpicas%20de%20modo,cont%C3%A9m%20grafita%2C%20s%C3%A3o%20muito%20menores">
        <w:r w:rsidRPr="00C16852">
          <w:rPr>
            <w:rStyle w:val="Hyperlink"/>
            <w:rFonts w:ascii="Arial" w:hAnsi="Arial" w:cs="Arial"/>
            <w:sz w:val="22"/>
            <w:szCs w:val="22"/>
          </w:rPr>
          <w:t>[31]</w:t>
        </w:r>
      </w:hyperlink>
      <w:r w:rsidRPr="00C16852">
        <w:rPr>
          <w:rFonts w:ascii="Arial" w:hAnsi="Arial" w:cs="Arial"/>
          <w:sz w:val="22"/>
          <w:szCs w:val="22"/>
        </w:rPr>
        <w:t xml:space="preserve"> </w:t>
      </w:r>
      <w:hyperlink r:id="rId118" w:anchor=":~:text=e%20a%20aplica%C3%A7%C3%A3o%20de">
        <w:r w:rsidRPr="00C16852">
          <w:rPr>
            <w:rStyle w:val="Hyperlink"/>
            <w:rFonts w:ascii="Arial" w:hAnsi="Arial" w:cs="Arial"/>
            <w:sz w:val="22"/>
            <w:szCs w:val="22"/>
          </w:rPr>
          <w:t>[48]</w:t>
        </w:r>
      </w:hyperlink>
      <w:r w:rsidRPr="00C16852">
        <w:rPr>
          <w:rFonts w:ascii="Arial" w:hAnsi="Arial" w:cs="Arial"/>
          <w:sz w:val="22"/>
          <w:szCs w:val="22"/>
        </w:rPr>
        <w:t xml:space="preserve"> </w:t>
      </w:r>
      <w:hyperlink r:id="rId119" w:anchor=":~:text=7">
        <w:r w:rsidRPr="00C16852">
          <w:rPr>
            <w:rStyle w:val="Hyperlink"/>
            <w:rFonts w:ascii="Arial" w:hAnsi="Arial" w:cs="Arial"/>
            <w:sz w:val="22"/>
            <w:szCs w:val="22"/>
          </w:rPr>
          <w:t>[49]</w:t>
        </w:r>
      </w:hyperlink>
      <w:r w:rsidRPr="00C16852">
        <w:rPr>
          <w:rFonts w:ascii="Arial" w:hAnsi="Arial" w:cs="Arial"/>
          <w:sz w:val="22"/>
          <w:szCs w:val="22"/>
        </w:rPr>
        <w:t xml:space="preserve"> </w:t>
      </w:r>
      <w:hyperlink r:id="rId120" w:anchor=":~:text=Computacional%2C%20seguido%20pelo">
        <w:r w:rsidRPr="00C16852">
          <w:rPr>
            <w:rStyle w:val="Hyperlink"/>
            <w:rFonts w:ascii="Arial" w:hAnsi="Arial" w:cs="Arial"/>
            <w:sz w:val="22"/>
            <w:szCs w:val="22"/>
          </w:rPr>
          <w:t>[52]</w:t>
        </w:r>
      </w:hyperlink>
      <w:r w:rsidRPr="00C16852">
        <w:rPr>
          <w:rFonts w:ascii="Arial" w:hAnsi="Arial" w:cs="Arial"/>
          <w:sz w:val="22"/>
          <w:szCs w:val="22"/>
        </w:rPr>
        <w:t xml:space="preserve"> </w:t>
      </w:r>
      <w:hyperlink r:id="rId121" w:anchor=":~:text=disponibilizadas%20pelas">
        <w:r w:rsidRPr="00C16852">
          <w:rPr>
            <w:rStyle w:val="Hyperlink"/>
            <w:rFonts w:ascii="Arial" w:hAnsi="Arial" w:cs="Arial"/>
            <w:sz w:val="22"/>
            <w:szCs w:val="22"/>
          </w:rPr>
          <w:t>[53]</w:t>
        </w:r>
      </w:hyperlink>
      <w:r w:rsidRPr="00C16852">
        <w:rPr>
          <w:rFonts w:ascii="Arial" w:hAnsi="Arial" w:cs="Arial"/>
          <w:sz w:val="22"/>
          <w:szCs w:val="22"/>
        </w:rPr>
        <w:t xml:space="preserve"> </w:t>
      </w:r>
      <w:hyperlink r:id="rId122" w:anchor=":~:text=23">
        <w:r w:rsidRPr="00C16852">
          <w:rPr>
            <w:rStyle w:val="Hyperlink"/>
            <w:rFonts w:ascii="Arial" w:hAnsi="Arial" w:cs="Arial"/>
            <w:sz w:val="22"/>
            <w:szCs w:val="22"/>
          </w:rPr>
          <w:t>[54]</w:t>
        </w:r>
      </w:hyperlink>
      <w:r w:rsidRPr="00C16852">
        <w:rPr>
          <w:rFonts w:ascii="Arial" w:hAnsi="Arial" w:cs="Arial"/>
          <w:sz w:val="22"/>
          <w:szCs w:val="22"/>
        </w:rPr>
        <w:t xml:space="preserve"> </w:t>
      </w:r>
      <w:hyperlink r:id="rId123" w:anchor=":~:text=IDENTIFICA%C3%87%C3%83O%20DE%20DEP%C3%93SITOS%20DE%20GRAFITA,NA%20REGI%C3%83O%20DE%20MACARANI%2C%20NO">
        <w:r w:rsidRPr="00C16852">
          <w:rPr>
            <w:rStyle w:val="Hyperlink"/>
            <w:rFonts w:ascii="Arial" w:hAnsi="Arial" w:cs="Arial"/>
            <w:sz w:val="22"/>
            <w:szCs w:val="22"/>
          </w:rPr>
          <w:t>[55]</w:t>
        </w:r>
      </w:hyperlink>
      <w:r w:rsidRPr="00C16852">
        <w:rPr>
          <w:rFonts w:ascii="Arial" w:hAnsi="Arial" w:cs="Arial"/>
          <w:sz w:val="22"/>
          <w:szCs w:val="22"/>
        </w:rPr>
        <w:t xml:space="preserve"> Relatório_Final_IC_2021_Final.pdf</w:t>
      </w:r>
    </w:p>
    <w:p w14:paraId="6D050EAB" w14:textId="77777777" w:rsidR="00604C3D" w:rsidRPr="00C16852" w:rsidRDefault="00E378DD" w:rsidP="00C16852">
      <w:pPr>
        <w:pStyle w:val="Corpodetexto"/>
        <w:spacing w:line="360" w:lineRule="auto"/>
        <w:jc w:val="both"/>
        <w:rPr>
          <w:rFonts w:ascii="Arial" w:hAnsi="Arial" w:cs="Arial"/>
          <w:sz w:val="22"/>
          <w:szCs w:val="22"/>
        </w:rPr>
      </w:pPr>
      <w:hyperlink r:id="rId124">
        <w:r w:rsidRPr="00C16852">
          <w:rPr>
            <w:rStyle w:val="Hyperlink"/>
            <w:rFonts w:ascii="Arial" w:hAnsi="Arial" w:cs="Arial"/>
            <w:sz w:val="22"/>
            <w:szCs w:val="22"/>
          </w:rPr>
          <w:t>file://file-SdZwo2WLv4mTVqC1cQtme9</w:t>
        </w:r>
      </w:hyperlink>
    </w:p>
    <w:p w14:paraId="76109A86" w14:textId="77777777" w:rsidR="00604C3D" w:rsidRPr="00C16852" w:rsidRDefault="00E378DD" w:rsidP="00C16852">
      <w:pPr>
        <w:pStyle w:val="Corpodetexto"/>
        <w:spacing w:line="360" w:lineRule="auto"/>
        <w:jc w:val="both"/>
        <w:rPr>
          <w:rFonts w:ascii="Arial" w:hAnsi="Arial" w:cs="Arial"/>
          <w:sz w:val="22"/>
          <w:szCs w:val="22"/>
        </w:rPr>
      </w:pPr>
      <w:hyperlink r:id="rId125" w:anchor="L5-L13">
        <w:r w:rsidRPr="00C16852">
          <w:rPr>
            <w:rStyle w:val="Hyperlink"/>
            <w:rFonts w:ascii="Arial" w:hAnsi="Arial" w:cs="Arial"/>
            <w:sz w:val="22"/>
            <w:szCs w:val="22"/>
          </w:rPr>
          <w:t>[12]</w:t>
        </w:r>
      </w:hyperlink>
      <w:r w:rsidRPr="00C16852">
        <w:rPr>
          <w:rFonts w:ascii="Arial" w:hAnsi="Arial" w:cs="Arial"/>
          <w:sz w:val="22"/>
          <w:szCs w:val="22"/>
        </w:rPr>
        <w:t xml:space="preserve"> </w:t>
      </w:r>
      <w:hyperlink r:id="rId126" w:anchor="L80-L88">
        <w:r w:rsidRPr="00C16852">
          <w:rPr>
            <w:rStyle w:val="Hyperlink"/>
            <w:rFonts w:ascii="Arial" w:hAnsi="Arial" w:cs="Arial"/>
            <w:sz w:val="22"/>
            <w:szCs w:val="22"/>
          </w:rPr>
          <w:t>[13]</w:t>
        </w:r>
      </w:hyperlink>
      <w:r w:rsidRPr="00C16852">
        <w:rPr>
          <w:rFonts w:ascii="Arial" w:hAnsi="Arial" w:cs="Arial"/>
          <w:sz w:val="22"/>
          <w:szCs w:val="22"/>
        </w:rPr>
        <w:t xml:space="preserve"> </w:t>
      </w:r>
      <w:hyperlink r:id="rId127" w:anchor="L14-L22">
        <w:r w:rsidRPr="00C16852">
          <w:rPr>
            <w:rStyle w:val="Hyperlink"/>
            <w:rFonts w:ascii="Arial" w:hAnsi="Arial" w:cs="Arial"/>
            <w:sz w:val="22"/>
            <w:szCs w:val="22"/>
          </w:rPr>
          <w:t>[32]</w:t>
        </w:r>
      </w:hyperlink>
      <w:r w:rsidRPr="00C16852">
        <w:rPr>
          <w:rFonts w:ascii="Arial" w:hAnsi="Arial" w:cs="Arial"/>
          <w:sz w:val="22"/>
          <w:szCs w:val="22"/>
        </w:rPr>
        <w:t xml:space="preserve"> </w:t>
      </w:r>
      <w:hyperlink r:id="rId128" w:anchor="L24-L31">
        <w:r w:rsidRPr="00C16852">
          <w:rPr>
            <w:rStyle w:val="Hyperlink"/>
            <w:rFonts w:ascii="Arial" w:hAnsi="Arial" w:cs="Arial"/>
            <w:sz w:val="22"/>
            <w:szCs w:val="22"/>
          </w:rPr>
          <w:t>[33]</w:t>
        </w:r>
      </w:hyperlink>
      <w:r w:rsidRPr="00C16852">
        <w:rPr>
          <w:rFonts w:ascii="Arial" w:hAnsi="Arial" w:cs="Arial"/>
          <w:sz w:val="22"/>
          <w:szCs w:val="22"/>
        </w:rPr>
        <w:t xml:space="preserve"> README.md</w:t>
      </w:r>
    </w:p>
    <w:p w14:paraId="7604EFCD" w14:textId="77777777" w:rsidR="00604C3D" w:rsidRPr="00C16852" w:rsidRDefault="00E378DD" w:rsidP="00C16852">
      <w:pPr>
        <w:pStyle w:val="Corpodetexto"/>
        <w:spacing w:line="360" w:lineRule="auto"/>
        <w:jc w:val="both"/>
        <w:rPr>
          <w:rFonts w:ascii="Arial" w:hAnsi="Arial" w:cs="Arial"/>
          <w:sz w:val="22"/>
          <w:szCs w:val="22"/>
        </w:rPr>
      </w:pPr>
      <w:hyperlink r:id="rId129">
        <w:r w:rsidRPr="00C16852">
          <w:rPr>
            <w:rStyle w:val="Hyperlink"/>
            <w:rFonts w:ascii="Arial" w:hAnsi="Arial" w:cs="Arial"/>
            <w:sz w:val="22"/>
            <w:szCs w:val="22"/>
          </w:rPr>
          <w:t>https://github.com/Gabriel-Goes/mapeamento_litologico_preditivo/blob/bbf048cb2795de74ab030bbb421d4a6874f0cb39/README.md</w:t>
        </w:r>
      </w:hyperlink>
    </w:p>
    <w:p w14:paraId="367085AE" w14:textId="77777777" w:rsidR="00604C3D" w:rsidRPr="00C16852" w:rsidRDefault="00E378DD" w:rsidP="00C16852">
      <w:pPr>
        <w:pStyle w:val="Corpodetexto"/>
        <w:spacing w:line="360" w:lineRule="auto"/>
        <w:jc w:val="both"/>
        <w:rPr>
          <w:rFonts w:ascii="Arial" w:hAnsi="Arial" w:cs="Arial"/>
          <w:sz w:val="22"/>
          <w:szCs w:val="22"/>
        </w:rPr>
      </w:pPr>
      <w:hyperlink r:id="rId130" w:anchor="L240-L249">
        <w:r w:rsidRPr="00C16852">
          <w:rPr>
            <w:rStyle w:val="Hyperlink"/>
            <w:rFonts w:ascii="Arial" w:hAnsi="Arial" w:cs="Arial"/>
            <w:sz w:val="22"/>
            <w:szCs w:val="22"/>
          </w:rPr>
          <w:t>[34]</w:t>
        </w:r>
      </w:hyperlink>
      <w:r w:rsidRPr="00C16852">
        <w:rPr>
          <w:rFonts w:ascii="Arial" w:hAnsi="Arial" w:cs="Arial"/>
          <w:sz w:val="22"/>
          <w:szCs w:val="22"/>
        </w:rPr>
        <w:t xml:space="preserve"> </w:t>
      </w:r>
      <w:hyperlink r:id="rId131" w:anchor="L250-L259">
        <w:r w:rsidRPr="00C16852">
          <w:rPr>
            <w:rStyle w:val="Hyperlink"/>
            <w:rFonts w:ascii="Arial" w:hAnsi="Arial" w:cs="Arial"/>
            <w:sz w:val="22"/>
            <w:szCs w:val="22"/>
          </w:rPr>
          <w:t>[35]</w:t>
        </w:r>
      </w:hyperlink>
      <w:r w:rsidRPr="00C16852">
        <w:rPr>
          <w:rFonts w:ascii="Arial" w:hAnsi="Arial" w:cs="Arial"/>
          <w:sz w:val="22"/>
          <w:szCs w:val="22"/>
        </w:rPr>
        <w:t xml:space="preserve"> </w:t>
      </w:r>
      <w:hyperlink r:id="rId132" w:anchor="L22-L30">
        <w:r w:rsidRPr="00C16852">
          <w:rPr>
            <w:rStyle w:val="Hyperlink"/>
            <w:rFonts w:ascii="Arial" w:hAnsi="Arial" w:cs="Arial"/>
            <w:sz w:val="22"/>
            <w:szCs w:val="22"/>
          </w:rPr>
          <w:t>[36]</w:t>
        </w:r>
      </w:hyperlink>
      <w:r w:rsidRPr="00C16852">
        <w:rPr>
          <w:rFonts w:ascii="Arial" w:hAnsi="Arial" w:cs="Arial"/>
          <w:sz w:val="22"/>
          <w:szCs w:val="22"/>
        </w:rPr>
        <w:t xml:space="preserve"> </w:t>
      </w:r>
      <w:hyperlink r:id="rId133" w:anchor="L44-L52">
        <w:r w:rsidRPr="00C16852">
          <w:rPr>
            <w:rStyle w:val="Hyperlink"/>
            <w:rFonts w:ascii="Arial" w:hAnsi="Arial" w:cs="Arial"/>
            <w:sz w:val="22"/>
            <w:szCs w:val="22"/>
          </w:rPr>
          <w:t>[37]</w:t>
        </w:r>
      </w:hyperlink>
      <w:r w:rsidRPr="00C16852">
        <w:rPr>
          <w:rFonts w:ascii="Arial" w:hAnsi="Arial" w:cs="Arial"/>
          <w:sz w:val="22"/>
          <w:szCs w:val="22"/>
        </w:rPr>
        <w:t xml:space="preserve"> </w:t>
      </w:r>
      <w:hyperlink r:id="rId134" w:anchor="L294-L303">
        <w:r w:rsidRPr="00C16852">
          <w:rPr>
            <w:rStyle w:val="Hyperlink"/>
            <w:rFonts w:ascii="Arial" w:hAnsi="Arial" w:cs="Arial"/>
            <w:sz w:val="22"/>
            <w:szCs w:val="22"/>
          </w:rPr>
          <w:t>[38]</w:t>
        </w:r>
      </w:hyperlink>
      <w:r w:rsidRPr="00C16852">
        <w:rPr>
          <w:rFonts w:ascii="Arial" w:hAnsi="Arial" w:cs="Arial"/>
          <w:sz w:val="22"/>
          <w:szCs w:val="22"/>
        </w:rPr>
        <w:t xml:space="preserve"> </w:t>
      </w:r>
      <w:hyperlink r:id="rId135" w:anchor="L305-L314">
        <w:r w:rsidRPr="00C16852">
          <w:rPr>
            <w:rStyle w:val="Hyperlink"/>
            <w:rFonts w:ascii="Arial" w:hAnsi="Arial" w:cs="Arial"/>
            <w:sz w:val="22"/>
            <w:szCs w:val="22"/>
          </w:rPr>
          <w:t>[39]</w:t>
        </w:r>
      </w:hyperlink>
      <w:r w:rsidRPr="00C16852">
        <w:rPr>
          <w:rFonts w:ascii="Arial" w:hAnsi="Arial" w:cs="Arial"/>
          <w:sz w:val="22"/>
          <w:szCs w:val="22"/>
        </w:rPr>
        <w:t xml:space="preserve"> </w:t>
      </w:r>
      <w:hyperlink r:id="rId136" w:anchor="L327-L335">
        <w:r w:rsidRPr="00C16852">
          <w:rPr>
            <w:rStyle w:val="Hyperlink"/>
            <w:rFonts w:ascii="Arial" w:hAnsi="Arial" w:cs="Arial"/>
            <w:sz w:val="22"/>
            <w:szCs w:val="22"/>
          </w:rPr>
          <w:t>[40]</w:t>
        </w:r>
      </w:hyperlink>
      <w:r w:rsidRPr="00C16852">
        <w:rPr>
          <w:rFonts w:ascii="Arial" w:hAnsi="Arial" w:cs="Arial"/>
          <w:sz w:val="22"/>
          <w:szCs w:val="22"/>
        </w:rPr>
        <w:t xml:space="preserve"> </w:t>
      </w:r>
      <w:hyperlink r:id="rId137" w:anchor="L337-L345">
        <w:r w:rsidRPr="00C16852">
          <w:rPr>
            <w:rStyle w:val="Hyperlink"/>
            <w:rFonts w:ascii="Arial" w:hAnsi="Arial" w:cs="Arial"/>
            <w:sz w:val="22"/>
            <w:szCs w:val="22"/>
          </w:rPr>
          <w:t>[41]</w:t>
        </w:r>
      </w:hyperlink>
      <w:r w:rsidRPr="00C16852">
        <w:rPr>
          <w:rFonts w:ascii="Arial" w:hAnsi="Arial" w:cs="Arial"/>
          <w:sz w:val="22"/>
          <w:szCs w:val="22"/>
        </w:rPr>
        <w:t xml:space="preserve"> </w:t>
      </w:r>
      <w:hyperlink r:id="rId138" w:anchor="L470-L478">
        <w:r w:rsidRPr="00C16852">
          <w:rPr>
            <w:rStyle w:val="Hyperlink"/>
            <w:rFonts w:ascii="Arial" w:hAnsi="Arial" w:cs="Arial"/>
            <w:sz w:val="22"/>
            <w:szCs w:val="22"/>
          </w:rPr>
          <w:t>[43]</w:t>
        </w:r>
      </w:hyperlink>
      <w:r w:rsidRPr="00C16852">
        <w:rPr>
          <w:rFonts w:ascii="Arial" w:hAnsi="Arial" w:cs="Arial"/>
          <w:sz w:val="22"/>
          <w:szCs w:val="22"/>
        </w:rPr>
        <w:t xml:space="preserve"> </w:t>
      </w:r>
      <w:hyperlink r:id="rId139" w:anchor="L480-L488">
        <w:r w:rsidRPr="00C16852">
          <w:rPr>
            <w:rStyle w:val="Hyperlink"/>
            <w:rFonts w:ascii="Arial" w:hAnsi="Arial" w:cs="Arial"/>
            <w:sz w:val="22"/>
            <w:szCs w:val="22"/>
          </w:rPr>
          <w:t>[44]</w:t>
        </w:r>
      </w:hyperlink>
      <w:r w:rsidRPr="00C16852">
        <w:rPr>
          <w:rFonts w:ascii="Arial" w:hAnsi="Arial" w:cs="Arial"/>
          <w:sz w:val="22"/>
          <w:szCs w:val="22"/>
        </w:rPr>
        <w:t xml:space="preserve"> _src.py</w:t>
      </w:r>
    </w:p>
    <w:p w14:paraId="15C547F2" w14:textId="77777777" w:rsidR="00604C3D" w:rsidRPr="00C16852" w:rsidRDefault="00E378DD" w:rsidP="00C16852">
      <w:pPr>
        <w:pStyle w:val="Corpodetexto"/>
        <w:spacing w:line="360" w:lineRule="auto"/>
        <w:jc w:val="both"/>
        <w:rPr>
          <w:rFonts w:ascii="Arial" w:hAnsi="Arial" w:cs="Arial"/>
          <w:sz w:val="22"/>
          <w:szCs w:val="22"/>
        </w:rPr>
      </w:pPr>
      <w:hyperlink r:id="rId140">
        <w:r w:rsidRPr="00C16852">
          <w:rPr>
            <w:rStyle w:val="Hyperlink"/>
            <w:rFonts w:ascii="Arial" w:hAnsi="Arial" w:cs="Arial"/>
            <w:sz w:val="22"/>
            <w:szCs w:val="22"/>
          </w:rPr>
          <w:t>https://github.com/Gabriel-Goes/mapeamento_litologico_preditivo/blob/bbf048cb2795de74ab030bbb421d4a6874f0cb39/jupyternotebooks/_src.py</w:t>
        </w:r>
      </w:hyperlink>
    </w:p>
    <w:p w14:paraId="4C65B953" w14:textId="77777777" w:rsidR="00604C3D" w:rsidRPr="00C16852" w:rsidRDefault="00E378DD" w:rsidP="00C16852">
      <w:pPr>
        <w:pStyle w:val="Corpodetexto"/>
        <w:spacing w:line="360" w:lineRule="auto"/>
        <w:jc w:val="both"/>
        <w:rPr>
          <w:rFonts w:ascii="Arial" w:hAnsi="Arial" w:cs="Arial"/>
          <w:sz w:val="22"/>
          <w:szCs w:val="22"/>
        </w:rPr>
      </w:pPr>
      <w:hyperlink r:id="rId141" w:anchor="L98-L106">
        <w:r w:rsidRPr="00C16852">
          <w:rPr>
            <w:rStyle w:val="Hyperlink"/>
            <w:rFonts w:ascii="Arial" w:hAnsi="Arial" w:cs="Arial"/>
            <w:sz w:val="22"/>
            <w:szCs w:val="22"/>
          </w:rPr>
          <w:t>[45]</w:t>
        </w:r>
      </w:hyperlink>
      <w:r w:rsidRPr="00C16852">
        <w:rPr>
          <w:rFonts w:ascii="Arial" w:hAnsi="Arial" w:cs="Arial"/>
          <w:sz w:val="22"/>
          <w:szCs w:val="22"/>
        </w:rPr>
        <w:t xml:space="preserve"> </w:t>
      </w:r>
      <w:hyperlink r:id="rId142" w:anchor="L123-L131">
        <w:r w:rsidRPr="00C16852">
          <w:rPr>
            <w:rStyle w:val="Hyperlink"/>
            <w:rFonts w:ascii="Arial" w:hAnsi="Arial" w:cs="Arial"/>
            <w:sz w:val="22"/>
            <w:szCs w:val="22"/>
          </w:rPr>
          <w:t>[46]</w:t>
        </w:r>
      </w:hyperlink>
      <w:r w:rsidRPr="00C16852">
        <w:rPr>
          <w:rFonts w:ascii="Arial" w:hAnsi="Arial" w:cs="Arial"/>
          <w:sz w:val="22"/>
          <w:szCs w:val="22"/>
        </w:rPr>
        <w:t xml:space="preserve"> </w:t>
      </w:r>
      <w:hyperlink r:id="rId143" w:anchor="L2-L5">
        <w:r w:rsidRPr="00C16852">
          <w:rPr>
            <w:rStyle w:val="Hyperlink"/>
            <w:rFonts w:ascii="Arial" w:hAnsi="Arial" w:cs="Arial"/>
            <w:sz w:val="22"/>
            <w:szCs w:val="22"/>
          </w:rPr>
          <w:t>[47]</w:t>
        </w:r>
      </w:hyperlink>
      <w:r w:rsidRPr="00C16852">
        <w:rPr>
          <w:rFonts w:ascii="Arial" w:hAnsi="Arial" w:cs="Arial"/>
          <w:sz w:val="22"/>
          <w:szCs w:val="22"/>
        </w:rPr>
        <w:t xml:space="preserve"> mapgeo.py</w:t>
      </w:r>
    </w:p>
    <w:p w14:paraId="758377A5" w14:textId="77777777" w:rsidR="00604C3D" w:rsidRPr="00C16852" w:rsidRDefault="00E378DD" w:rsidP="00C16852">
      <w:pPr>
        <w:pStyle w:val="Corpodetexto"/>
        <w:spacing w:line="360" w:lineRule="auto"/>
        <w:jc w:val="both"/>
        <w:rPr>
          <w:rFonts w:ascii="Arial" w:hAnsi="Arial" w:cs="Arial"/>
          <w:sz w:val="22"/>
          <w:szCs w:val="22"/>
        </w:rPr>
      </w:pPr>
      <w:hyperlink r:id="rId144">
        <w:r w:rsidRPr="00C16852">
          <w:rPr>
            <w:rStyle w:val="Hyperlink"/>
            <w:rFonts w:ascii="Arial" w:hAnsi="Arial" w:cs="Arial"/>
            <w:sz w:val="22"/>
            <w:szCs w:val="22"/>
          </w:rPr>
          <w:t>https://github.com/Gabriel-Goes/mapeamento_litologico_preditivo/blob/bbf048cb2795de74ab030bbb421d4a6874f0cb39/fonte/mapgeo/mapgeo.py</w:t>
        </w:r>
      </w:hyperlink>
      <w:bookmarkEnd w:id="35"/>
    </w:p>
    <w:sectPr w:rsidR="00604C3D" w:rsidRPr="00C16852">
      <w:footerReference w:type="default" r:id="rId145"/>
      <w:footnotePr>
        <w:numRestart w:val="eachSect"/>
      </w:footnotePr>
      <w:pgSz w:w="12240" w:h="15840"/>
      <w:pgMar w:top="1417" w:right="1701" w:bottom="1417" w:left="1701" w:header="720" w:footer="720" w:gutter="0"/>
      <w:cols w:space="72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12" w:author="Conta da Microsoft" w:date="2025-12-24T15:42:00Z" w:initials="CdM">
    <w:p w14:paraId="1AE520FA" w14:textId="77777777" w:rsidR="00E378DD" w:rsidRDefault="00E378DD">
      <w:pPr>
        <w:pStyle w:val="Textodecomentrio"/>
      </w:pPr>
      <w:r>
        <w:rPr>
          <w:rStyle w:val="Refdecomentrio"/>
        </w:rPr>
        <w:annotationRef/>
      </w:r>
      <w:r>
        <w:t>Extrangeirismo e termo equivocado. Não devemos criar um sistema customizaado, e sim criar um padrão sistemático para o nosso processo de acordo com as normas da INDE</w:t>
      </w:r>
    </w:p>
    <w:p w14:paraId="67050B88" w14:textId="38EA9865" w:rsidR="00E378DD" w:rsidRDefault="00E378DD">
      <w:pPr>
        <w:pStyle w:val="Textodecomentrio"/>
      </w:pPr>
    </w:p>
  </w:comment>
  <w:comment w:id="15" w:author="Conta da Microsoft" w:date="2025-12-24T15:45:00Z" w:initials="CdM">
    <w:p w14:paraId="0F043CBE" w14:textId="77777777" w:rsidR="00E378DD" w:rsidRDefault="00E378DD">
      <w:pPr>
        <w:pStyle w:val="Textodecomentrio"/>
      </w:pPr>
      <w:r>
        <w:rPr>
          <w:rStyle w:val="Refdecomentrio"/>
        </w:rPr>
        <w:annotationRef/>
      </w:r>
      <w:r>
        <w:t>Grafita é utilzada em baterias de lítio? Qua a fonte disto?</w:t>
      </w:r>
    </w:p>
    <w:p w14:paraId="3614441C" w14:textId="04962489" w:rsidR="00E378DD" w:rsidRDefault="00E378DD">
      <w:pPr>
        <w:pStyle w:val="Textodecomentrio"/>
      </w:pPr>
    </w:p>
  </w:comment>
  <w:comment w:id="16" w:author="Conta da Microsoft" w:date="2025-12-24T15:49:00Z" w:initials="CdM">
    <w:p w14:paraId="7C40B243" w14:textId="77777777" w:rsidR="00E378DD" w:rsidRDefault="00E378DD">
      <w:pPr>
        <w:pStyle w:val="Textodecomentrio"/>
      </w:pPr>
    </w:p>
  </w:comment>
  <w:comment w:id="17" w:author="Conta da Microsoft" w:date="2025-12-24T15:46:00Z" w:initials="CdM">
    <w:p w14:paraId="060B1B70" w14:textId="77777777" w:rsidR="00E378DD" w:rsidRDefault="00E378DD">
      <w:pPr>
        <w:pStyle w:val="Textodecomentrio"/>
      </w:pPr>
      <w:r>
        <w:rPr>
          <w:rStyle w:val="Refdecomentrio"/>
        </w:rPr>
        <w:annotationRef/>
      </w:r>
    </w:p>
    <w:p w14:paraId="6BE0FB8A" w14:textId="77777777" w:rsidR="00E378DD" w:rsidRDefault="00E378DD">
      <w:pPr>
        <w:pStyle w:val="Textodecomentrio"/>
      </w:pPr>
    </w:p>
    <w:p w14:paraId="6FB3086F" w14:textId="73284B63" w:rsidR="00E378DD" w:rsidRDefault="00E378DD">
      <w:pPr>
        <w:pStyle w:val="Textodecomentrio"/>
      </w:pPr>
      <w:r>
        <w:t>Termo em inglês desnecessário visto que existem termos em português que traduzem bem o conceito, como Esquema, Alicerce, Armação, Estrutura</w:t>
      </w:r>
    </w:p>
  </w:comment>
  <w:comment w:id="18" w:author="Conta da Microsoft" w:date="2025-12-24T15:50:00Z" w:initials="CdM">
    <w:p w14:paraId="46E361DB" w14:textId="77777777" w:rsidR="00E378DD" w:rsidRDefault="00E378DD" w:rsidP="00E378DD">
      <w:pPr>
        <w:pStyle w:val="Textodecomentrio"/>
      </w:pPr>
      <w:r>
        <w:rPr>
          <w:rStyle w:val="Refdecomentrio"/>
        </w:rPr>
        <w:annotationRef/>
      </w:r>
      <w:r>
        <w:rPr>
          <w:rStyle w:val="Refdecomentrio"/>
        </w:rPr>
        <w:annotationRef/>
      </w:r>
      <w:r>
        <w:t>Generico não deve ser um termo bom mas sim sistemático, padrão, reprodutível em escala ou algo parecido com isto</w:t>
      </w:r>
    </w:p>
    <w:p w14:paraId="1C2DE5B4" w14:textId="77777777" w:rsidR="00E378DD" w:rsidRDefault="00E378DD">
      <w:pPr>
        <w:pStyle w:val="Textodecomentrio"/>
      </w:pPr>
    </w:p>
    <w:p w14:paraId="311ED099" w14:textId="063553FA" w:rsidR="00E378DD" w:rsidRDefault="00E378DD">
      <w:pPr>
        <w:pStyle w:val="Textodecomentrio"/>
      </w:pPr>
    </w:p>
  </w:comment>
  <w:comment w:id="19" w:author="Conta da Microsoft" w:date="2025-12-24T15:52:00Z" w:initials="CdM">
    <w:p w14:paraId="34094718" w14:textId="62F93B15" w:rsidR="00D13AA5" w:rsidRDefault="00D13AA5">
      <w:pPr>
        <w:pStyle w:val="Textodecomentrio"/>
      </w:pPr>
      <w:r>
        <w:rPr>
          <w:rStyle w:val="Refdecomentrio"/>
        </w:rPr>
        <w:annotationRef/>
      </w:r>
    </w:p>
  </w:comment>
  <w:comment w:id="20" w:author="Conta da Microsoft" w:date="2025-12-24T15:53:00Z" w:initials="CdM">
    <w:p w14:paraId="7AED34C9" w14:textId="7DF1EA0E" w:rsidR="00D13AA5" w:rsidRDefault="00D13AA5">
      <w:pPr>
        <w:pStyle w:val="Textodecomentrio"/>
      </w:pPr>
      <w:r>
        <w:rPr>
          <w:rStyle w:val="Refdecomentrio"/>
        </w:rPr>
        <w:annotationRef/>
      </w:r>
      <w:r>
        <w:t>Confundiu como  era processado os dados em exxecução salvandosas informações em memória como dicionários empython? formato PostgreSQL + POSTGIS é a estrutura atual que o sistema armazena as informações</w:t>
      </w:r>
    </w:p>
    <w:p w14:paraId="195F7400" w14:textId="77777777" w:rsidR="00D13AA5" w:rsidRDefault="00D13AA5">
      <w:pPr>
        <w:pStyle w:val="Textodecomentrio"/>
      </w:pPr>
    </w:p>
    <w:p w14:paraId="0E5C8CE4" w14:textId="4D3B670D" w:rsidR="00D13AA5" w:rsidRDefault="00D13AA5">
      <w:pPr>
        <w:pStyle w:val="Textodecomentrio"/>
      </w:pPr>
    </w:p>
  </w:comment>
  <w:comment w:id="23" w:author="Conta da Microsoft" w:date="2025-12-24T16:32:00Z" w:initials="CdM">
    <w:p w14:paraId="5EC74981" w14:textId="77777777" w:rsidR="001E4775" w:rsidRDefault="001E4775">
      <w:pPr>
        <w:pStyle w:val="Textodecomentrio"/>
      </w:pPr>
      <w:r>
        <w:rPr>
          <w:rStyle w:val="Refdecomentrio"/>
        </w:rPr>
        <w:annotationRef/>
      </w:r>
      <w:r>
        <w:t>Revisar este paragrafo; importantíssimo apontar estas dificuldades, mas não é exatamente isto.</w:t>
      </w:r>
    </w:p>
    <w:p w14:paraId="41BE92E5" w14:textId="77777777" w:rsidR="001E4775" w:rsidRDefault="001E4775">
      <w:pPr>
        <w:pStyle w:val="Textodecomentrio"/>
      </w:pPr>
    </w:p>
    <w:p w14:paraId="1A5EFDE8" w14:textId="77777777" w:rsidR="001E4775" w:rsidRDefault="001E4775">
      <w:pPr>
        <w:pStyle w:val="Textodecomentrio"/>
      </w:pPr>
      <w:r>
        <w:t>Revisar e informar melhor o que ocorre nesta área.</w:t>
      </w:r>
    </w:p>
    <w:p w14:paraId="3C56C99C" w14:textId="493F7224" w:rsidR="001E4775" w:rsidRDefault="001E4775">
      <w:pPr>
        <w:pStyle w:val="Textodecomentrio"/>
      </w:pPr>
    </w:p>
  </w:comment>
  <w:comment w:id="26" w:author="Conta da Microsoft" w:date="2025-12-24T17:39:00Z" w:initials="CdM">
    <w:p w14:paraId="4401FB05" w14:textId="77777777" w:rsidR="006E709E" w:rsidRDefault="006E709E">
      <w:pPr>
        <w:pStyle w:val="Textodecomentrio"/>
      </w:pPr>
      <w:r>
        <w:rPr>
          <w:rStyle w:val="Refdecomentrio"/>
        </w:rPr>
        <w:annotationRef/>
      </w:r>
      <w:r>
        <w:t>Conversar com Uieda</w:t>
      </w:r>
      <w:r w:rsidR="008D2AAE">
        <w:t xml:space="preserve"> sobre nossa funçção de identificação de spacing otimo.</w:t>
      </w:r>
    </w:p>
    <w:p w14:paraId="2DEF187C" w14:textId="1B07D792" w:rsidR="008D2AAE" w:rsidRDefault="008D2AAE">
      <w:pPr>
        <w:pStyle w:val="Textodecomentrio"/>
      </w:pPr>
    </w:p>
  </w:comment>
  <w:comment w:id="29" w:author="Conta da Microsoft" w:date="2025-12-24T17:55:00Z" w:initials="CdM">
    <w:p w14:paraId="2689BCB1" w14:textId="72F19A4C" w:rsidR="005E1B7D" w:rsidRDefault="005E1B7D">
      <w:pPr>
        <w:pStyle w:val="Textodecomentrio"/>
      </w:pPr>
      <w:r>
        <w:rPr>
          <w:rStyle w:val="Refdecomentrio"/>
        </w:rPr>
        <w:annotationRef/>
      </w:r>
      <w:r>
        <w:t>Modelo generalista que é bom para prever classes com dados de qualquer local VS modelo interpolador que é bom para .</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67050B88" w15:done="0"/>
  <w15:commentEx w15:paraId="3614441C" w15:done="0"/>
  <w15:commentEx w15:paraId="7C40B243" w15:done="0"/>
  <w15:commentEx w15:paraId="6FB3086F" w15:done="0"/>
  <w15:commentEx w15:paraId="311ED099" w15:done="0"/>
  <w15:commentEx w15:paraId="34094718" w15:done="0"/>
  <w15:commentEx w15:paraId="0E5C8CE4" w15:done="0"/>
  <w15:commentEx w15:paraId="3C56C99C" w15:done="0"/>
  <w15:commentEx w15:paraId="2DEF187C" w15:done="0"/>
  <w15:commentEx w15:paraId="2689BCB1"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3EA1B21" w14:textId="77777777" w:rsidR="00853741" w:rsidRDefault="00853741" w:rsidP="009521F8">
      <w:pPr>
        <w:spacing w:after="0"/>
      </w:pPr>
      <w:r>
        <w:separator/>
      </w:r>
    </w:p>
  </w:endnote>
  <w:endnote w:type="continuationSeparator" w:id="0">
    <w:p w14:paraId="6047826C" w14:textId="77777777" w:rsidR="00853741" w:rsidRDefault="00853741" w:rsidP="009521F8">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altName w:val="Times New Roman PSMT"/>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748071676"/>
      <w:docPartObj>
        <w:docPartGallery w:val="Page Numbers (Bottom of Page)"/>
        <w:docPartUnique/>
      </w:docPartObj>
    </w:sdtPr>
    <w:sdtContent>
      <w:p w14:paraId="5C29E8BC" w14:textId="77777777" w:rsidR="00E378DD" w:rsidRDefault="00E378DD">
        <w:pPr>
          <w:pStyle w:val="Rodap"/>
          <w:jc w:val="right"/>
        </w:pPr>
        <w:r>
          <w:fldChar w:fldCharType="begin"/>
        </w:r>
        <w:r>
          <w:instrText>PAGE   \* MERGEFORMAT</w:instrText>
        </w:r>
        <w:r>
          <w:fldChar w:fldCharType="separate"/>
        </w:r>
        <w:r w:rsidR="00472C37" w:rsidRPr="00472C37">
          <w:rPr>
            <w:noProof/>
            <w:lang w:val="pt-BR"/>
          </w:rPr>
          <w:t>30</w:t>
        </w:r>
        <w:r>
          <w:fldChar w:fldCharType="end"/>
        </w:r>
      </w:p>
    </w:sdtContent>
  </w:sdt>
  <w:p w14:paraId="4ED25999" w14:textId="77777777" w:rsidR="00E378DD" w:rsidRDefault="00E378DD">
    <w:pPr>
      <w:pStyle w:val="Rodap"/>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673E6E6" w14:textId="77777777" w:rsidR="00853741" w:rsidRDefault="00853741" w:rsidP="009521F8">
      <w:pPr>
        <w:spacing w:after="0"/>
      </w:pPr>
      <w:r>
        <w:separator/>
      </w:r>
    </w:p>
  </w:footnote>
  <w:footnote w:type="continuationSeparator" w:id="0">
    <w:p w14:paraId="2FD1D867" w14:textId="77777777" w:rsidR="00853741" w:rsidRDefault="00853741" w:rsidP="009521F8">
      <w:pPr>
        <w:spacing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0A990"/>
    <w:multiLevelType w:val="multilevel"/>
    <w:tmpl w:val="596E4AD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nsid w:val="0000A991"/>
    <w:multiLevelType w:val="multilevel"/>
    <w:tmpl w:val="EEE687B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0"/>
  </w:num>
  <w:num w:numId="2">
    <w:abstractNumId w:val="1"/>
  </w:num>
  <w:num w:numId="3">
    <w:abstractNumId w:val="1"/>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Conta da Microsoft">
    <w15:presenceInfo w15:providerId="Windows Live" w15:userId="dde38517feaeab5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compatSetting w:name="compatibilityMode" w:uri="http://schemas.microsoft.com/office/word" w:val="12"/>
  </w:compat>
  <w:rsids>
    <w:rsidRoot w:val="00604C3D"/>
    <w:rsid w:val="001E4775"/>
    <w:rsid w:val="001F3FD0"/>
    <w:rsid w:val="002D2AB7"/>
    <w:rsid w:val="002D2E26"/>
    <w:rsid w:val="00472C37"/>
    <w:rsid w:val="00496AE7"/>
    <w:rsid w:val="00510DD3"/>
    <w:rsid w:val="00562566"/>
    <w:rsid w:val="005C5DBA"/>
    <w:rsid w:val="005E1B7D"/>
    <w:rsid w:val="00604C3D"/>
    <w:rsid w:val="00681DF0"/>
    <w:rsid w:val="006E709E"/>
    <w:rsid w:val="00853741"/>
    <w:rsid w:val="00864A4B"/>
    <w:rsid w:val="008D2AAE"/>
    <w:rsid w:val="00925FAC"/>
    <w:rsid w:val="009521F8"/>
    <w:rsid w:val="00B0137D"/>
    <w:rsid w:val="00C16852"/>
    <w:rsid w:val="00C75968"/>
    <w:rsid w:val="00D13AA5"/>
    <w:rsid w:val="00D5500F"/>
    <w:rsid w:val="00E1780A"/>
    <w:rsid w:val="00E378DD"/>
    <w:rsid w:val="00FD15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7CA579"/>
  <w15:docId w15:val="{7A6B8573-29C1-4A72-8194-772FD3D6C0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pt" w:eastAsia="en-US" w:bidi="ar-SA"/>
      </w:rPr>
    </w:rPrDefault>
    <w:pPrDefault>
      <w:pPr>
        <w:spacing w:after="200"/>
      </w:pPr>
    </w:pPrDefault>
  </w:docDefaults>
  <w:latentStyles w:defLockedState="0" w:defUIPriority="0" w:defSemiHidden="0" w:defUnhideWhenUsed="0" w:defQFormat="0" w:count="371">
    <w:lsdException w:name="index 1"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Hyperlink" w:uiPriority="99"/>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Corpodetexto"/>
    <w:link w:val="Ttulo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Corpodetexto"/>
    <w:link w:val="Ttulo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Corpodetexto"/>
    <w:link w:val="Ttulo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Corpodetexto"/>
    <w:link w:val="Ttulo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Corpodetexto"/>
    <w:link w:val="Ttulo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Corpodetexto"/>
    <w:link w:val="Ttulo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Corpodetexto"/>
    <w:link w:val="Ttulo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Corpodetexto"/>
    <w:link w:val="Ttulo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Corpodetexto"/>
    <w:link w:val="Ttulo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orpodetexto">
    <w:name w:val="Body Text"/>
    <w:basedOn w:val="Normal"/>
    <w:qFormat/>
    <w:pPr>
      <w:spacing w:before="180" w:after="180"/>
    </w:pPr>
  </w:style>
  <w:style w:type="paragraph" w:customStyle="1" w:styleId="FirstParagraph">
    <w:name w:val="First Paragraph"/>
    <w:basedOn w:val="Corpodetexto"/>
    <w:next w:val="Corpodetexto"/>
    <w:qFormat/>
  </w:style>
  <w:style w:type="paragraph" w:customStyle="1" w:styleId="Compact">
    <w:name w:val="Compact"/>
    <w:basedOn w:val="Corpodetexto"/>
    <w:qFormat/>
    <w:pPr>
      <w:spacing w:before="36" w:after="36"/>
    </w:pPr>
  </w:style>
  <w:style w:type="paragraph" w:styleId="Ttulo">
    <w:name w:val="Title"/>
    <w:basedOn w:val="Normal"/>
    <w:next w:val="Corpodetexto"/>
    <w:link w:val="Ttulo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A10FD9"/>
    <w:rPr>
      <w:rFonts w:asciiTheme="majorHAnsi" w:eastAsiaTheme="majorEastAsia" w:hAnsiTheme="majorHAnsi" w:cstheme="majorBidi"/>
      <w:spacing w:val="-10"/>
      <w:kern w:val="28"/>
      <w:sz w:val="56"/>
      <w:szCs w:val="56"/>
    </w:rPr>
  </w:style>
  <w:style w:type="paragraph" w:styleId="Subttulo">
    <w:name w:val="Subtitle"/>
    <w:basedOn w:val="Ttulo"/>
    <w:next w:val="Corpodetexto"/>
    <w:link w:val="SubttuloChar"/>
    <w:uiPriority w:val="11"/>
    <w:qFormat/>
    <w:rsid w:val="00A10FD9"/>
    <w:pPr>
      <w:numPr>
        <w:ilvl w:val="1"/>
      </w:numPr>
    </w:pPr>
    <w:rPr>
      <w:spacing w:val="15"/>
      <w:sz w:val="28"/>
      <w:szCs w:val="28"/>
    </w:rPr>
  </w:style>
  <w:style w:type="character" w:customStyle="1" w:styleId="SubttuloChar">
    <w:name w:val="Subtítulo Char"/>
    <w:basedOn w:val="Fontepargpadro"/>
    <w:link w:val="Subttulo"/>
    <w:uiPriority w:val="11"/>
    <w:rsid w:val="00A10FD9"/>
    <w:rPr>
      <w:rFonts w:eastAsiaTheme="majorEastAsia" w:cstheme="majorBidi"/>
      <w:color w:val="595959" w:themeColor="text1" w:themeTint="A6"/>
      <w:spacing w:val="15"/>
      <w:sz w:val="28"/>
      <w:szCs w:val="28"/>
    </w:rPr>
  </w:style>
  <w:style w:type="paragraph" w:customStyle="1" w:styleId="Author">
    <w:name w:val="Author"/>
    <w:next w:val="Corpodetexto"/>
    <w:qFormat/>
    <w:pPr>
      <w:keepNext/>
      <w:keepLines/>
      <w:jc w:val="center"/>
    </w:pPr>
  </w:style>
  <w:style w:type="paragraph" w:styleId="Data">
    <w:name w:val="Date"/>
    <w:next w:val="Corpodetexto"/>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Corpodetexto"/>
    <w:qFormat/>
    <w:pPr>
      <w:keepNext/>
      <w:keepLines/>
      <w:spacing w:before="100" w:after="300"/>
    </w:pPr>
    <w:rPr>
      <w:sz w:val="20"/>
      <w:szCs w:val="20"/>
    </w:rPr>
  </w:style>
  <w:style w:type="paragraph" w:styleId="Bibliografia">
    <w:name w:val="Bibliography"/>
    <w:basedOn w:val="Normal"/>
    <w:qFormat/>
  </w:style>
  <w:style w:type="character" w:customStyle="1" w:styleId="Ttulo1Char">
    <w:name w:val="Título 1 Char"/>
    <w:basedOn w:val="Fontepargpadro"/>
    <w:link w:val="Ttulo1"/>
    <w:uiPriority w:val="9"/>
    <w:rsid w:val="00A10FD9"/>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A10FD9"/>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A10FD9"/>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A10FD9"/>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A10FD9"/>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A10FD9"/>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A10FD9"/>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A10FD9"/>
    <w:rPr>
      <w:rFonts w:eastAsiaTheme="majorEastAsia" w:cstheme="majorBidi"/>
      <w:color w:val="272727" w:themeColor="text1" w:themeTint="D8"/>
    </w:rPr>
  </w:style>
  <w:style w:type="paragraph" w:styleId="Textoembloco">
    <w:name w:val="Block Text"/>
    <w:basedOn w:val="Corpodetexto"/>
    <w:next w:val="Corpodetexto"/>
    <w:uiPriority w:val="9"/>
    <w:unhideWhenUsed/>
    <w:qFormat/>
    <w:pPr>
      <w:spacing w:before="100" w:after="100"/>
      <w:ind w:left="480" w:right="480"/>
    </w:pPr>
  </w:style>
  <w:style w:type="paragraph" w:styleId="Textodenotaderodap">
    <w:name w:val="footnote text"/>
    <w:basedOn w:val="Normal"/>
    <w:uiPriority w:val="9"/>
    <w:unhideWhenUsed/>
    <w:qFormat/>
  </w:style>
  <w:style w:type="paragraph" w:customStyle="1" w:styleId="FootnoteBlockText">
    <w:name w:val="Footnote Block Text"/>
    <w:basedOn w:val="Textodenotaderodap"/>
    <w:next w:val="Textodenotaderodap"/>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Legenda">
    <w:name w:val="caption"/>
    <w:basedOn w:val="Normal"/>
    <w:link w:val="LegendaChar"/>
    <w:pPr>
      <w:spacing w:after="120"/>
    </w:pPr>
    <w:rPr>
      <w:i/>
    </w:rPr>
  </w:style>
  <w:style w:type="paragraph" w:customStyle="1" w:styleId="TableCaption">
    <w:name w:val="Table Caption"/>
    <w:basedOn w:val="Legenda"/>
    <w:pPr>
      <w:keepNext/>
    </w:pPr>
  </w:style>
  <w:style w:type="paragraph" w:customStyle="1" w:styleId="ImageCaption">
    <w:name w:val="Image Caption"/>
    <w:basedOn w:val="Legenda"/>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LegendaChar">
    <w:name w:val="Legenda Char"/>
    <w:basedOn w:val="Fontepargpadro"/>
    <w:link w:val="Legenda"/>
  </w:style>
  <w:style w:type="character" w:customStyle="1" w:styleId="VerbatimChar">
    <w:name w:val="Verbatim Char"/>
    <w:basedOn w:val="LegendaChar"/>
    <w:link w:val="SourceCode"/>
    <w:rPr>
      <w:rFonts w:ascii="Consolas" w:hAnsi="Consolas"/>
      <w:sz w:val="22"/>
    </w:rPr>
  </w:style>
  <w:style w:type="character" w:customStyle="1" w:styleId="SectionNumber">
    <w:name w:val="Section Number"/>
    <w:basedOn w:val="LegendaChar"/>
  </w:style>
  <w:style w:type="character" w:styleId="Refdenotaderodap">
    <w:name w:val="footnote reference"/>
    <w:basedOn w:val="LegendaChar"/>
    <w:rPr>
      <w:vertAlign w:val="superscript"/>
    </w:rPr>
  </w:style>
  <w:style w:type="character" w:styleId="Hyperlink">
    <w:name w:val="Hyperlink"/>
    <w:basedOn w:val="LegendaChar"/>
    <w:uiPriority w:val="99"/>
    <w:rPr>
      <w:color w:val="156082" w:themeColor="accent1"/>
    </w:rPr>
  </w:style>
  <w:style w:type="paragraph" w:styleId="CabealhodoSumrio">
    <w:name w:val="TOC Heading"/>
    <w:basedOn w:val="Ttulo1"/>
    <w:next w:val="Corpodetexto"/>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Cabealho">
    <w:name w:val="header"/>
    <w:basedOn w:val="Normal"/>
    <w:link w:val="CabealhoChar"/>
    <w:unhideWhenUsed/>
    <w:rsid w:val="009521F8"/>
    <w:pPr>
      <w:tabs>
        <w:tab w:val="center" w:pos="4252"/>
        <w:tab w:val="right" w:pos="8504"/>
      </w:tabs>
      <w:spacing w:after="0"/>
    </w:pPr>
  </w:style>
  <w:style w:type="character" w:customStyle="1" w:styleId="CabealhoChar">
    <w:name w:val="Cabeçalho Char"/>
    <w:basedOn w:val="Fontepargpadro"/>
    <w:link w:val="Cabealho"/>
    <w:rsid w:val="009521F8"/>
  </w:style>
  <w:style w:type="paragraph" w:styleId="Rodap">
    <w:name w:val="footer"/>
    <w:basedOn w:val="Normal"/>
    <w:link w:val="RodapChar"/>
    <w:uiPriority w:val="99"/>
    <w:unhideWhenUsed/>
    <w:rsid w:val="009521F8"/>
    <w:pPr>
      <w:tabs>
        <w:tab w:val="center" w:pos="4252"/>
        <w:tab w:val="right" w:pos="8504"/>
      </w:tabs>
      <w:spacing w:after="0"/>
    </w:pPr>
  </w:style>
  <w:style w:type="character" w:customStyle="1" w:styleId="RodapChar">
    <w:name w:val="Rodapé Char"/>
    <w:basedOn w:val="Fontepargpadro"/>
    <w:link w:val="Rodap"/>
    <w:uiPriority w:val="99"/>
    <w:rsid w:val="009521F8"/>
  </w:style>
  <w:style w:type="paragraph" w:styleId="Sumrio1">
    <w:name w:val="toc 1"/>
    <w:basedOn w:val="Normal"/>
    <w:next w:val="Normal"/>
    <w:autoRedefine/>
    <w:uiPriority w:val="39"/>
    <w:unhideWhenUsed/>
    <w:rsid w:val="001F3FD0"/>
    <w:pPr>
      <w:tabs>
        <w:tab w:val="right" w:leader="dot" w:pos="8828"/>
      </w:tabs>
      <w:spacing w:after="100"/>
    </w:pPr>
    <w:rPr>
      <w:rFonts w:ascii="Arial" w:hAnsi="Arial" w:cs="Arial"/>
      <w:noProof/>
      <w:color w:val="000000" w:themeColor="text1"/>
    </w:rPr>
  </w:style>
  <w:style w:type="paragraph" w:styleId="Sumrio2">
    <w:name w:val="toc 2"/>
    <w:basedOn w:val="Normal"/>
    <w:next w:val="Normal"/>
    <w:autoRedefine/>
    <w:uiPriority w:val="39"/>
    <w:unhideWhenUsed/>
    <w:rsid w:val="001F3FD0"/>
    <w:pPr>
      <w:spacing w:after="100"/>
      <w:ind w:left="240"/>
    </w:pPr>
  </w:style>
  <w:style w:type="character" w:styleId="Refdecomentrio">
    <w:name w:val="annotation reference"/>
    <w:basedOn w:val="Fontepargpadro"/>
    <w:semiHidden/>
    <w:unhideWhenUsed/>
    <w:rsid w:val="00C75968"/>
    <w:rPr>
      <w:sz w:val="16"/>
      <w:szCs w:val="16"/>
    </w:rPr>
  </w:style>
  <w:style w:type="paragraph" w:styleId="Textodecomentrio">
    <w:name w:val="annotation text"/>
    <w:basedOn w:val="Normal"/>
    <w:link w:val="TextodecomentrioChar"/>
    <w:semiHidden/>
    <w:unhideWhenUsed/>
    <w:rsid w:val="00C75968"/>
    <w:rPr>
      <w:sz w:val="20"/>
      <w:szCs w:val="20"/>
    </w:rPr>
  </w:style>
  <w:style w:type="character" w:customStyle="1" w:styleId="TextodecomentrioChar">
    <w:name w:val="Texto de comentário Char"/>
    <w:basedOn w:val="Fontepargpadro"/>
    <w:link w:val="Textodecomentrio"/>
    <w:semiHidden/>
    <w:rsid w:val="00C75968"/>
    <w:rPr>
      <w:sz w:val="20"/>
      <w:szCs w:val="20"/>
    </w:rPr>
  </w:style>
  <w:style w:type="paragraph" w:styleId="Assuntodocomentrio">
    <w:name w:val="annotation subject"/>
    <w:basedOn w:val="Textodecomentrio"/>
    <w:next w:val="Textodecomentrio"/>
    <w:link w:val="AssuntodocomentrioChar"/>
    <w:semiHidden/>
    <w:unhideWhenUsed/>
    <w:rsid w:val="00C75968"/>
    <w:rPr>
      <w:b/>
      <w:bCs/>
    </w:rPr>
  </w:style>
  <w:style w:type="character" w:customStyle="1" w:styleId="AssuntodocomentrioChar">
    <w:name w:val="Assunto do comentário Char"/>
    <w:basedOn w:val="TextodecomentrioChar"/>
    <w:link w:val="Assuntodocomentrio"/>
    <w:semiHidden/>
    <w:rsid w:val="00C75968"/>
    <w:rPr>
      <w:b/>
      <w:bCs/>
      <w:sz w:val="20"/>
      <w:szCs w:val="20"/>
    </w:rPr>
  </w:style>
  <w:style w:type="paragraph" w:styleId="Textodebalo">
    <w:name w:val="Balloon Text"/>
    <w:basedOn w:val="Normal"/>
    <w:link w:val="TextodebaloChar"/>
    <w:semiHidden/>
    <w:unhideWhenUsed/>
    <w:rsid w:val="00C75968"/>
    <w:pPr>
      <w:spacing w:after="0"/>
    </w:pPr>
    <w:rPr>
      <w:rFonts w:ascii="Segoe UI" w:hAnsi="Segoe UI" w:cs="Segoe UI"/>
      <w:sz w:val="18"/>
      <w:szCs w:val="18"/>
    </w:rPr>
  </w:style>
  <w:style w:type="character" w:customStyle="1" w:styleId="TextodebaloChar">
    <w:name w:val="Texto de balão Char"/>
    <w:basedOn w:val="Fontepargpadro"/>
    <w:link w:val="Textodebalo"/>
    <w:semiHidden/>
    <w:rsid w:val="00C75968"/>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117" Type="http://schemas.openxmlformats.org/officeDocument/2006/relationships/hyperlink" Target="file://file-SdZwo2WLv4mTVqC1cQtme9" TargetMode="External"/><Relationship Id="rId21" Type="http://schemas.openxmlformats.org/officeDocument/2006/relationships/hyperlink" Target="file://file-SdZwo2WLv4mTVqC1cQtme9" TargetMode="External"/><Relationship Id="rId42" Type="http://schemas.openxmlformats.org/officeDocument/2006/relationships/hyperlink" Target="file://file-SdZwo2WLv4mTVqC1cQtme9" TargetMode="External"/><Relationship Id="rId63" Type="http://schemas.openxmlformats.org/officeDocument/2006/relationships/hyperlink" Target="https://github.com/Gabriel-Goes/mapeamento_litologico_preditivo/blob/bbf048cb2795de74ab030bbb421d4a6874f0cb39/fonte/mapgeo/mapgeo.py" TargetMode="External"/><Relationship Id="rId84" Type="http://schemas.openxmlformats.org/officeDocument/2006/relationships/hyperlink" Target="https://github.com/Gabriel-Goes/mapeamento_litologico_preditivo/blob/bbf048cb2795de74ab030bbb421d4a6874f0cb39/fonte/mapgeo/mapgeo.py" TargetMode="External"/><Relationship Id="rId138" Type="http://schemas.openxmlformats.org/officeDocument/2006/relationships/hyperlink" Target="https://github.com/Gabriel-Goes/mapeamento_litologico_preditivo/blob/bbf048cb2795de74ab030bbb421d4a6874f0cb39/jupyternotebooks/_src.py" TargetMode="External"/><Relationship Id="rId107" Type="http://schemas.openxmlformats.org/officeDocument/2006/relationships/hyperlink" Target="file://file-SdZwo2WLv4mTVqC1cQtme9" TargetMode="External"/><Relationship Id="rId11" Type="http://schemas.openxmlformats.org/officeDocument/2006/relationships/hyperlink" Target="file://file-SdZwo2WLv4mTVqC1cQtme9" TargetMode="External"/><Relationship Id="rId32" Type="http://schemas.openxmlformats.org/officeDocument/2006/relationships/hyperlink" Target="file://file-SdZwo2WLv4mTVqC1cQtme9" TargetMode="External"/><Relationship Id="rId53" Type="http://schemas.openxmlformats.org/officeDocument/2006/relationships/hyperlink" Target="https://github.com/Gabriel-Goes/mapeamento_litologico_preditivo/blob/bbf048cb2795de74ab030bbb421d4a6874f0cb39/jupyternotebooks/_src.py" TargetMode="External"/><Relationship Id="rId74" Type="http://schemas.openxmlformats.org/officeDocument/2006/relationships/hyperlink" Target="file://file-SdZwo2WLv4mTVqC1cQtme9" TargetMode="External"/><Relationship Id="rId128" Type="http://schemas.openxmlformats.org/officeDocument/2006/relationships/hyperlink" Target="https://github.com/Gabriel-Goes/mapeamento_litologico_preditivo/blob/bbf048cb2795de74ab030bbb421d4a6874f0cb39/README.md" TargetMode="External"/><Relationship Id="rId5" Type="http://schemas.openxmlformats.org/officeDocument/2006/relationships/webSettings" Target="webSettings.xml"/><Relationship Id="rId90" Type="http://schemas.openxmlformats.org/officeDocument/2006/relationships/hyperlink" Target="file://file-SdZwo2WLv4mTVqC1cQtme9" TargetMode="External"/><Relationship Id="rId95" Type="http://schemas.openxmlformats.org/officeDocument/2006/relationships/hyperlink" Target="file://file-SdZwo2WLv4mTVqC1cQtme9" TargetMode="External"/><Relationship Id="rId22" Type="http://schemas.openxmlformats.org/officeDocument/2006/relationships/hyperlink" Target="file://file-SdZwo2WLv4mTVqC1cQtme9" TargetMode="External"/><Relationship Id="rId27" Type="http://schemas.microsoft.com/office/2011/relationships/commentsExtended" Target="commentsExtended.xml"/><Relationship Id="rId43" Type="http://schemas.openxmlformats.org/officeDocument/2006/relationships/hyperlink" Target="file://file-SdZwo2WLv4mTVqC1cQtme9" TargetMode="External"/><Relationship Id="rId48" Type="http://schemas.openxmlformats.org/officeDocument/2006/relationships/hyperlink" Target="https://github.com/Gabriel-Goes/mapeamento_litologico_preditivo/blob/bbf048cb2795de74ab030bbb421d4a6874f0cb39/jupyternotebooks/_src.py" TargetMode="External"/><Relationship Id="rId64" Type="http://schemas.openxmlformats.org/officeDocument/2006/relationships/hyperlink" Target="file://file-SdZwo2WLv4mTVqC1cQtme9" TargetMode="External"/><Relationship Id="rId69" Type="http://schemas.openxmlformats.org/officeDocument/2006/relationships/hyperlink" Target="https://github.com/Gabriel-Goes/mapeamento_litologico_preditivo/blob/bbf048cb2795de74ab030bbb421d4a6874f0cb39/README.md" TargetMode="External"/><Relationship Id="rId113" Type="http://schemas.openxmlformats.org/officeDocument/2006/relationships/hyperlink" Target="file://file-SdZwo2WLv4mTVqC1cQtme9" TargetMode="External"/><Relationship Id="rId118" Type="http://schemas.openxmlformats.org/officeDocument/2006/relationships/hyperlink" Target="file://file-SdZwo2WLv4mTVqC1cQtme9" TargetMode="External"/><Relationship Id="rId134" Type="http://schemas.openxmlformats.org/officeDocument/2006/relationships/hyperlink" Target="https://github.com/Gabriel-Goes/mapeamento_litologico_preditivo/blob/bbf048cb2795de74ab030bbb421d4a6874f0cb39/jupyternotebooks/_src.py" TargetMode="External"/><Relationship Id="rId139" Type="http://schemas.openxmlformats.org/officeDocument/2006/relationships/hyperlink" Target="https://github.com/Gabriel-Goes/mapeamento_litologico_preditivo/blob/bbf048cb2795de74ab030bbb421d4a6874f0cb39/jupyternotebooks/_src.py" TargetMode="External"/><Relationship Id="rId80" Type="http://schemas.openxmlformats.org/officeDocument/2006/relationships/hyperlink" Target="https://github.com/Gabriel-Goes/mapeamento_litologico_preditivo/blob/bbf048cb2795de74ab030bbb421d4a6874f0cb39/dotfiles/environment.yml" TargetMode="External"/><Relationship Id="rId85" Type="http://schemas.openxmlformats.org/officeDocument/2006/relationships/hyperlink" Target="file://file-SdZwo2WLv4mTVqC1cQtme9" TargetMode="External"/><Relationship Id="rId12" Type="http://schemas.openxmlformats.org/officeDocument/2006/relationships/hyperlink" Target="file://file-SdZwo2WLv4mTVqC1cQtme9" TargetMode="External"/><Relationship Id="rId17" Type="http://schemas.openxmlformats.org/officeDocument/2006/relationships/hyperlink" Target="file://file-SdZwo2WLv4mTVqC1cQtme9" TargetMode="External"/><Relationship Id="rId33" Type="http://schemas.openxmlformats.org/officeDocument/2006/relationships/hyperlink" Target="file://file-SdZwo2WLv4mTVqC1cQtme9" TargetMode="External"/><Relationship Id="rId38" Type="http://schemas.openxmlformats.org/officeDocument/2006/relationships/hyperlink" Target="file://file-SdZwo2WLv4mTVqC1cQtme9" TargetMode="External"/><Relationship Id="rId59" Type="http://schemas.openxmlformats.org/officeDocument/2006/relationships/hyperlink" Target="https://github.com/Gabriel-Goes/mapeamento_litologico_preditivo/blob/bbf048cb2795de74ab030bbb421d4a6874f0cb39/jupyternotebooks/_src.py" TargetMode="External"/><Relationship Id="rId103" Type="http://schemas.openxmlformats.org/officeDocument/2006/relationships/hyperlink" Target="file://file-SdZwo2WLv4mTVqC1cQtme9" TargetMode="External"/><Relationship Id="rId108" Type="http://schemas.openxmlformats.org/officeDocument/2006/relationships/hyperlink" Target="file://file-SdZwo2WLv4mTVqC1cQtme9" TargetMode="External"/><Relationship Id="rId124" Type="http://schemas.openxmlformats.org/officeDocument/2006/relationships/hyperlink" Target="file://file-SdZwo2WLv4mTVqC1cQtme9" TargetMode="External"/><Relationship Id="rId129" Type="http://schemas.openxmlformats.org/officeDocument/2006/relationships/hyperlink" Target="https://github.com/Gabriel-Goes/mapeamento_litologico_preditivo/blob/bbf048cb2795de74ab030bbb421d4a6874f0cb39/README.md" TargetMode="External"/><Relationship Id="rId54" Type="http://schemas.openxmlformats.org/officeDocument/2006/relationships/hyperlink" Target="https://github.com/Gabriel-Goes/mapeamento_litologico_preditivo/blob/bbf048cb2795de74ab030bbb421d4a6874f0cb39/jupyternotebooks/_src.py" TargetMode="External"/><Relationship Id="rId70" Type="http://schemas.openxmlformats.org/officeDocument/2006/relationships/hyperlink" Target="https://github.com/Gabriel-Goes/mapeamento_litologico_preditivo/blob/bbf048cb2795de74ab030bbb421d4a6874f0cb39/dotfiles/environment.yml" TargetMode="External"/><Relationship Id="rId75" Type="http://schemas.openxmlformats.org/officeDocument/2006/relationships/hyperlink" Target="file://file-SdZwo2WLv4mTVqC1cQtme9" TargetMode="External"/><Relationship Id="rId91" Type="http://schemas.openxmlformats.org/officeDocument/2006/relationships/hyperlink" Target="file://file-SdZwo2WLv4mTVqC1cQtme9" TargetMode="External"/><Relationship Id="rId96" Type="http://schemas.openxmlformats.org/officeDocument/2006/relationships/hyperlink" Target="file://file-SdZwo2WLv4mTVqC1cQtme9" TargetMode="External"/><Relationship Id="rId140" Type="http://schemas.openxmlformats.org/officeDocument/2006/relationships/hyperlink" Target="https://github.com/Gabriel-Goes/mapeamento_litologico_preditivo/blob/bbf048cb2795de74ab030bbb421d4a6874f0cb39/jupyternotebooks/_src.py" TargetMode="External"/><Relationship Id="rId145"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hyperlink" Target="file://file-SdZwo2WLv4mTVqC1cQtme9" TargetMode="External"/><Relationship Id="rId28" Type="http://schemas.openxmlformats.org/officeDocument/2006/relationships/hyperlink" Target="file://file-SdZwo2WLv4mTVqC1cQtme9" TargetMode="External"/><Relationship Id="rId49" Type="http://schemas.openxmlformats.org/officeDocument/2006/relationships/hyperlink" Target="https://github.com/Gabriel-Goes/mapeamento_litologico_preditivo/blob/bbf048cb2795de74ab030bbb421d4a6874f0cb39/jupyternotebooks/_src.py" TargetMode="External"/><Relationship Id="rId114" Type="http://schemas.openxmlformats.org/officeDocument/2006/relationships/hyperlink" Target="file://file-SdZwo2WLv4mTVqC1cQtme9" TargetMode="External"/><Relationship Id="rId119" Type="http://schemas.openxmlformats.org/officeDocument/2006/relationships/hyperlink" Target="file://file-SdZwo2WLv4mTVqC1cQtme9" TargetMode="External"/><Relationship Id="rId44" Type="http://schemas.openxmlformats.org/officeDocument/2006/relationships/hyperlink" Target="file://file-SdZwo2WLv4mTVqC1cQtme9" TargetMode="External"/><Relationship Id="rId60" Type="http://schemas.openxmlformats.org/officeDocument/2006/relationships/hyperlink" Target="https://github.com/Gabriel-Goes/mapeamento_litologico_preditivo/blob/bbf048cb2795de74ab030bbb421d4a6874f0cb39/dotfiles/environment.yml" TargetMode="External"/><Relationship Id="rId65" Type="http://schemas.openxmlformats.org/officeDocument/2006/relationships/hyperlink" Target="file://file-SdZwo2WLv4mTVqC1cQtme9" TargetMode="External"/><Relationship Id="rId81" Type="http://schemas.openxmlformats.org/officeDocument/2006/relationships/hyperlink" Target="file://file-SdZwo2WLv4mTVqC1cQtme9" TargetMode="External"/><Relationship Id="rId86" Type="http://schemas.openxmlformats.org/officeDocument/2006/relationships/hyperlink" Target="https://github.com/Gabriel-Goes/mapeamento_litologico_preditivo/blob/bbf048cb2795de74ab030bbb421d4a6874f0cb39/dotfiles/environment.yml" TargetMode="External"/><Relationship Id="rId130" Type="http://schemas.openxmlformats.org/officeDocument/2006/relationships/hyperlink" Target="https://github.com/Gabriel-Goes/mapeamento_litologico_preditivo/blob/bbf048cb2795de74ab030bbb421d4a6874f0cb39/jupyternotebooks/_src.py" TargetMode="External"/><Relationship Id="rId135" Type="http://schemas.openxmlformats.org/officeDocument/2006/relationships/hyperlink" Target="https://github.com/Gabriel-Goes/mapeamento_litologico_preditivo/blob/bbf048cb2795de74ab030bbb421d4a6874f0cb39/jupyternotebooks/_src.py" TargetMode="External"/><Relationship Id="rId13" Type="http://schemas.openxmlformats.org/officeDocument/2006/relationships/hyperlink" Target="file://file-SdZwo2WLv4mTVqC1cQtme9" TargetMode="External"/><Relationship Id="rId18" Type="http://schemas.openxmlformats.org/officeDocument/2006/relationships/hyperlink" Target="file://file-SdZwo2WLv4mTVqC1cQtme9" TargetMode="External"/><Relationship Id="rId39" Type="http://schemas.openxmlformats.org/officeDocument/2006/relationships/hyperlink" Target="file://file-SdZwo2WLv4mTVqC1cQtme9" TargetMode="External"/><Relationship Id="rId109" Type="http://schemas.openxmlformats.org/officeDocument/2006/relationships/hyperlink" Target="file://file-SdZwo2WLv4mTVqC1cQtme9" TargetMode="External"/><Relationship Id="rId34" Type="http://schemas.openxmlformats.org/officeDocument/2006/relationships/hyperlink" Target="file://file-SdZwo2WLv4mTVqC1cQtme9" TargetMode="External"/><Relationship Id="rId50" Type="http://schemas.openxmlformats.org/officeDocument/2006/relationships/hyperlink" Target="https://github.com/Gabriel-Goes/mapeamento_litologico_preditivo/blob/bbf048cb2795de74ab030bbb421d4a6874f0cb39/jupyternotebooks/_src.py" TargetMode="External"/><Relationship Id="rId55" Type="http://schemas.openxmlformats.org/officeDocument/2006/relationships/hyperlink" Target="https://github.com/Gabriel-Goes/mapeamento_litologico_preditivo/blob/bbf048cb2795de74ab030bbb421d4a6874f0cb39/jupyternotebooks/_src.py" TargetMode="External"/><Relationship Id="rId76" Type="http://schemas.openxmlformats.org/officeDocument/2006/relationships/hyperlink" Target="file://file-SdZwo2WLv4mTVqC1cQtme9" TargetMode="External"/><Relationship Id="rId97" Type="http://schemas.openxmlformats.org/officeDocument/2006/relationships/hyperlink" Target="file://file-SdZwo2WLv4mTVqC1cQtme9" TargetMode="External"/><Relationship Id="rId104" Type="http://schemas.openxmlformats.org/officeDocument/2006/relationships/hyperlink" Target="file://file-SdZwo2WLv4mTVqC1cQtme9" TargetMode="External"/><Relationship Id="rId120" Type="http://schemas.openxmlformats.org/officeDocument/2006/relationships/hyperlink" Target="file://file-SdZwo2WLv4mTVqC1cQtme9" TargetMode="External"/><Relationship Id="rId125" Type="http://schemas.openxmlformats.org/officeDocument/2006/relationships/hyperlink" Target="https://github.com/Gabriel-Goes/mapeamento_litologico_preditivo/blob/bbf048cb2795de74ab030bbb421d4a6874f0cb39/README.md" TargetMode="External"/><Relationship Id="rId141" Type="http://schemas.openxmlformats.org/officeDocument/2006/relationships/hyperlink" Target="https://github.com/Gabriel-Goes/mapeamento_litologico_preditivo/blob/bbf048cb2795de74ab030bbb421d4a6874f0cb39/fonte/mapgeo/mapgeo.py" TargetMode="External"/><Relationship Id="rId146" Type="http://schemas.openxmlformats.org/officeDocument/2006/relationships/fontTable" Target="fontTable.xml"/><Relationship Id="rId7" Type="http://schemas.openxmlformats.org/officeDocument/2006/relationships/endnotes" Target="endnotes.xml"/><Relationship Id="rId71" Type="http://schemas.openxmlformats.org/officeDocument/2006/relationships/hyperlink" Target="https://github.com/Gabriel-Goes/mapeamento_litologico_preditivo/blob/bbf048cb2795de74ab030bbb421d4a6874f0cb39/dotfiles/environment.yml" TargetMode="External"/><Relationship Id="rId92" Type="http://schemas.openxmlformats.org/officeDocument/2006/relationships/hyperlink" Target="file://file-SdZwo2WLv4mTVqC1cQtme9" TargetMode="External"/><Relationship Id="rId2" Type="http://schemas.openxmlformats.org/officeDocument/2006/relationships/numbering" Target="numbering.xml"/><Relationship Id="rId29" Type="http://schemas.openxmlformats.org/officeDocument/2006/relationships/hyperlink" Target="file://file-SdZwo2WLv4mTVqC1cQtme9" TargetMode="External"/><Relationship Id="rId24" Type="http://schemas.openxmlformats.org/officeDocument/2006/relationships/hyperlink" Target="file://file-SdZwo2WLv4mTVqC1cQtme9" TargetMode="External"/><Relationship Id="rId40" Type="http://schemas.openxmlformats.org/officeDocument/2006/relationships/hyperlink" Target="file://file-SdZwo2WLv4mTVqC1cQtme9" TargetMode="External"/><Relationship Id="rId45" Type="http://schemas.openxmlformats.org/officeDocument/2006/relationships/hyperlink" Target="file://file-SdZwo2WLv4mTVqC1cQtme9" TargetMode="External"/><Relationship Id="rId66" Type="http://schemas.openxmlformats.org/officeDocument/2006/relationships/hyperlink" Target="file://file-SdZwo2WLv4mTVqC1cQtme9" TargetMode="External"/><Relationship Id="rId87" Type="http://schemas.openxmlformats.org/officeDocument/2006/relationships/hyperlink" Target="https://github.com/Gabriel-Goes/mapeamento_litologico_preditivo/blob/bbf048cb2795de74ab030bbb421d4a6874f0cb39/dotfiles/environment.yml" TargetMode="External"/><Relationship Id="rId110" Type="http://schemas.openxmlformats.org/officeDocument/2006/relationships/hyperlink" Target="file://file-SdZwo2WLv4mTVqC1cQtme9" TargetMode="External"/><Relationship Id="rId115" Type="http://schemas.openxmlformats.org/officeDocument/2006/relationships/hyperlink" Target="file://file-SdZwo2WLv4mTVqC1cQtme9" TargetMode="External"/><Relationship Id="rId131" Type="http://schemas.openxmlformats.org/officeDocument/2006/relationships/hyperlink" Target="https://github.com/Gabriel-Goes/mapeamento_litologico_preditivo/blob/bbf048cb2795de74ab030bbb421d4a6874f0cb39/jupyternotebooks/_src.py" TargetMode="External"/><Relationship Id="rId136" Type="http://schemas.openxmlformats.org/officeDocument/2006/relationships/hyperlink" Target="https://github.com/Gabriel-Goes/mapeamento_litologico_preditivo/blob/bbf048cb2795de74ab030bbb421d4a6874f0cb39/jupyternotebooks/_src.py" TargetMode="External"/><Relationship Id="rId61" Type="http://schemas.openxmlformats.org/officeDocument/2006/relationships/hyperlink" Target="https://github.com/Gabriel-Goes/mapeamento_litologico_preditivo/blob/bbf048cb2795de74ab030bbb421d4a6874f0cb39/fonte/mapgeo/mapgeo.py" TargetMode="External"/><Relationship Id="rId82" Type="http://schemas.openxmlformats.org/officeDocument/2006/relationships/hyperlink" Target="file://file-SdZwo2WLv4mTVqC1cQtme9" TargetMode="External"/><Relationship Id="rId19" Type="http://schemas.openxmlformats.org/officeDocument/2006/relationships/hyperlink" Target="https://github.com/Gabriel-Goes/mapeamento_litologico_preditivo/blob/bbf048cb2795de74ab030bbb421d4a6874f0cb39/README.md" TargetMode="External"/><Relationship Id="rId14" Type="http://schemas.openxmlformats.org/officeDocument/2006/relationships/hyperlink" Target="file://file-SdZwo2WLv4mTVqC1cQtme9" TargetMode="External"/><Relationship Id="rId30" Type="http://schemas.openxmlformats.org/officeDocument/2006/relationships/hyperlink" Target="file://file-SdZwo2WLv4mTVqC1cQtme9" TargetMode="External"/><Relationship Id="rId35" Type="http://schemas.openxmlformats.org/officeDocument/2006/relationships/hyperlink" Target="file://file-SdZwo2WLv4mTVqC1cQtme9" TargetMode="External"/><Relationship Id="rId56" Type="http://schemas.openxmlformats.org/officeDocument/2006/relationships/hyperlink" Target="https://github.com/Gabriel-Goes/mapeamento_litologico_preditivo/blob/bbf048cb2795de74ab030bbb421d4a6874f0cb39/dotfiles/environment.yml" TargetMode="External"/><Relationship Id="rId77" Type="http://schemas.openxmlformats.org/officeDocument/2006/relationships/hyperlink" Target="file://file-SdZwo2WLv4mTVqC1cQtme9" TargetMode="External"/><Relationship Id="rId100" Type="http://schemas.openxmlformats.org/officeDocument/2006/relationships/hyperlink" Target="file://file-SdZwo2WLv4mTVqC1cQtme9" TargetMode="External"/><Relationship Id="rId105" Type="http://schemas.openxmlformats.org/officeDocument/2006/relationships/hyperlink" Target="file://file-SdZwo2WLv4mTVqC1cQtme9" TargetMode="External"/><Relationship Id="rId126" Type="http://schemas.openxmlformats.org/officeDocument/2006/relationships/hyperlink" Target="https://github.com/Gabriel-Goes/mapeamento_litologico_preditivo/blob/bbf048cb2795de74ab030bbb421d4a6874f0cb39/README.md" TargetMode="External"/><Relationship Id="rId147" Type="http://schemas.microsoft.com/office/2011/relationships/people" Target="people.xml"/><Relationship Id="rId8" Type="http://schemas.openxmlformats.org/officeDocument/2006/relationships/hyperlink" Target="https://github.com/Gabriel-Goes/mapeamento_litologico_preditivo/blob/bbf048cb2795de74ab030bbb421d4a6874f0cb39/dotfiles/environment.yml" TargetMode="External"/><Relationship Id="rId51" Type="http://schemas.openxmlformats.org/officeDocument/2006/relationships/hyperlink" Target="https://github.com/Gabriel-Goes/mapeamento_litologico_preditivo/blob/bbf048cb2795de74ab030bbb421d4a6874f0cb39/jupyternotebooks/_src.py" TargetMode="External"/><Relationship Id="rId72" Type="http://schemas.openxmlformats.org/officeDocument/2006/relationships/hyperlink" Target="https://github.com/Gabriel-Goes/mapeamento_litologico_preditivo/blob/bbf048cb2795de74ab030bbb421d4a6874f0cb39/README.md" TargetMode="External"/><Relationship Id="rId93" Type="http://schemas.openxmlformats.org/officeDocument/2006/relationships/hyperlink" Target="file://file-SdZwo2WLv4mTVqC1cQtme9" TargetMode="External"/><Relationship Id="rId98" Type="http://schemas.openxmlformats.org/officeDocument/2006/relationships/hyperlink" Target="file://file-SdZwo2WLv4mTVqC1cQtme9" TargetMode="External"/><Relationship Id="rId121" Type="http://schemas.openxmlformats.org/officeDocument/2006/relationships/hyperlink" Target="file://file-SdZwo2WLv4mTVqC1cQtme9" TargetMode="External"/><Relationship Id="rId142" Type="http://schemas.openxmlformats.org/officeDocument/2006/relationships/hyperlink" Target="https://github.com/Gabriel-Goes/mapeamento_litologico_preditivo/blob/bbf048cb2795de74ab030bbb421d4a6874f0cb39/fonte/mapgeo/mapgeo.py" TargetMode="External"/><Relationship Id="rId3" Type="http://schemas.openxmlformats.org/officeDocument/2006/relationships/styles" Target="styles.xml"/><Relationship Id="rId25" Type="http://schemas.openxmlformats.org/officeDocument/2006/relationships/hyperlink" Target="file://file-SdZwo2WLv4mTVqC1cQtme9" TargetMode="External"/><Relationship Id="rId46" Type="http://schemas.openxmlformats.org/officeDocument/2006/relationships/hyperlink" Target="https://github.com/Gabriel-Goes/mapeamento_litologico_preditivo/blob/bbf048cb2795de74ab030bbb421d4a6874f0cb39/README.md" TargetMode="External"/><Relationship Id="rId67" Type="http://schemas.openxmlformats.org/officeDocument/2006/relationships/hyperlink" Target="https://github.com/Gabriel-Goes/mapeamento_litologico_preditivo/blob/bbf048cb2795de74ab030bbb421d4a6874f0cb39/dotfiles/environment.yml" TargetMode="External"/><Relationship Id="rId116" Type="http://schemas.openxmlformats.org/officeDocument/2006/relationships/hyperlink" Target="file://file-SdZwo2WLv4mTVqC1cQtme9" TargetMode="External"/><Relationship Id="rId137" Type="http://schemas.openxmlformats.org/officeDocument/2006/relationships/hyperlink" Target="https://github.com/Gabriel-Goes/mapeamento_litologico_preditivo/blob/bbf048cb2795de74ab030bbb421d4a6874f0cb39/jupyternotebooks/_src.py" TargetMode="External"/><Relationship Id="rId20" Type="http://schemas.openxmlformats.org/officeDocument/2006/relationships/hyperlink" Target="https://github.com/Gabriel-Goes/mapeamento_litologico_preditivo/blob/bbf048cb2795de74ab030bbb421d4a6874f0cb39/README.md" TargetMode="External"/><Relationship Id="rId41" Type="http://schemas.openxmlformats.org/officeDocument/2006/relationships/hyperlink" Target="file://file-SdZwo2WLv4mTVqC1cQtme9" TargetMode="External"/><Relationship Id="rId62" Type="http://schemas.openxmlformats.org/officeDocument/2006/relationships/hyperlink" Target="https://github.com/Gabriel-Goes/mapeamento_litologico_preditivo/blob/bbf048cb2795de74ab030bbb421d4a6874f0cb39/fonte/mapgeo/mapgeo.py" TargetMode="External"/><Relationship Id="rId83" Type="http://schemas.openxmlformats.org/officeDocument/2006/relationships/hyperlink" Target="file://file-SdZwo2WLv4mTVqC1cQtme9" TargetMode="External"/><Relationship Id="rId88" Type="http://schemas.openxmlformats.org/officeDocument/2006/relationships/hyperlink" Target="https://github.com/Gabriel-Goes/mapeamento_litologico_preditivo/blob/bbf048cb2795de74ab030bbb421d4a6874f0cb39/dotfiles/environment.yml" TargetMode="External"/><Relationship Id="rId111" Type="http://schemas.openxmlformats.org/officeDocument/2006/relationships/hyperlink" Target="file://file-SdZwo2WLv4mTVqC1cQtme9" TargetMode="External"/><Relationship Id="rId132" Type="http://schemas.openxmlformats.org/officeDocument/2006/relationships/hyperlink" Target="https://github.com/Gabriel-Goes/mapeamento_litologico_preditivo/blob/bbf048cb2795de74ab030bbb421d4a6874f0cb39/jupyternotebooks/_src.py" TargetMode="External"/><Relationship Id="rId15" Type="http://schemas.openxmlformats.org/officeDocument/2006/relationships/hyperlink" Target="file://file-SdZwo2WLv4mTVqC1cQtme9" TargetMode="External"/><Relationship Id="rId36" Type="http://schemas.openxmlformats.org/officeDocument/2006/relationships/hyperlink" Target="file://file-SdZwo2WLv4mTVqC1cQtme9" TargetMode="External"/><Relationship Id="rId57" Type="http://schemas.openxmlformats.org/officeDocument/2006/relationships/hyperlink" Target="https://github.com/Gabriel-Goes/mapeamento_litologico_preditivo/blob/bbf048cb2795de74ab030bbb421d4a6874f0cb39/jupyternotebooks/_src.py" TargetMode="External"/><Relationship Id="rId106" Type="http://schemas.openxmlformats.org/officeDocument/2006/relationships/hyperlink" Target="file://file-SdZwo2WLv4mTVqC1cQtme9" TargetMode="External"/><Relationship Id="rId127" Type="http://schemas.openxmlformats.org/officeDocument/2006/relationships/hyperlink" Target="https://github.com/Gabriel-Goes/mapeamento_litologico_preditivo/blob/bbf048cb2795de74ab030bbb421d4a6874f0cb39/README.md" TargetMode="External"/><Relationship Id="rId10" Type="http://schemas.openxmlformats.org/officeDocument/2006/relationships/hyperlink" Target="file://file-SdZwo2WLv4mTVqC1cQtme9" TargetMode="External"/><Relationship Id="rId31" Type="http://schemas.openxmlformats.org/officeDocument/2006/relationships/hyperlink" Target="file://file-SdZwo2WLv4mTVqC1cQtme9" TargetMode="External"/><Relationship Id="rId52" Type="http://schemas.openxmlformats.org/officeDocument/2006/relationships/hyperlink" Target="https://github.com/Gabriel-Goes/mapeamento_litologico_preditivo/blob/bbf048cb2795de74ab030bbb421d4a6874f0cb39/jupyternotebooks/_src.py" TargetMode="External"/><Relationship Id="rId73" Type="http://schemas.openxmlformats.org/officeDocument/2006/relationships/hyperlink" Target="file://file-SdZwo2WLv4mTVqC1cQtme9" TargetMode="External"/><Relationship Id="rId78" Type="http://schemas.openxmlformats.org/officeDocument/2006/relationships/hyperlink" Target="file://file-SdZwo2WLv4mTVqC1cQtme9" TargetMode="External"/><Relationship Id="rId94" Type="http://schemas.openxmlformats.org/officeDocument/2006/relationships/hyperlink" Target="file://file-SdZwo2WLv4mTVqC1cQtme9" TargetMode="External"/><Relationship Id="rId99" Type="http://schemas.openxmlformats.org/officeDocument/2006/relationships/hyperlink" Target="file://file-SdZwo2WLv4mTVqC1cQtme9" TargetMode="External"/><Relationship Id="rId101" Type="http://schemas.openxmlformats.org/officeDocument/2006/relationships/hyperlink" Target="file://file-SdZwo2WLv4mTVqC1cQtme9" TargetMode="External"/><Relationship Id="rId122" Type="http://schemas.openxmlformats.org/officeDocument/2006/relationships/hyperlink" Target="file://file-SdZwo2WLv4mTVqC1cQtme9" TargetMode="External"/><Relationship Id="rId143" Type="http://schemas.openxmlformats.org/officeDocument/2006/relationships/hyperlink" Target="https://github.com/Gabriel-Goes/mapeamento_litologico_preditivo/blob/bbf048cb2795de74ab030bbb421d4a6874f0cb39/fonte/mapgeo/mapgeo.py" TargetMode="External"/><Relationship Id="rId148"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file://file-SdZwo2WLv4mTVqC1cQtme9" TargetMode="External"/><Relationship Id="rId26" Type="http://schemas.openxmlformats.org/officeDocument/2006/relationships/comments" Target="comments.xml"/><Relationship Id="rId47" Type="http://schemas.openxmlformats.org/officeDocument/2006/relationships/hyperlink" Target="https://github.com/Gabriel-Goes/mapeamento_litologico_preditivo/blob/bbf048cb2795de74ab030bbb421d4a6874f0cb39/README.md" TargetMode="External"/><Relationship Id="rId68" Type="http://schemas.openxmlformats.org/officeDocument/2006/relationships/hyperlink" Target="file://file-SdZwo2WLv4mTVqC1cQtme9" TargetMode="External"/><Relationship Id="rId89" Type="http://schemas.openxmlformats.org/officeDocument/2006/relationships/hyperlink" Target="https://github.com/Gabriel-Goes/mapeamento_litologico_preditivo/blob/bbf048cb2795de74ab030bbb421d4a6874f0cb39/dotfiles/environment.yml" TargetMode="External"/><Relationship Id="rId112" Type="http://schemas.openxmlformats.org/officeDocument/2006/relationships/hyperlink" Target="file://file-SdZwo2WLv4mTVqC1cQtme9" TargetMode="External"/><Relationship Id="rId133" Type="http://schemas.openxmlformats.org/officeDocument/2006/relationships/hyperlink" Target="https://github.com/Gabriel-Goes/mapeamento_litologico_preditivo/blob/bbf048cb2795de74ab030bbb421d4a6874f0cb39/jupyternotebooks/_src.py" TargetMode="External"/><Relationship Id="rId16" Type="http://schemas.openxmlformats.org/officeDocument/2006/relationships/hyperlink" Target="file://file-SdZwo2WLv4mTVqC1cQtme9" TargetMode="External"/><Relationship Id="rId37" Type="http://schemas.openxmlformats.org/officeDocument/2006/relationships/hyperlink" Target="file://file-SdZwo2WLv4mTVqC1cQtme9" TargetMode="External"/><Relationship Id="rId58" Type="http://schemas.openxmlformats.org/officeDocument/2006/relationships/hyperlink" Target="https://github.com/Gabriel-Goes/mapeamento_litologico_preditivo/blob/bbf048cb2795de74ab030bbb421d4a6874f0cb39/jupyternotebooks/_src.py" TargetMode="External"/><Relationship Id="rId79" Type="http://schemas.openxmlformats.org/officeDocument/2006/relationships/hyperlink" Target="file://file-SdZwo2WLv4mTVqC1cQtme9" TargetMode="External"/><Relationship Id="rId102" Type="http://schemas.openxmlformats.org/officeDocument/2006/relationships/hyperlink" Target="file://file-SdZwo2WLv4mTVqC1cQtme9" TargetMode="External"/><Relationship Id="rId123" Type="http://schemas.openxmlformats.org/officeDocument/2006/relationships/hyperlink" Target="file://file-SdZwo2WLv4mTVqC1cQtme9" TargetMode="External"/><Relationship Id="rId144" Type="http://schemas.openxmlformats.org/officeDocument/2006/relationships/hyperlink" Target="https://github.com/Gabriel-Goes/mapeamento_litologico_preditivo/blob/bbf048cb2795de74ab030bbb421d4a6874f0cb39/fonte/mapgeo/mapgeo.p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FAF3776-5912-4F8B-BE96-4416ADAA53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320</TotalTime>
  <Pages>32</Pages>
  <Words>11369</Words>
  <Characters>61397</Characters>
  <Application>Microsoft Office Word</Application>
  <DocSecurity>0</DocSecurity>
  <Lines>511</Lines>
  <Paragraphs>145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72621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Lenovo</dc:creator>
  <cp:keywords/>
  <cp:lastModifiedBy>Conta da Microsoft</cp:lastModifiedBy>
  <cp:revision>6</cp:revision>
  <dcterms:created xsi:type="dcterms:W3CDTF">2025-12-24T16:31:00Z</dcterms:created>
  <dcterms:modified xsi:type="dcterms:W3CDTF">2025-12-24T21:46:00Z</dcterms:modified>
  <dc:language>pt</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