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01BCB" w14:textId="62A70E8D" w:rsidR="00F111C9" w:rsidRDefault="00F111C9">
      <w:r w:rsidRPr="000C6B17">
        <w:t xml:space="preserve">Task 3 </w:t>
      </w:r>
    </w:p>
    <w:p w14:paraId="13D3A1C5" w14:textId="79D672F4" w:rsidR="00B90E88" w:rsidRPr="000C6B17" w:rsidRDefault="00B90E88">
      <w:r>
        <w:t>Gabriel Muñoz Luna - 105967744</w:t>
      </w:r>
    </w:p>
    <w:p w14:paraId="5CAE1CA7" w14:textId="77777777" w:rsidR="000C6B17" w:rsidRDefault="000C6B17" w:rsidP="007A7FA4">
      <w:pPr>
        <w:ind w:firstLine="708"/>
      </w:pPr>
      <w:r>
        <w:t xml:space="preserve">The analysis of financial series requires working with precise data to represent the evolution in the market. One of the best forms to do this is via OHLCV format (Open, High, Low, Close, Volume), that permits to construct candle graphics to observe tendences and patrons. </w:t>
      </w:r>
    </w:p>
    <w:p w14:paraId="41FD9862" w14:textId="0E006373" w:rsidR="00F111C9" w:rsidRDefault="000C6B17" w:rsidP="007A7FA4">
      <w:pPr>
        <w:ind w:firstLine="708"/>
      </w:pPr>
      <w:r>
        <w:t xml:space="preserve">In this document I will develop </w:t>
      </w:r>
      <w:r w:rsidRPr="000C6B17">
        <w:t>Task C.3 – Data Processing 2</w:t>
      </w:r>
      <w:r>
        <w:t xml:space="preserve"> that the objective is prepare the data in OHLCV format, apply temporal aggregation technics and generate static and interactive visualisation of data, comparing diary vs 5 days, to see the limits and advantages.</w:t>
      </w:r>
    </w:p>
    <w:p w14:paraId="2B8BDA9D" w14:textId="7EAFDEF8" w:rsidR="007A7FA4" w:rsidRDefault="007A7FA4" w:rsidP="007A7FA4">
      <w:pPr>
        <w:ind w:firstLine="708"/>
      </w:pPr>
      <w:r>
        <w:t xml:space="preserve">The data is from Yahoo Finance obtained via </w:t>
      </w:r>
      <w:proofErr w:type="spellStart"/>
      <w:r>
        <w:t>yfinance</w:t>
      </w:r>
      <w:proofErr w:type="spellEnd"/>
      <w:r>
        <w:t xml:space="preserve"> library, but also it could be local via CSV, this data contains columns like Open, High, Low, Close, Adj Close and Volume, that are the standard in financial series.</w:t>
      </w:r>
    </w:p>
    <w:p w14:paraId="1623D3BD" w14:textId="77777777" w:rsidR="007A7FA4" w:rsidRDefault="007A7FA4" w:rsidP="007A7FA4">
      <w:pPr>
        <w:ind w:firstLine="708"/>
      </w:pPr>
      <w:r>
        <w:t>For the consistence, I use a function called “</w:t>
      </w:r>
      <w:proofErr w:type="spellStart"/>
      <w:r>
        <w:t>prepare_ohlc</w:t>
      </w:r>
      <w:proofErr w:type="spellEnd"/>
      <w:r>
        <w:t>”, where the objective is clean, normalize ad secure that the data is valid to OHLC.</w:t>
      </w:r>
    </w:p>
    <w:p w14:paraId="7B9600A0" w14:textId="285BA34C" w:rsidR="000C6B17" w:rsidRDefault="007A7FA4" w:rsidP="007A7FA4">
      <w:pPr>
        <w:ind w:firstLine="708"/>
      </w:pPr>
      <w:r w:rsidRPr="007A7FA4">
        <w:rPr>
          <w:noProof/>
        </w:rPr>
        <w:drawing>
          <wp:inline distT="0" distB="0" distL="0" distR="0" wp14:anchorId="5E9465B0" wp14:editId="0E0207BA">
            <wp:extent cx="4920077" cy="4120662"/>
            <wp:effectExtent l="0" t="0" r="0" b="0"/>
            <wp:docPr id="8241864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6479" name="Imagen 1" descr="Texto&#10;&#10;El contenido generado por IA puede ser incorrecto."/>
                    <pic:cNvPicPr/>
                  </pic:nvPicPr>
                  <pic:blipFill>
                    <a:blip r:embed="rId5"/>
                    <a:stretch>
                      <a:fillRect/>
                    </a:stretch>
                  </pic:blipFill>
                  <pic:spPr>
                    <a:xfrm>
                      <a:off x="0" y="0"/>
                      <a:ext cx="4929564" cy="4128607"/>
                    </a:xfrm>
                    <a:prstGeom prst="rect">
                      <a:avLst/>
                    </a:prstGeom>
                  </pic:spPr>
                </pic:pic>
              </a:graphicData>
            </a:graphic>
          </wp:inline>
        </w:drawing>
      </w:r>
      <w:r>
        <w:t xml:space="preserve"> </w:t>
      </w:r>
    </w:p>
    <w:p w14:paraId="52F0B171" w14:textId="3793827A" w:rsidR="007A7FA4" w:rsidRDefault="007A7FA4" w:rsidP="007A7FA4">
      <w:pPr>
        <w:ind w:firstLine="708"/>
      </w:pPr>
      <w:r>
        <w:t xml:space="preserve">This creates a copy of the data frame and then </w:t>
      </w:r>
    </w:p>
    <w:p w14:paraId="74629FF2" w14:textId="77777777" w:rsidR="007A7FA4" w:rsidRPr="007A7FA4" w:rsidRDefault="007A7FA4" w:rsidP="007A7FA4">
      <w:pPr>
        <w:pStyle w:val="Prrafodelista"/>
        <w:numPr>
          <w:ilvl w:val="0"/>
          <w:numId w:val="1"/>
        </w:numPr>
        <w:rPr>
          <w:lang w:val="en-US"/>
        </w:rPr>
      </w:pPr>
      <w:r>
        <w:t xml:space="preserve">Standardize names: where all the names are passed to </w:t>
      </w:r>
      <w:r w:rsidRPr="007A7FA4">
        <w:rPr>
          <w:lang w:val="en"/>
        </w:rPr>
        <w:t>lowercase</w:t>
      </w:r>
    </w:p>
    <w:p w14:paraId="18AFEB4F" w14:textId="1DB14413" w:rsidR="007A7FA4" w:rsidRDefault="007A7FA4" w:rsidP="007A7FA4">
      <w:pPr>
        <w:pStyle w:val="Prrafodelista"/>
        <w:ind w:left="1068"/>
      </w:pPr>
      <w:r>
        <w:t xml:space="preserve">and renamed to common names </w:t>
      </w:r>
      <w:proofErr w:type="gramStart"/>
      <w:r>
        <w:t>( Adj</w:t>
      </w:r>
      <w:proofErr w:type="gramEnd"/>
      <w:r>
        <w:t xml:space="preserve"> Close to Close).</w:t>
      </w:r>
    </w:p>
    <w:p w14:paraId="743231D1" w14:textId="177786C3" w:rsidR="007A7FA4" w:rsidRDefault="007A7FA4" w:rsidP="007A7FA4">
      <w:pPr>
        <w:pStyle w:val="Prrafodelista"/>
        <w:numPr>
          <w:ilvl w:val="0"/>
          <w:numId w:val="1"/>
        </w:numPr>
      </w:pPr>
      <w:r>
        <w:lastRenderedPageBreak/>
        <w:t>Valid dates: the column date, are converted to datetime type and eliminates invalid values</w:t>
      </w:r>
      <w:r w:rsidR="00A53AD6">
        <w:t>.</w:t>
      </w:r>
    </w:p>
    <w:p w14:paraId="150D13CC" w14:textId="5FC158C6" w:rsidR="007A7FA4" w:rsidRDefault="00A53AD6" w:rsidP="007A7FA4">
      <w:pPr>
        <w:pStyle w:val="Prrafodelista"/>
        <w:numPr>
          <w:ilvl w:val="0"/>
          <w:numId w:val="1"/>
        </w:numPr>
      </w:pPr>
      <w:r>
        <w:t>Cleaning</w:t>
      </w:r>
      <w:r w:rsidR="007A7FA4">
        <w:t xml:space="preserve"> of numeric data: </w:t>
      </w:r>
      <w:r>
        <w:t xml:space="preserve">the numbers are converted to numeric format, deleting invalid values. ($) </w:t>
      </w:r>
    </w:p>
    <w:p w14:paraId="75B2731A" w14:textId="70BB6291" w:rsidR="00A53AD6" w:rsidRDefault="00A53AD6" w:rsidP="007A7FA4">
      <w:pPr>
        <w:pStyle w:val="Prrafodelista"/>
        <w:numPr>
          <w:ilvl w:val="0"/>
          <w:numId w:val="1"/>
        </w:numPr>
      </w:pPr>
      <w:r>
        <w:t xml:space="preserve">Cleaning of </w:t>
      </w:r>
      <w:proofErr w:type="spellStart"/>
      <w:r>
        <w:t>NaN</w:t>
      </w:r>
      <w:proofErr w:type="spellEnd"/>
      <w:r>
        <w:t xml:space="preserve">: if there is a </w:t>
      </w:r>
      <w:proofErr w:type="spellStart"/>
      <w:r>
        <w:t>NaN</w:t>
      </w:r>
      <w:proofErr w:type="spellEnd"/>
      <w:r>
        <w:t xml:space="preserve"> in the column is deleted.</w:t>
      </w:r>
    </w:p>
    <w:p w14:paraId="5A7D606E" w14:textId="4D909F39" w:rsidR="00A53AD6" w:rsidRDefault="00A53AD6" w:rsidP="007A7FA4">
      <w:pPr>
        <w:pStyle w:val="Prrafodelista"/>
        <w:numPr>
          <w:ilvl w:val="0"/>
          <w:numId w:val="1"/>
        </w:numPr>
      </w:pPr>
      <w:r>
        <w:t>Final: o</w:t>
      </w:r>
      <w:r w:rsidRPr="00A53AD6">
        <w:t>nly relevant columns (date, open, high, low, close, volume) are returned, sorted chronologically.</w:t>
      </w:r>
    </w:p>
    <w:p w14:paraId="6A7B655E" w14:textId="01D72733" w:rsidR="00A53AD6" w:rsidRDefault="00A53AD6" w:rsidP="00C04B1A">
      <w:pPr>
        <w:ind w:left="708" w:firstLine="360"/>
      </w:pPr>
      <w:r>
        <w:t>From this the data set are prepared to be utilized in the next steps</w:t>
      </w:r>
    </w:p>
    <w:p w14:paraId="294471A6" w14:textId="23B7CB25" w:rsidR="005A735A" w:rsidRDefault="005A735A" w:rsidP="00C04B1A">
      <w:pPr>
        <w:ind w:firstLine="708"/>
      </w:pPr>
      <w:r>
        <w:t xml:space="preserve">The resample is the process of regroup data in a temporal frequence to another, in this case the daily data is transform to wider intervals, like every 5 days, weekly or monthly. This permit to see smooth variations to analyse tendences more clearly.  </w:t>
      </w:r>
    </w:p>
    <w:p w14:paraId="32CEF91D" w14:textId="2304426C" w:rsidR="00A53AD6" w:rsidRDefault="005A735A" w:rsidP="00C04B1A">
      <w:pPr>
        <w:ind w:firstLine="708"/>
        <w:jc w:val="center"/>
      </w:pPr>
      <w:r w:rsidRPr="005A735A">
        <w:rPr>
          <w:noProof/>
        </w:rPr>
        <w:drawing>
          <wp:inline distT="0" distB="0" distL="0" distR="0" wp14:anchorId="7574F1FD" wp14:editId="6265509F">
            <wp:extent cx="5612130" cy="1481455"/>
            <wp:effectExtent l="0" t="0" r="7620" b="4445"/>
            <wp:docPr id="4545284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8423" name="Imagen 1" descr="Texto&#10;&#10;El contenido generado por IA puede ser incorrecto."/>
                    <pic:cNvPicPr/>
                  </pic:nvPicPr>
                  <pic:blipFill>
                    <a:blip r:embed="rId6"/>
                    <a:stretch>
                      <a:fillRect/>
                    </a:stretch>
                  </pic:blipFill>
                  <pic:spPr>
                    <a:xfrm>
                      <a:off x="0" y="0"/>
                      <a:ext cx="5612130" cy="1481455"/>
                    </a:xfrm>
                    <a:prstGeom prst="rect">
                      <a:avLst/>
                    </a:prstGeom>
                  </pic:spPr>
                </pic:pic>
              </a:graphicData>
            </a:graphic>
          </wp:inline>
        </w:drawing>
      </w:r>
    </w:p>
    <w:p w14:paraId="587C832B" w14:textId="11290789" w:rsidR="00612E47" w:rsidRDefault="00612E47" w:rsidP="00A53AD6">
      <w:pPr>
        <w:ind w:left="708"/>
      </w:pPr>
      <w:r>
        <w:t>I use the function “</w:t>
      </w:r>
      <w:proofErr w:type="spellStart"/>
      <w:r>
        <w:t>resample_ohlcv</w:t>
      </w:r>
      <w:proofErr w:type="spellEnd"/>
      <w:r>
        <w:t xml:space="preserve">” to do this process where: </w:t>
      </w:r>
    </w:p>
    <w:p w14:paraId="638556F3" w14:textId="0D8F8E3F" w:rsidR="00612E47" w:rsidRDefault="00612E47" w:rsidP="00612E47">
      <w:pPr>
        <w:pStyle w:val="Prrafodelista"/>
        <w:numPr>
          <w:ilvl w:val="0"/>
          <w:numId w:val="1"/>
        </w:numPr>
      </w:pPr>
      <w:r>
        <w:t>Index via date: where the column date is set as temporal index</w:t>
      </w:r>
    </w:p>
    <w:p w14:paraId="5049F4F9" w14:textId="32F60318" w:rsidR="007A7FA4" w:rsidRDefault="00612E47" w:rsidP="00612E47">
      <w:pPr>
        <w:pStyle w:val="Prrafodelista"/>
        <w:numPr>
          <w:ilvl w:val="0"/>
          <w:numId w:val="1"/>
        </w:numPr>
      </w:pPr>
      <w:r>
        <w:t xml:space="preserve">Resample: </w:t>
      </w:r>
      <w:proofErr w:type="gramStart"/>
      <w:r>
        <w:t>with .</w:t>
      </w:r>
      <w:proofErr w:type="spellStart"/>
      <w:r>
        <w:t>resampl</w:t>
      </w:r>
      <w:proofErr w:type="spellEnd"/>
      <w:proofErr w:type="gramEnd"/>
      <w:r>
        <w:t>(</w:t>
      </w:r>
      <w:proofErr w:type="spellStart"/>
      <w:r>
        <w:t>freq</w:t>
      </w:r>
      <w:proofErr w:type="spellEnd"/>
      <w:r>
        <w:t xml:space="preserve">) the data are group in intervals (5D, W, M, etc.) </w:t>
      </w:r>
    </w:p>
    <w:p w14:paraId="415005A8" w14:textId="0C3ED402" w:rsidR="00612E47" w:rsidRDefault="00612E47" w:rsidP="00612E47">
      <w:pPr>
        <w:pStyle w:val="Prrafodelista"/>
        <w:numPr>
          <w:ilvl w:val="0"/>
          <w:numId w:val="1"/>
        </w:numPr>
      </w:pPr>
      <w:r>
        <w:t>Aggregation by columns:</w:t>
      </w:r>
    </w:p>
    <w:p w14:paraId="06EB647C" w14:textId="076EF040" w:rsidR="00612E47" w:rsidRDefault="00612E47" w:rsidP="00612E47">
      <w:pPr>
        <w:pStyle w:val="Prrafodelista"/>
        <w:numPr>
          <w:ilvl w:val="1"/>
          <w:numId w:val="1"/>
        </w:numPr>
      </w:pPr>
      <w:r>
        <w:t>Open: first value in interval</w:t>
      </w:r>
    </w:p>
    <w:p w14:paraId="110346AA" w14:textId="3DE5EBB3" w:rsidR="00612E47" w:rsidRDefault="00612E47" w:rsidP="00612E47">
      <w:pPr>
        <w:pStyle w:val="Prrafodelista"/>
        <w:numPr>
          <w:ilvl w:val="1"/>
          <w:numId w:val="1"/>
        </w:numPr>
      </w:pPr>
      <w:r>
        <w:t xml:space="preserve">Hight: max value </w:t>
      </w:r>
    </w:p>
    <w:p w14:paraId="07246C58" w14:textId="3F78C78E" w:rsidR="00612E47" w:rsidRDefault="00612E47" w:rsidP="00612E47">
      <w:pPr>
        <w:pStyle w:val="Prrafodelista"/>
        <w:numPr>
          <w:ilvl w:val="1"/>
          <w:numId w:val="1"/>
        </w:numPr>
      </w:pPr>
      <w:r>
        <w:t>Low: min value</w:t>
      </w:r>
    </w:p>
    <w:p w14:paraId="09F92717" w14:textId="705529F6" w:rsidR="00612E47" w:rsidRDefault="00612E47" w:rsidP="00612E47">
      <w:pPr>
        <w:pStyle w:val="Prrafodelista"/>
        <w:numPr>
          <w:ilvl w:val="1"/>
          <w:numId w:val="1"/>
        </w:numPr>
      </w:pPr>
      <w:r>
        <w:t>Close: last value in interval</w:t>
      </w:r>
    </w:p>
    <w:p w14:paraId="088716F3" w14:textId="02B12E9A" w:rsidR="00612E47" w:rsidRDefault="00612E47" w:rsidP="00612E47">
      <w:pPr>
        <w:pStyle w:val="Prrafodelista"/>
        <w:numPr>
          <w:ilvl w:val="1"/>
          <w:numId w:val="1"/>
        </w:numPr>
      </w:pPr>
      <w:r>
        <w:t>Volume: total sum of the volume in the interval</w:t>
      </w:r>
    </w:p>
    <w:p w14:paraId="0703CF88" w14:textId="37ED83B0" w:rsidR="00612E47" w:rsidRDefault="00612E47" w:rsidP="00612E47">
      <w:pPr>
        <w:pStyle w:val="Prrafodelista"/>
        <w:numPr>
          <w:ilvl w:val="0"/>
          <w:numId w:val="1"/>
        </w:numPr>
      </w:pPr>
      <w:r>
        <w:t xml:space="preserve">Celanese: </w:t>
      </w:r>
      <w:proofErr w:type="gramStart"/>
      <w:r>
        <w:t>use .</w:t>
      </w:r>
      <w:proofErr w:type="spellStart"/>
      <w:r>
        <w:t>dropna</w:t>
      </w:r>
      <w:proofErr w:type="spellEnd"/>
      <w:proofErr w:type="gramEnd"/>
      <w:r>
        <w:t>() to eliminate incomplete intervals</w:t>
      </w:r>
    </w:p>
    <w:p w14:paraId="3E858359" w14:textId="0869ED5B" w:rsidR="006B1DEC" w:rsidRDefault="00612E47" w:rsidP="006B1DEC">
      <w:pPr>
        <w:pStyle w:val="Prrafodelista"/>
        <w:numPr>
          <w:ilvl w:val="0"/>
          <w:numId w:val="1"/>
        </w:numPr>
      </w:pPr>
      <w:r>
        <w:t xml:space="preserve">Final: Reset the index to return the </w:t>
      </w:r>
      <w:r w:rsidR="007F2C9E">
        <w:t>ordered</w:t>
      </w:r>
      <w:r>
        <w:t xml:space="preserve"> </w:t>
      </w:r>
      <w:r w:rsidR="007F2C9E">
        <w:t>data frame</w:t>
      </w:r>
    </w:p>
    <w:p w14:paraId="2C070014" w14:textId="22A35F24" w:rsidR="006B1DEC" w:rsidRDefault="006B1DEC" w:rsidP="006B1DEC">
      <w:pPr>
        <w:ind w:firstLine="708"/>
      </w:pPr>
      <w:r>
        <w:t>Once its prepared and regrouped in OHLCV format, it could be represented in candle charts. For this I use the library “</w:t>
      </w:r>
      <w:proofErr w:type="spellStart"/>
      <w:r>
        <w:t>mplfinance</w:t>
      </w:r>
      <w:proofErr w:type="spellEnd"/>
      <w:r>
        <w:t xml:space="preserve">”, from matplotlib and is designed for specific finance data. </w:t>
      </w:r>
    </w:p>
    <w:p w14:paraId="6A271423" w14:textId="641E5025" w:rsidR="006B1DEC" w:rsidRDefault="006B1DEC" w:rsidP="006B1DEC">
      <w:pPr>
        <w:ind w:firstLine="708"/>
      </w:pPr>
      <w:r w:rsidRPr="006B1DEC">
        <w:rPr>
          <w:noProof/>
        </w:rPr>
        <w:lastRenderedPageBreak/>
        <w:drawing>
          <wp:inline distT="0" distB="0" distL="0" distR="0" wp14:anchorId="79F58C48" wp14:editId="730422EF">
            <wp:extent cx="5612130" cy="1793240"/>
            <wp:effectExtent l="0" t="0" r="7620" b="0"/>
            <wp:docPr id="568060305"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0305" name="Imagen 1" descr="Pantalla de computadora con letras&#10;&#10;El contenido generado por IA puede ser incorrecto."/>
                    <pic:cNvPicPr/>
                  </pic:nvPicPr>
                  <pic:blipFill>
                    <a:blip r:embed="rId7"/>
                    <a:stretch>
                      <a:fillRect/>
                    </a:stretch>
                  </pic:blipFill>
                  <pic:spPr>
                    <a:xfrm>
                      <a:off x="0" y="0"/>
                      <a:ext cx="5612130" cy="1793240"/>
                    </a:xfrm>
                    <a:prstGeom prst="rect">
                      <a:avLst/>
                    </a:prstGeom>
                  </pic:spPr>
                </pic:pic>
              </a:graphicData>
            </a:graphic>
          </wp:inline>
        </w:drawing>
      </w:r>
    </w:p>
    <w:p w14:paraId="702EEB12" w14:textId="190ADDDE" w:rsidR="006B1DEC" w:rsidRDefault="006B1DEC" w:rsidP="006B1DEC">
      <w:r>
        <w:t xml:space="preserve"> </w:t>
      </w:r>
      <w:r>
        <w:tab/>
        <w:t>For this function:</w:t>
      </w:r>
    </w:p>
    <w:p w14:paraId="5E7EE338" w14:textId="2FE60A31" w:rsidR="006B1DEC" w:rsidRDefault="006B1DEC" w:rsidP="006B1DEC">
      <w:pPr>
        <w:pStyle w:val="Prrafodelista"/>
        <w:numPr>
          <w:ilvl w:val="0"/>
          <w:numId w:val="1"/>
        </w:numPr>
      </w:pPr>
      <w:proofErr w:type="spellStart"/>
      <w:r>
        <w:t>Mplfinance</w:t>
      </w:r>
      <w:proofErr w:type="spellEnd"/>
      <w:r>
        <w:t xml:space="preserve"> needs that the index to be </w:t>
      </w:r>
      <w:proofErr w:type="spellStart"/>
      <w:r>
        <w:t>DatetimeIndex</w:t>
      </w:r>
      <w:proofErr w:type="spellEnd"/>
      <w:r>
        <w:t>, this is why the column of dates (</w:t>
      </w:r>
      <w:proofErr w:type="spellStart"/>
      <w:r>
        <w:t>date_col</w:t>
      </w:r>
      <w:proofErr w:type="spellEnd"/>
      <w:r>
        <w:t xml:space="preserve">) is </w:t>
      </w:r>
      <w:proofErr w:type="gramStart"/>
      <w:r>
        <w:t>convert</w:t>
      </w:r>
      <w:proofErr w:type="gramEnd"/>
      <w:r>
        <w:t xml:space="preserve"> to the index before graphic </w:t>
      </w:r>
    </w:p>
    <w:p w14:paraId="5431D53F" w14:textId="5132D2D1" w:rsidR="006B1DEC" w:rsidRDefault="006B1DEC" w:rsidP="006B1DEC">
      <w:pPr>
        <w:pStyle w:val="Prrafodelista"/>
        <w:numPr>
          <w:ilvl w:val="0"/>
          <w:numId w:val="1"/>
        </w:numPr>
      </w:pPr>
      <w:r>
        <w:t>The values of OHCL are used directly to construct the candles</w:t>
      </w:r>
    </w:p>
    <w:p w14:paraId="7B32A143" w14:textId="3A5F1860" w:rsidR="006B1DEC" w:rsidRDefault="006B1DEC" w:rsidP="006B1DEC">
      <w:pPr>
        <w:pStyle w:val="Prrafodelista"/>
        <w:numPr>
          <w:ilvl w:val="1"/>
          <w:numId w:val="1"/>
        </w:numPr>
      </w:pPr>
      <w:r>
        <w:t>The body of the candle represents the differences between high and low</w:t>
      </w:r>
    </w:p>
    <w:p w14:paraId="6DDE7E9A" w14:textId="27391BEE" w:rsidR="006B1DEC" w:rsidRDefault="006B1DEC" w:rsidP="006B1DEC">
      <w:pPr>
        <w:pStyle w:val="Prrafodelista"/>
        <w:numPr>
          <w:ilvl w:val="1"/>
          <w:numId w:val="1"/>
        </w:numPr>
      </w:pPr>
      <w:r>
        <w:t xml:space="preserve">The wicks </w:t>
      </w:r>
      <w:proofErr w:type="gramStart"/>
      <w:r>
        <w:t>represents</w:t>
      </w:r>
      <w:proofErr w:type="gramEnd"/>
      <w:r>
        <w:t xml:space="preserve"> high and low</w:t>
      </w:r>
    </w:p>
    <w:p w14:paraId="4750AB13" w14:textId="3D68CC0C" w:rsidR="006B1DEC" w:rsidRDefault="0097702D" w:rsidP="006B1DEC">
      <w:pPr>
        <w:pStyle w:val="Prrafodelista"/>
        <w:numPr>
          <w:ilvl w:val="0"/>
          <w:numId w:val="1"/>
        </w:numPr>
      </w:pPr>
      <w:r>
        <w:t>It could be added mobile meds to visualize tendences</w:t>
      </w:r>
    </w:p>
    <w:p w14:paraId="74056276" w14:textId="12DB5FF0" w:rsidR="006B1DEC" w:rsidRDefault="0097702D" w:rsidP="006B1DEC">
      <w:pPr>
        <w:pStyle w:val="Prrafodelista"/>
        <w:numPr>
          <w:ilvl w:val="0"/>
          <w:numId w:val="1"/>
        </w:numPr>
      </w:pPr>
      <w:r>
        <w:t>With the argument “volume, the volume is display in a sub graphic</w:t>
      </w:r>
    </w:p>
    <w:p w14:paraId="558901AA" w14:textId="249F2D85" w:rsidR="0097702D" w:rsidRDefault="0097702D" w:rsidP="006B1DEC">
      <w:pPr>
        <w:pStyle w:val="Prrafodelista"/>
        <w:numPr>
          <w:ilvl w:val="0"/>
          <w:numId w:val="1"/>
        </w:numPr>
      </w:pPr>
      <w:r>
        <w:t xml:space="preserve">The “yahoo” style replicates the typical appearance </w:t>
      </w:r>
      <w:proofErr w:type="spellStart"/>
      <w:r>
        <w:t>og</w:t>
      </w:r>
      <w:proofErr w:type="spellEnd"/>
      <w:r>
        <w:t xml:space="preserve"> a financial graphic </w:t>
      </w:r>
    </w:p>
    <w:p w14:paraId="266F8BCC" w14:textId="35405583" w:rsidR="0097702D" w:rsidRDefault="0097702D" w:rsidP="0097702D">
      <w:pPr>
        <w:ind w:left="708"/>
      </w:pPr>
      <w:r>
        <w:t>An advantage of “</w:t>
      </w:r>
      <w:proofErr w:type="spellStart"/>
      <w:r>
        <w:t>mplfinance”is</w:t>
      </w:r>
      <w:proofErr w:type="spellEnd"/>
      <w:r>
        <w:t xml:space="preserve"> that generate quick and cleared graphs in a static format, adecuate to informs and analysis </w:t>
      </w:r>
    </w:p>
    <w:p w14:paraId="7FA6AE31" w14:textId="60F09A61" w:rsidR="0097702D" w:rsidRDefault="0097702D" w:rsidP="0097702D">
      <w:pPr>
        <w:ind w:left="708"/>
      </w:pPr>
      <w:r>
        <w:t>Examples:</w:t>
      </w:r>
    </w:p>
    <w:p w14:paraId="41BD968E" w14:textId="436AA1C0" w:rsidR="0097702D" w:rsidRDefault="0097702D" w:rsidP="00C04B1A">
      <w:pPr>
        <w:jc w:val="center"/>
      </w:pPr>
      <w:r w:rsidRPr="0097702D">
        <w:rPr>
          <w:noProof/>
        </w:rPr>
        <w:drawing>
          <wp:inline distT="0" distB="0" distL="0" distR="0" wp14:anchorId="7D06FDCF" wp14:editId="22D95535">
            <wp:extent cx="2497015" cy="1781645"/>
            <wp:effectExtent l="0" t="0" r="0" b="9525"/>
            <wp:docPr id="134221404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14048" name="Imagen 1" descr="Gráfico, Gráfico de líneas&#10;&#10;El contenido generado por IA puede ser incorrecto."/>
                    <pic:cNvPicPr/>
                  </pic:nvPicPr>
                  <pic:blipFill>
                    <a:blip r:embed="rId8"/>
                    <a:stretch>
                      <a:fillRect/>
                    </a:stretch>
                  </pic:blipFill>
                  <pic:spPr>
                    <a:xfrm>
                      <a:off x="0" y="0"/>
                      <a:ext cx="2503539" cy="1786300"/>
                    </a:xfrm>
                    <a:prstGeom prst="rect">
                      <a:avLst/>
                    </a:prstGeom>
                  </pic:spPr>
                </pic:pic>
              </a:graphicData>
            </a:graphic>
          </wp:inline>
        </w:drawing>
      </w:r>
      <w:r w:rsidR="00C04B1A">
        <w:t xml:space="preserve"> </w:t>
      </w:r>
      <w:r>
        <w:rPr>
          <w:noProof/>
        </w:rPr>
        <w:drawing>
          <wp:inline distT="0" distB="0" distL="0" distR="0" wp14:anchorId="3063C4F8" wp14:editId="68B48A23">
            <wp:extent cx="2491409" cy="1788602"/>
            <wp:effectExtent l="0" t="0" r="4445" b="2540"/>
            <wp:docPr id="990071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858" cy="1803283"/>
                    </a:xfrm>
                    <a:prstGeom prst="rect">
                      <a:avLst/>
                    </a:prstGeom>
                    <a:noFill/>
                    <a:ln>
                      <a:noFill/>
                    </a:ln>
                  </pic:spPr>
                </pic:pic>
              </a:graphicData>
            </a:graphic>
          </wp:inline>
        </w:drawing>
      </w:r>
    </w:p>
    <w:p w14:paraId="71F44792" w14:textId="77777777" w:rsidR="00C04B1A" w:rsidRDefault="00C04B1A" w:rsidP="006B1DEC"/>
    <w:p w14:paraId="5533D423" w14:textId="7635330C" w:rsidR="006B1DEC" w:rsidRDefault="00DA6456" w:rsidP="00C04B1A">
      <w:pPr>
        <w:ind w:firstLine="708"/>
      </w:pPr>
      <w:r>
        <w:t>To complement the static view, I implement interactive view with “</w:t>
      </w:r>
      <w:proofErr w:type="spellStart"/>
      <w:r>
        <w:t>Plotly</w:t>
      </w:r>
      <w:proofErr w:type="spellEnd"/>
      <w:r>
        <w:t xml:space="preserve">”. This one permit zoom, hover and other tooltips, that facilitate the exploration of patrons in different time. As difference as </w:t>
      </w:r>
      <w:proofErr w:type="spellStart"/>
      <w:r>
        <w:t>mpl</w:t>
      </w:r>
      <w:r w:rsidR="002419A5">
        <w:t>finance</w:t>
      </w:r>
      <w:proofErr w:type="spellEnd"/>
      <w:r w:rsidR="002419A5">
        <w:t xml:space="preserve">. </w:t>
      </w:r>
      <w:proofErr w:type="spellStart"/>
      <w:r w:rsidR="002419A5">
        <w:t>Plotly</w:t>
      </w:r>
      <w:proofErr w:type="spellEnd"/>
      <w:r w:rsidR="002419A5">
        <w:t xml:space="preserve"> do not need Date time index, only with the date </w:t>
      </w:r>
      <w:proofErr w:type="spellStart"/>
      <w:r w:rsidR="002419A5">
        <w:t>columne</w:t>
      </w:r>
      <w:proofErr w:type="spellEnd"/>
      <w:r w:rsidR="002419A5">
        <w:t xml:space="preserve"> as X axis. </w:t>
      </w:r>
    </w:p>
    <w:p w14:paraId="3A16CBAD" w14:textId="4D4B3CBE" w:rsidR="002419A5" w:rsidRDefault="002419A5" w:rsidP="006B1DEC">
      <w:r>
        <w:t xml:space="preserve">The function supports the sub graphic volume if exist, The OHLC is represent with candlestick and the volume with bar. </w:t>
      </w:r>
    </w:p>
    <w:p w14:paraId="0F803C47" w14:textId="4FA37879" w:rsidR="002419A5" w:rsidRDefault="002419A5" w:rsidP="006B1DEC">
      <w:r w:rsidRPr="002419A5">
        <w:rPr>
          <w:noProof/>
        </w:rPr>
        <w:lastRenderedPageBreak/>
        <w:drawing>
          <wp:inline distT="0" distB="0" distL="0" distR="0" wp14:anchorId="4D518BDA" wp14:editId="6344A6CB">
            <wp:extent cx="5612130" cy="2238375"/>
            <wp:effectExtent l="0" t="0" r="7620" b="9525"/>
            <wp:docPr id="116443449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4494" name="Imagen 1" descr="Interfaz de usuario gráfica, Texto&#10;&#10;El contenido generado por IA puede ser incorrecto."/>
                    <pic:cNvPicPr/>
                  </pic:nvPicPr>
                  <pic:blipFill>
                    <a:blip r:embed="rId10"/>
                    <a:stretch>
                      <a:fillRect/>
                    </a:stretch>
                  </pic:blipFill>
                  <pic:spPr>
                    <a:xfrm>
                      <a:off x="0" y="0"/>
                      <a:ext cx="5612130" cy="2238375"/>
                    </a:xfrm>
                    <a:prstGeom prst="rect">
                      <a:avLst/>
                    </a:prstGeom>
                  </pic:spPr>
                </pic:pic>
              </a:graphicData>
            </a:graphic>
          </wp:inline>
        </w:drawing>
      </w:r>
    </w:p>
    <w:p w14:paraId="6281B126" w14:textId="7F0E65E5" w:rsidR="002419A5" w:rsidRDefault="002419A5" w:rsidP="006B1DEC">
      <w:r>
        <w:t xml:space="preserve">Example </w:t>
      </w:r>
    </w:p>
    <w:p w14:paraId="3C64EEB7" w14:textId="633B6956" w:rsidR="002419A5" w:rsidRDefault="00714898" w:rsidP="00C04B1A">
      <w:pPr>
        <w:jc w:val="center"/>
      </w:pPr>
      <w:r w:rsidRPr="00714898">
        <w:rPr>
          <w:noProof/>
        </w:rPr>
        <w:drawing>
          <wp:inline distT="0" distB="0" distL="0" distR="0" wp14:anchorId="62949AD2" wp14:editId="0668A8E3">
            <wp:extent cx="2891766" cy="2164080"/>
            <wp:effectExtent l="0" t="0" r="4445" b="7620"/>
            <wp:docPr id="53054366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3666" name="Imagen 1" descr="Gráfico, Gráfico de barras&#10;&#10;El contenido generado por IA puede ser incorrecto."/>
                    <pic:cNvPicPr/>
                  </pic:nvPicPr>
                  <pic:blipFill>
                    <a:blip r:embed="rId11"/>
                    <a:stretch>
                      <a:fillRect/>
                    </a:stretch>
                  </pic:blipFill>
                  <pic:spPr>
                    <a:xfrm>
                      <a:off x="0" y="0"/>
                      <a:ext cx="2896791" cy="2167841"/>
                    </a:xfrm>
                    <a:prstGeom prst="rect">
                      <a:avLst/>
                    </a:prstGeom>
                  </pic:spPr>
                </pic:pic>
              </a:graphicData>
            </a:graphic>
          </wp:inline>
        </w:drawing>
      </w:r>
      <w:r w:rsidR="00C04B1A" w:rsidRPr="00714898">
        <w:rPr>
          <w:noProof/>
        </w:rPr>
        <w:drawing>
          <wp:inline distT="0" distB="0" distL="0" distR="0" wp14:anchorId="7944E60D" wp14:editId="633A6A72">
            <wp:extent cx="2379433" cy="2608277"/>
            <wp:effectExtent l="0" t="0" r="1905" b="1905"/>
            <wp:docPr id="211883806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38061" name="Imagen 1" descr="Gráfico, Gráfico de dispersión&#10;&#10;El contenido generado por IA puede ser incorrecto."/>
                    <pic:cNvPicPr/>
                  </pic:nvPicPr>
                  <pic:blipFill>
                    <a:blip r:embed="rId12"/>
                    <a:stretch>
                      <a:fillRect/>
                    </a:stretch>
                  </pic:blipFill>
                  <pic:spPr>
                    <a:xfrm>
                      <a:off x="0" y="0"/>
                      <a:ext cx="2383127" cy="2612327"/>
                    </a:xfrm>
                    <a:prstGeom prst="rect">
                      <a:avLst/>
                    </a:prstGeom>
                  </pic:spPr>
                </pic:pic>
              </a:graphicData>
            </a:graphic>
          </wp:inline>
        </w:drawing>
      </w:r>
    </w:p>
    <w:p w14:paraId="6EE4C042" w14:textId="77777777" w:rsidR="00714898" w:rsidRDefault="00714898" w:rsidP="006B1DEC"/>
    <w:p w14:paraId="316F0393" w14:textId="18B961B7" w:rsidR="00714898" w:rsidRDefault="00714898" w:rsidP="006B1DEC"/>
    <w:p w14:paraId="080F8F6B" w14:textId="77777777" w:rsidR="00714898" w:rsidRDefault="00714898" w:rsidP="006B1DEC"/>
    <w:p w14:paraId="7D779676" w14:textId="1B956B15" w:rsidR="00C04B1A" w:rsidRDefault="00C04B1A" w:rsidP="00C04B1A">
      <w:pPr>
        <w:jc w:val="center"/>
      </w:pPr>
    </w:p>
    <w:p w14:paraId="080AF354" w14:textId="3D2DC80B" w:rsidR="00714898" w:rsidRDefault="00714898" w:rsidP="00C04B1A">
      <w:pPr>
        <w:ind w:firstLine="708"/>
      </w:pPr>
      <w:r>
        <w:lastRenderedPageBreak/>
        <w:t xml:space="preserve">Beside the candlestick graph, I implement a function to see the close prices in boxplot form over a moving window of n consecutive days. </w:t>
      </w:r>
      <w:r w:rsidR="00B90E88" w:rsidRPr="00714898">
        <w:rPr>
          <w:noProof/>
        </w:rPr>
        <w:drawing>
          <wp:inline distT="0" distB="0" distL="0" distR="0" wp14:anchorId="20602717" wp14:editId="23C84FB6">
            <wp:extent cx="4533900" cy="2983612"/>
            <wp:effectExtent l="0" t="0" r="0" b="7620"/>
            <wp:docPr id="14150398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39803" name="Imagen 1" descr="Texto&#10;&#10;El contenido generado por IA puede ser incorrecto."/>
                    <pic:cNvPicPr/>
                  </pic:nvPicPr>
                  <pic:blipFill>
                    <a:blip r:embed="rId13"/>
                    <a:stretch>
                      <a:fillRect/>
                    </a:stretch>
                  </pic:blipFill>
                  <pic:spPr>
                    <a:xfrm>
                      <a:off x="0" y="0"/>
                      <a:ext cx="4540605" cy="2988025"/>
                    </a:xfrm>
                    <a:prstGeom prst="rect">
                      <a:avLst/>
                    </a:prstGeom>
                  </pic:spPr>
                </pic:pic>
              </a:graphicData>
            </a:graphic>
          </wp:inline>
        </w:drawing>
      </w:r>
    </w:p>
    <w:p w14:paraId="7DE7A459" w14:textId="2D236849" w:rsidR="00714898" w:rsidRDefault="00714898" w:rsidP="00C04B1A">
      <w:pPr>
        <w:ind w:firstLine="708"/>
      </w:pPr>
      <w:r>
        <w:t>The function “</w:t>
      </w:r>
      <w:proofErr w:type="spellStart"/>
      <w:r>
        <w:t>plot_boxplot_rolling</w:t>
      </w:r>
      <w:proofErr w:type="spellEnd"/>
      <w:r>
        <w:t xml:space="preserve">” generates a </w:t>
      </w:r>
      <w:proofErr w:type="spellStart"/>
      <w:r>
        <w:t>blox</w:t>
      </w:r>
      <w:proofErr w:type="spellEnd"/>
      <w:r>
        <w:t xml:space="preserve"> for each interval days, showing: </w:t>
      </w:r>
    </w:p>
    <w:p w14:paraId="236A31F9" w14:textId="5EF68692" w:rsidR="00714898" w:rsidRDefault="00C04B1A" w:rsidP="00714898">
      <w:pPr>
        <w:pStyle w:val="Prrafodelista"/>
        <w:numPr>
          <w:ilvl w:val="0"/>
          <w:numId w:val="1"/>
        </w:numPr>
      </w:pPr>
      <w:r>
        <w:t>Median: central of price</w:t>
      </w:r>
    </w:p>
    <w:p w14:paraId="2BE7AEC1" w14:textId="1C005901" w:rsidR="00C04B1A" w:rsidRDefault="00C04B1A" w:rsidP="00714898">
      <w:pPr>
        <w:pStyle w:val="Prrafodelista"/>
        <w:numPr>
          <w:ilvl w:val="0"/>
          <w:numId w:val="1"/>
        </w:numPr>
      </w:pPr>
      <w:r>
        <w:t>Interquartile range (IQR): dispersion of values</w:t>
      </w:r>
    </w:p>
    <w:p w14:paraId="7FA09664" w14:textId="586AD566" w:rsidR="00C04B1A" w:rsidRDefault="00C04B1A" w:rsidP="00714898">
      <w:pPr>
        <w:pStyle w:val="Prrafodelista"/>
        <w:numPr>
          <w:ilvl w:val="0"/>
          <w:numId w:val="1"/>
        </w:numPr>
      </w:pPr>
      <w:r>
        <w:t>Whiskers: minimums and maximums within the range</w:t>
      </w:r>
    </w:p>
    <w:p w14:paraId="7BA7545F" w14:textId="4FB3BB0F" w:rsidR="00C04B1A" w:rsidRDefault="00C04B1A" w:rsidP="00C04B1A">
      <w:pPr>
        <w:pStyle w:val="Prrafodelista"/>
        <w:numPr>
          <w:ilvl w:val="0"/>
          <w:numId w:val="1"/>
        </w:numPr>
      </w:pPr>
      <w:r w:rsidRPr="00C04B1A">
        <w:t xml:space="preserve">Outliers: extreme values </w:t>
      </w:r>
      <w:r w:rsidRPr="00C04B1A">
        <w:rPr>
          <w:rFonts w:ascii="Arial" w:hAnsi="Arial" w:cs="Arial"/>
        </w:rPr>
        <w:t>​​</w:t>
      </w:r>
      <w:r w:rsidRPr="00C04B1A">
        <w:t xml:space="preserve">(in this case, disabled with </w:t>
      </w:r>
      <w:proofErr w:type="spellStart"/>
      <w:r w:rsidRPr="00C04B1A">
        <w:t>showfliers</w:t>
      </w:r>
      <w:proofErr w:type="spellEnd"/>
      <w:r w:rsidRPr="00C04B1A">
        <w:t>=False for clarity).</w:t>
      </w:r>
    </w:p>
    <w:p w14:paraId="1010DFC3" w14:textId="77777777" w:rsidR="00C04B1A" w:rsidRDefault="00C04B1A" w:rsidP="00C04B1A">
      <w:pPr>
        <w:ind w:firstLine="708"/>
      </w:pPr>
      <w:r>
        <w:t xml:space="preserve">In the graphic, every box </w:t>
      </w:r>
      <w:proofErr w:type="gramStart"/>
      <w:r>
        <w:t>correspond</w:t>
      </w:r>
      <w:proofErr w:type="gramEnd"/>
      <w:r>
        <w:t xml:space="preserve"> to the close prices of a block, this </w:t>
      </w:r>
      <w:proofErr w:type="gramStart"/>
      <w:r>
        <w:t>permit</w:t>
      </w:r>
      <w:proofErr w:type="gramEnd"/>
      <w:r>
        <w:t xml:space="preserve"> a simple see of price dispersion in the intervals and detect high volatile periods. </w:t>
      </w:r>
    </w:p>
    <w:p w14:paraId="2748F090" w14:textId="77777777" w:rsidR="00C04B1A" w:rsidRDefault="00C04B1A" w:rsidP="00C04B1A"/>
    <w:p w14:paraId="780F29B3" w14:textId="26EA2DCC" w:rsidR="00C04B1A" w:rsidRDefault="00C04B1A" w:rsidP="00C04B1A">
      <w:pPr>
        <w:jc w:val="center"/>
      </w:pPr>
      <w:r w:rsidRPr="00C04B1A">
        <w:rPr>
          <w:noProof/>
          <w:lang w:val="es-MX"/>
        </w:rPr>
        <w:drawing>
          <wp:inline distT="0" distB="0" distL="0" distR="0" wp14:anchorId="701030E7" wp14:editId="11A27551">
            <wp:extent cx="3073169" cy="2305050"/>
            <wp:effectExtent l="0" t="0" r="0" b="0"/>
            <wp:docPr id="1518238248"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8248" name="Imagen 2" descr="Gráf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5149" cy="2306535"/>
                    </a:xfrm>
                    <a:prstGeom prst="rect">
                      <a:avLst/>
                    </a:prstGeom>
                    <a:noFill/>
                    <a:ln>
                      <a:noFill/>
                    </a:ln>
                  </pic:spPr>
                </pic:pic>
              </a:graphicData>
            </a:graphic>
          </wp:inline>
        </w:drawing>
      </w:r>
    </w:p>
    <w:p w14:paraId="67E1CA50" w14:textId="5717C22E" w:rsidR="00714898" w:rsidRDefault="00714898" w:rsidP="006B1DEC"/>
    <w:p w14:paraId="16B9AE0C" w14:textId="4167A595" w:rsidR="00C04B1A" w:rsidRPr="00C04B1A" w:rsidRDefault="00C04B1A" w:rsidP="00C04B1A">
      <w:pPr>
        <w:ind w:left="708"/>
        <w:rPr>
          <w:lang w:val="es-MX"/>
        </w:rPr>
      </w:pPr>
    </w:p>
    <w:p w14:paraId="19938B68" w14:textId="6B13615A" w:rsidR="00B90E88" w:rsidRDefault="00B90E88" w:rsidP="00B90E88">
      <w:r>
        <w:lastRenderedPageBreak/>
        <w:t>Comparative</w:t>
      </w:r>
    </w:p>
    <w:p w14:paraId="1F9ABA71" w14:textId="49CC120C" w:rsidR="00B90E88" w:rsidRDefault="00B90E88" w:rsidP="00B90E88">
      <w:r>
        <w:tab/>
      </w:r>
      <w:r w:rsidRPr="00B90E88">
        <w:t>The analysis of financial series can vary significantly depending on the time interval selected for the construction of the candles:</w:t>
      </w:r>
    </w:p>
    <w:p w14:paraId="2449E94E" w14:textId="4973F718" w:rsidR="00B90E88" w:rsidRDefault="00B90E88" w:rsidP="00B90E88">
      <w:pPr>
        <w:pStyle w:val="Prrafodelista"/>
        <w:numPr>
          <w:ilvl w:val="0"/>
          <w:numId w:val="1"/>
        </w:numPr>
      </w:pPr>
      <w:r>
        <w:t xml:space="preserve">Daily: each candle represents </w:t>
      </w:r>
      <w:proofErr w:type="spellStart"/>
      <w:proofErr w:type="gramStart"/>
      <w:r>
        <w:t>a</w:t>
      </w:r>
      <w:proofErr w:type="spellEnd"/>
      <w:proofErr w:type="gramEnd"/>
      <w:r>
        <w:t xml:space="preserve"> operative days, proportionating g the maximum of details, util for short term but at the same time this include a lot of noise (little fluctuations that are no clear) </w:t>
      </w:r>
    </w:p>
    <w:p w14:paraId="3C1DB9F8" w14:textId="7848BF23" w:rsidR="00B90E88" w:rsidRDefault="00B90E88" w:rsidP="00B90E88">
      <w:pPr>
        <w:pStyle w:val="Prrafodelista"/>
        <w:numPr>
          <w:ilvl w:val="0"/>
          <w:numId w:val="1"/>
        </w:numPr>
      </w:pPr>
      <w:r>
        <w:t xml:space="preserve">5 days: each candle resumes 5 days of prices, this time frame softens the variations and is more used in the technical analysis, because is easily to identify patterns. </w:t>
      </w:r>
    </w:p>
    <w:p w14:paraId="5F145A25" w14:textId="4BA004F9" w:rsidR="007A7FA4" w:rsidRDefault="00E05CCE" w:rsidP="00E05CCE">
      <w:proofErr w:type="spellStart"/>
      <w:r>
        <w:t>LIbraryes</w:t>
      </w:r>
      <w:proofErr w:type="spellEnd"/>
      <w:r>
        <w:t xml:space="preserve"> </w:t>
      </w:r>
    </w:p>
    <w:p w14:paraId="5FCAD4F6" w14:textId="38DAD788" w:rsidR="00E05CCE" w:rsidRDefault="00E05CCE" w:rsidP="00E05CCE">
      <w:pPr>
        <w:pStyle w:val="Prrafodelista"/>
        <w:numPr>
          <w:ilvl w:val="0"/>
          <w:numId w:val="1"/>
        </w:numPr>
      </w:pPr>
      <w:proofErr w:type="spellStart"/>
      <w:r>
        <w:t>Mplfinance</w:t>
      </w:r>
      <w:proofErr w:type="spellEnd"/>
      <w:r>
        <w:t>: offers high-quality static visualizations, ideal for reports, but lacks interactivity.</w:t>
      </w:r>
    </w:p>
    <w:p w14:paraId="6DEB1DDE" w14:textId="277C3DDB" w:rsidR="00E05CCE" w:rsidRDefault="00E05CCE" w:rsidP="00E05CCE">
      <w:pPr>
        <w:pStyle w:val="Prrafodelista"/>
        <w:numPr>
          <w:ilvl w:val="0"/>
          <w:numId w:val="1"/>
        </w:numPr>
      </w:pPr>
      <w:proofErr w:type="spellStart"/>
      <w:r>
        <w:t>Plotly</w:t>
      </w:r>
      <w:proofErr w:type="spellEnd"/>
      <w:r>
        <w:t>: offers interactivity (zoom, hover, hide series), but may require more resources and configuration, and must open in a browser rather than being embedded directly into a PDF.</w:t>
      </w:r>
    </w:p>
    <w:p w14:paraId="50FA5E01" w14:textId="7FF0B9C7" w:rsidR="00977520" w:rsidRDefault="00977520" w:rsidP="00977520">
      <w:r>
        <w:t>References</w:t>
      </w:r>
    </w:p>
    <w:p w14:paraId="403F5117" w14:textId="4D0DE1BD" w:rsidR="00977520" w:rsidRDefault="00977520" w:rsidP="00977520">
      <w:pPr>
        <w:ind w:firstLine="708"/>
        <w:rPr>
          <w:lang w:val="en-US"/>
        </w:rPr>
      </w:pPr>
      <w:r w:rsidRPr="00977520">
        <w:rPr>
          <w:lang w:val="en-US"/>
        </w:rPr>
        <w:t xml:space="preserve">Pandas (2024). </w:t>
      </w:r>
      <w:r w:rsidRPr="00977520">
        <w:rPr>
          <w:i/>
          <w:iCs/>
          <w:lang w:val="en-US"/>
        </w:rPr>
        <w:t>Time series / date functionality</w:t>
      </w:r>
      <w:r w:rsidRPr="00977520">
        <w:rPr>
          <w:lang w:val="en-US"/>
        </w:rPr>
        <w:t xml:space="preserve">. pandas.pydata.org. </w:t>
      </w:r>
      <w:hyperlink r:id="rId15" w:history="1">
        <w:r w:rsidR="009E223E" w:rsidRPr="00977520">
          <w:rPr>
            <w:rStyle w:val="Hipervnculo"/>
            <w:lang w:val="en-US"/>
          </w:rPr>
          <w:t>https://pandas.pydata.org/docs/user_guide/timeseries.html</w:t>
        </w:r>
      </w:hyperlink>
    </w:p>
    <w:p w14:paraId="5816AA82" w14:textId="1B6D6855" w:rsidR="00977520" w:rsidRPr="00977520" w:rsidRDefault="00977520" w:rsidP="00977520">
      <w:pPr>
        <w:ind w:firstLine="708"/>
        <w:rPr>
          <w:lang w:val="en-US"/>
        </w:rPr>
      </w:pPr>
      <w:proofErr w:type="spellStart"/>
      <w:r w:rsidRPr="00977520">
        <w:rPr>
          <w:lang w:val="en-US"/>
        </w:rPr>
        <w:t>PythonFinTech</w:t>
      </w:r>
      <w:proofErr w:type="spellEnd"/>
      <w:r w:rsidRPr="00977520">
        <w:rPr>
          <w:lang w:val="en-US"/>
        </w:rPr>
        <w:t xml:space="preserve"> (2023). </w:t>
      </w:r>
      <w:r w:rsidRPr="00977520">
        <w:rPr>
          <w:i/>
          <w:iCs/>
          <w:lang w:val="en-US"/>
        </w:rPr>
        <w:t xml:space="preserve">Financial charts with </w:t>
      </w:r>
      <w:proofErr w:type="spellStart"/>
      <w:r w:rsidRPr="00977520">
        <w:rPr>
          <w:i/>
          <w:iCs/>
          <w:lang w:val="en-US"/>
        </w:rPr>
        <w:t>mplfinance</w:t>
      </w:r>
      <w:proofErr w:type="spellEnd"/>
      <w:r w:rsidRPr="00977520">
        <w:rPr>
          <w:lang w:val="en-US"/>
        </w:rPr>
        <w:t xml:space="preserve">. </w:t>
      </w:r>
      <w:hyperlink r:id="rId16" w:tgtFrame="_new" w:history="1">
        <w:r w:rsidRPr="00977520">
          <w:rPr>
            <w:rStyle w:val="Hipervnculo"/>
            <w:lang w:val="en-US"/>
          </w:rPr>
          <w:t>https://pythonfintech.com/</w:t>
        </w:r>
      </w:hyperlink>
    </w:p>
    <w:p w14:paraId="78981E2E" w14:textId="2F2EF23C" w:rsidR="00977520" w:rsidRDefault="00977520" w:rsidP="00977520">
      <w:pPr>
        <w:ind w:firstLine="708"/>
        <w:rPr>
          <w:lang w:val="en-US"/>
        </w:rPr>
      </w:pPr>
      <w:proofErr w:type="spellStart"/>
      <w:r w:rsidRPr="00977520">
        <w:rPr>
          <w:lang w:val="en-US"/>
        </w:rPr>
        <w:t>Plotly</w:t>
      </w:r>
      <w:proofErr w:type="spellEnd"/>
      <w:r w:rsidRPr="00977520">
        <w:rPr>
          <w:lang w:val="en-US"/>
        </w:rPr>
        <w:t xml:space="preserve"> (2024). </w:t>
      </w:r>
      <w:r w:rsidRPr="00977520">
        <w:rPr>
          <w:i/>
          <w:iCs/>
          <w:lang w:val="en-US"/>
        </w:rPr>
        <w:t>Candlestick charts in Python</w:t>
      </w:r>
      <w:r w:rsidRPr="00977520">
        <w:rPr>
          <w:lang w:val="en-US"/>
        </w:rPr>
        <w:t xml:space="preserve">. plotly.com. </w:t>
      </w:r>
      <w:hyperlink r:id="rId17" w:history="1">
        <w:r w:rsidRPr="00977520">
          <w:rPr>
            <w:rStyle w:val="Hipervnculo"/>
            <w:lang w:val="en-US"/>
          </w:rPr>
          <w:t>https://plotly.com/python/candlestick-charts/</w:t>
        </w:r>
      </w:hyperlink>
    </w:p>
    <w:p w14:paraId="245E80F6" w14:textId="77777777" w:rsidR="009E223E" w:rsidRDefault="009E223E" w:rsidP="00977520">
      <w:pPr>
        <w:ind w:firstLine="708"/>
        <w:rPr>
          <w:lang w:val="en-US"/>
        </w:rPr>
      </w:pPr>
    </w:p>
    <w:p w14:paraId="10352752" w14:textId="77777777" w:rsidR="00977520" w:rsidRPr="00977520" w:rsidRDefault="00977520" w:rsidP="00977520">
      <w:pPr>
        <w:ind w:firstLine="708"/>
        <w:rPr>
          <w:lang w:val="en-US"/>
        </w:rPr>
      </w:pPr>
    </w:p>
    <w:p w14:paraId="0753D19E" w14:textId="77777777" w:rsidR="00977520" w:rsidRPr="00977520" w:rsidRDefault="00977520" w:rsidP="00977520">
      <w:pPr>
        <w:rPr>
          <w:lang w:val="en-US"/>
        </w:rPr>
      </w:pPr>
    </w:p>
    <w:sectPr w:rsidR="00977520" w:rsidRPr="00977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52A9A"/>
    <w:multiLevelType w:val="hybridMultilevel"/>
    <w:tmpl w:val="4AA6552C"/>
    <w:lvl w:ilvl="0" w:tplc="0E10B7F8">
      <w:numFmt w:val="bullet"/>
      <w:lvlText w:val="-"/>
      <w:lvlJc w:val="left"/>
      <w:pPr>
        <w:ind w:left="1068" w:hanging="360"/>
      </w:pPr>
      <w:rPr>
        <w:rFonts w:ascii="Aptos" w:eastAsiaTheme="minorHAnsi" w:hAnsi="Aptos"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6468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C9"/>
    <w:rsid w:val="000C6B17"/>
    <w:rsid w:val="000F4974"/>
    <w:rsid w:val="001404CE"/>
    <w:rsid w:val="001900D3"/>
    <w:rsid w:val="002419A5"/>
    <w:rsid w:val="003326BF"/>
    <w:rsid w:val="003A6332"/>
    <w:rsid w:val="004A7286"/>
    <w:rsid w:val="005A735A"/>
    <w:rsid w:val="00612E47"/>
    <w:rsid w:val="006B1DEC"/>
    <w:rsid w:val="00714898"/>
    <w:rsid w:val="007A7FA4"/>
    <w:rsid w:val="007F2C9E"/>
    <w:rsid w:val="0087487B"/>
    <w:rsid w:val="008D250D"/>
    <w:rsid w:val="0097702D"/>
    <w:rsid w:val="00977520"/>
    <w:rsid w:val="009E223E"/>
    <w:rsid w:val="00A53AD6"/>
    <w:rsid w:val="00AC7C4C"/>
    <w:rsid w:val="00B90E88"/>
    <w:rsid w:val="00C04B1A"/>
    <w:rsid w:val="00D470E5"/>
    <w:rsid w:val="00DA6456"/>
    <w:rsid w:val="00E05CCE"/>
    <w:rsid w:val="00F028FB"/>
    <w:rsid w:val="00F11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A660"/>
  <w15:chartTrackingRefBased/>
  <w15:docId w15:val="{20CA308A-AA95-401A-9A11-332276EB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Ttulo1">
    <w:name w:val="heading 1"/>
    <w:basedOn w:val="Normal"/>
    <w:next w:val="Normal"/>
    <w:link w:val="Ttulo1Car"/>
    <w:uiPriority w:val="9"/>
    <w:qFormat/>
    <w:rsid w:val="00F11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1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11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11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11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11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11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11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11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1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11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11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11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11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11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11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11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11C9"/>
    <w:rPr>
      <w:rFonts w:eastAsiaTheme="majorEastAsia" w:cstheme="majorBidi"/>
      <w:color w:val="272727" w:themeColor="text1" w:themeTint="D8"/>
    </w:rPr>
  </w:style>
  <w:style w:type="paragraph" w:styleId="Ttulo">
    <w:name w:val="Title"/>
    <w:basedOn w:val="Normal"/>
    <w:next w:val="Normal"/>
    <w:link w:val="TtuloCar"/>
    <w:uiPriority w:val="10"/>
    <w:qFormat/>
    <w:rsid w:val="00F11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11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11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11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11C9"/>
    <w:pPr>
      <w:spacing w:before="160"/>
      <w:jc w:val="center"/>
    </w:pPr>
    <w:rPr>
      <w:i/>
      <w:iCs/>
      <w:color w:val="404040" w:themeColor="text1" w:themeTint="BF"/>
    </w:rPr>
  </w:style>
  <w:style w:type="character" w:customStyle="1" w:styleId="CitaCar">
    <w:name w:val="Cita Car"/>
    <w:basedOn w:val="Fuentedeprrafopredeter"/>
    <w:link w:val="Cita"/>
    <w:uiPriority w:val="29"/>
    <w:rsid w:val="00F111C9"/>
    <w:rPr>
      <w:i/>
      <w:iCs/>
      <w:color w:val="404040" w:themeColor="text1" w:themeTint="BF"/>
    </w:rPr>
  </w:style>
  <w:style w:type="paragraph" w:styleId="Prrafodelista">
    <w:name w:val="List Paragraph"/>
    <w:basedOn w:val="Normal"/>
    <w:uiPriority w:val="34"/>
    <w:qFormat/>
    <w:rsid w:val="00F111C9"/>
    <w:pPr>
      <w:ind w:left="720"/>
      <w:contextualSpacing/>
    </w:pPr>
  </w:style>
  <w:style w:type="character" w:styleId="nfasisintenso">
    <w:name w:val="Intense Emphasis"/>
    <w:basedOn w:val="Fuentedeprrafopredeter"/>
    <w:uiPriority w:val="21"/>
    <w:qFormat/>
    <w:rsid w:val="00F111C9"/>
    <w:rPr>
      <w:i/>
      <w:iCs/>
      <w:color w:val="0F4761" w:themeColor="accent1" w:themeShade="BF"/>
    </w:rPr>
  </w:style>
  <w:style w:type="paragraph" w:styleId="Citadestacada">
    <w:name w:val="Intense Quote"/>
    <w:basedOn w:val="Normal"/>
    <w:next w:val="Normal"/>
    <w:link w:val="CitadestacadaCar"/>
    <w:uiPriority w:val="30"/>
    <w:qFormat/>
    <w:rsid w:val="00F11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11C9"/>
    <w:rPr>
      <w:i/>
      <w:iCs/>
      <w:color w:val="0F4761" w:themeColor="accent1" w:themeShade="BF"/>
    </w:rPr>
  </w:style>
  <w:style w:type="character" w:styleId="Referenciaintensa">
    <w:name w:val="Intense Reference"/>
    <w:basedOn w:val="Fuentedeprrafopredeter"/>
    <w:uiPriority w:val="32"/>
    <w:qFormat/>
    <w:rsid w:val="00F111C9"/>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7A7FA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A7FA4"/>
    <w:rPr>
      <w:rFonts w:ascii="Consolas" w:hAnsi="Consolas"/>
      <w:sz w:val="20"/>
      <w:szCs w:val="20"/>
      <w:lang w:val="en-AU"/>
    </w:rPr>
  </w:style>
  <w:style w:type="character" w:styleId="Hipervnculo">
    <w:name w:val="Hyperlink"/>
    <w:basedOn w:val="Fuentedeprrafopredeter"/>
    <w:uiPriority w:val="99"/>
    <w:unhideWhenUsed/>
    <w:rsid w:val="00977520"/>
    <w:rPr>
      <w:color w:val="467886" w:themeColor="hyperlink"/>
      <w:u w:val="single"/>
    </w:rPr>
  </w:style>
  <w:style w:type="character" w:styleId="Mencinsinresolver">
    <w:name w:val="Unresolved Mention"/>
    <w:basedOn w:val="Fuentedeprrafopredeter"/>
    <w:uiPriority w:val="99"/>
    <w:semiHidden/>
    <w:unhideWhenUsed/>
    <w:rsid w:val="00977520"/>
    <w:rPr>
      <w:color w:val="605E5C"/>
      <w:shd w:val="clear" w:color="auto" w:fill="E1DFDD"/>
    </w:rPr>
  </w:style>
  <w:style w:type="character" w:styleId="Hipervnculovisitado">
    <w:name w:val="FollowedHyperlink"/>
    <w:basedOn w:val="Fuentedeprrafopredeter"/>
    <w:uiPriority w:val="99"/>
    <w:semiHidden/>
    <w:unhideWhenUsed/>
    <w:rsid w:val="009775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lotly.com/python/candlestick-charts/" TargetMode="External"/><Relationship Id="rId2" Type="http://schemas.openxmlformats.org/officeDocument/2006/relationships/styles" Target="styles.xml"/><Relationship Id="rId16" Type="http://schemas.openxmlformats.org/officeDocument/2006/relationships/hyperlink" Target="https://pythonfintech.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andas.pydata.org/docs/user_guide/timeseries.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80FD5C-A241-4B9A-9722-FD1F12C3B676}">
  <we:reference id="4b785c87-866c-4bad-85d8-5d1ae467ac9a" version="3.19.0.0" store="EXCatalog" storeType="EXCatalog"/>
  <we:alternateReferences>
    <we:reference id="WA104381909" version="3.19.0.0" store="es-E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6</Pages>
  <Words>858</Words>
  <Characters>4445</Characters>
  <Application>Microsoft Office Word</Application>
  <DocSecurity>0</DocSecurity>
  <Lines>110</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MUNOZ LUNA</dc:creator>
  <cp:keywords/>
  <dc:description/>
  <cp:lastModifiedBy>GABRIEL MUNOZ LUNA</cp:lastModifiedBy>
  <cp:revision>5</cp:revision>
  <dcterms:created xsi:type="dcterms:W3CDTF">2025-10-03T14:39:00Z</dcterms:created>
  <dcterms:modified xsi:type="dcterms:W3CDTF">2025-10-05T14:43:00Z</dcterms:modified>
</cp:coreProperties>
</file>