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11341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  <w:gridCol w:w="1134"/>
        <w:gridCol w:w="1134"/>
      </w:tblGrid>
      <w:tr w:rsidR="00D0643A" w:rsidTr="00D0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Default="00D0643A" w:rsidP="00D0643A"/>
        </w:tc>
        <w:tc>
          <w:tcPr>
            <w:tcW w:w="992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02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03</w:t>
            </w:r>
          </w:p>
        </w:tc>
        <w:tc>
          <w:tcPr>
            <w:tcW w:w="993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05</w:t>
            </w:r>
          </w:p>
        </w:tc>
        <w:tc>
          <w:tcPr>
            <w:tcW w:w="1134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06</w:t>
            </w:r>
          </w:p>
        </w:tc>
        <w:tc>
          <w:tcPr>
            <w:tcW w:w="1134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- 07</w:t>
            </w:r>
          </w:p>
        </w:tc>
        <w:tc>
          <w:tcPr>
            <w:tcW w:w="1134" w:type="dxa"/>
          </w:tcPr>
          <w:p w:rsidR="00D0643A" w:rsidRDefault="00D0643A" w:rsidP="00D0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 – O sistema deve possuir um cardápio digital por meio de um aplicativo, no qual o garçom poderá consultar e mostrar o cardápio ao cliente.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 – O sistema, quando solicitado, deve cadastrar um novo pedido, contendo itens, o valor de cada item e a quantidade dos mesmos.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SSS-003 – O sistema, quando solicitado, deve alterar itens dentro de um pedido, podendo alterar a quantidade, adicionar novos itens ou excluir itens.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SSS-004 – O sistema, quando solicitado, deve cancelar o pedido, alterando seu status para “pedido cancelado” e excluindo-o do sistema.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SSS-005</w:t>
            </w:r>
            <w:r w:rsidRPr="00D0643A">
              <w:t xml:space="preserve"> – </w:t>
            </w:r>
            <w:r w:rsidRPr="00D0643A">
              <w:t>O sistema deve possuir comanda por meio de um aplicativo, no qual o garçom poderá registrar os itens da comanda.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SSS-006</w:t>
            </w:r>
            <w:r w:rsidRPr="00D0643A">
              <w:t xml:space="preserve"> – </w:t>
            </w:r>
            <w:r w:rsidRPr="00D0643A">
              <w:t>O sistema deverá enviar o pedido e suas informações à Cozinha logo após o garçom registrar o pedido no aplicativo.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SSS-007</w:t>
            </w:r>
            <w:r w:rsidRPr="00D0643A">
              <w:t xml:space="preserve"> – </w:t>
            </w:r>
            <w:r w:rsidRPr="00D0643A">
              <w:t>O sistema, quando solicitado, deve registrar o pagamento de um pedido.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SSS-008</w:t>
            </w:r>
            <w:r w:rsidRPr="00D0643A">
              <w:t xml:space="preserve"> – </w:t>
            </w:r>
            <w:r w:rsidRPr="00D0643A">
              <w:t>O sistema, quando solicitado, deve alerta o cliente que seu pedido está pronto, através de um visor.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SSS-009</w:t>
            </w:r>
            <w:r w:rsidRPr="00D0643A">
              <w:t xml:space="preserve"> – </w:t>
            </w:r>
            <w:r w:rsidRPr="00D0643A">
              <w:t>O sistema, quando solicitado, deve contabilizar os pontos de fidelidade do cliente. Cada comanda finalizada gera um ponto na fidelização. No acúmulo de 10 pontos o cliente receberá um bônus.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SSS-0010</w:t>
            </w:r>
            <w:r w:rsidRPr="00D0643A">
              <w:t xml:space="preserve"> – </w:t>
            </w:r>
            <w:r w:rsidRPr="00D0643A">
              <w:t>O sistema, quando solicitado, deve registrar o nome do cliente, número de telefone dele e a quantia que ele está devendo.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pPr>
              <w:tabs>
                <w:tab w:val="left" w:pos="1275"/>
              </w:tabs>
            </w:pPr>
            <w:r w:rsidRPr="00D0643A">
              <w:t>SSS-0011</w:t>
            </w:r>
            <w:r w:rsidRPr="00D0643A">
              <w:t xml:space="preserve"> – O sistema, quando solicitado, deve cadastrar produtos no sistema. Com informações como código de barras, descrição, quantidade, prazo de validade, categorias, unidade de medida, preço de compra e preço de venda.</w:t>
            </w:r>
          </w:p>
          <w:p w:rsidR="00D0643A" w:rsidRPr="00D0643A" w:rsidRDefault="00D0643A" w:rsidP="00D0643A">
            <w:pPr>
              <w:tabs>
                <w:tab w:val="left" w:pos="1275"/>
              </w:tabs>
            </w:pPr>
            <w:r w:rsidRPr="00D0643A">
              <w:t>Os produtos que pertencem a categoria de consignado terão um campo para sua identificação.</w:t>
            </w:r>
          </w:p>
          <w:p w:rsidR="00D0643A" w:rsidRPr="00D0643A" w:rsidRDefault="00D0643A" w:rsidP="00D0643A">
            <w:pPr>
              <w:tabs>
                <w:tab w:val="left" w:pos="1275"/>
              </w:tabs>
            </w:pPr>
            <w:r w:rsidRPr="00D0643A">
              <w:t xml:space="preserve">Os produtos serão cadastrados por categorias. Por exemplo, bebidas e </w:t>
            </w:r>
            <w:r w:rsidRPr="00D0643A">
              <w:t xml:space="preserve">cigarros. </w:t>
            </w:r>
            <w:r w:rsidRPr="00D0643A">
              <w:tab/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SSS-0012</w:t>
            </w:r>
            <w:r w:rsidRPr="00D0643A">
              <w:t xml:space="preserve"> – </w:t>
            </w:r>
            <w:r w:rsidRPr="00D0643A">
              <w:t>O sistema, quando solicitado, deve realizar o cadastro do produto, o sistema irá contabilizar a quantidade do item cadastrado. Ao receber um novo estoque, o sistema irá incrementar a quantidade existente com a nova.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lastRenderedPageBreak/>
              <w:t>SSS-0013</w:t>
            </w:r>
            <w:r w:rsidRPr="00D0643A">
              <w:t xml:space="preserve"> –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      </w:r>
          </w:p>
          <w:p w:rsidR="00D0643A" w:rsidRPr="00D0643A" w:rsidRDefault="00D0643A" w:rsidP="00D0643A">
            <w:r w:rsidRPr="00D0643A">
              <w:t>O usuário poderá verificar os produtos e a quantidade de cada item armazenado no estoque.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SSS-0014</w:t>
            </w:r>
            <w:r w:rsidRPr="00D0643A">
              <w:t xml:space="preserve"> – </w:t>
            </w:r>
            <w:r w:rsidRPr="00D0643A">
              <w:t>O sistema, quando solicitado, deve cadastrar automaticamente o produto no sistema. As informações dos produtos poderão ser extraídos através do arquivo .XML da nota fiscal eletrônica.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SSS-0015</w:t>
            </w:r>
            <w:r w:rsidRPr="00D0643A">
              <w:t xml:space="preserve"> – </w:t>
            </w:r>
            <w:r w:rsidRPr="00D0643A">
              <w:t>O sistema, quando solicitado, deve alertar o usuário sobre os produtos que estão com a quantidade baixa e alta no estoque.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SSS-0010</w:t>
            </w:r>
            <w:r w:rsidRPr="00D0643A">
              <w:t>6</w:t>
            </w:r>
            <w:r w:rsidRPr="00D0643A">
              <w:t xml:space="preserve">– </w:t>
            </w:r>
            <w:r w:rsidRPr="00D0643A">
              <w:t>O sistema, quando solicitado, deve adicionar em uma cotação todos os produtos que entrarem na zona de estoque baixo e enviar essa cotação automaticamente para os fornecedores que o Dono mais procura para comprar mercadorias.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SSS-0010</w:t>
            </w:r>
            <w:r w:rsidRPr="00D0643A">
              <w:t>7</w:t>
            </w:r>
            <w:r w:rsidRPr="00D0643A">
              <w:t xml:space="preserve">– </w:t>
            </w:r>
            <w:r w:rsidRPr="00D0643A">
              <w:t>O sistema, quando solicitado, deve montar um relatório exibindo todos os produtos que estão com estoque zero.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SSS-0018</w:t>
            </w:r>
            <w:r w:rsidRPr="00D0643A">
              <w:t xml:space="preserve"> – </w:t>
            </w:r>
            <w:r w:rsidRPr="00D0643A">
              <w:t>O sistema, quando solicitado, deve montar um relatório contendo os produtos por categoria exibirá todos os produtos, filtrado por categoria.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pPr>
              <w:tabs>
                <w:tab w:val="left" w:pos="1050"/>
              </w:tabs>
            </w:pPr>
            <w:r w:rsidRPr="00D0643A">
              <w:t>SSS-0019</w:t>
            </w:r>
            <w:r w:rsidRPr="00D0643A">
              <w:t xml:space="preserve"> – </w:t>
            </w:r>
            <w:r w:rsidRPr="00D0643A">
              <w:t>O sistema, quando solicitado deve cadastrar fornecedores, com as seguintes informações: Código do fornecedor, Razão Social, Endereço, Estado, Município, Telefone, E-mail e a forma de pagamento.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</w:t>
            </w:r>
            <w:r w:rsidRPr="00D0643A">
              <w:t>0 – O sistema, quando solicitado deve consultar fornecedores pela sua área de atuação, por exemplo, fornecedor 1: Categoria Açougue.</w:t>
            </w:r>
          </w:p>
          <w:p w:rsidR="00D0643A" w:rsidRPr="00D0643A" w:rsidRDefault="00D0643A" w:rsidP="00D0643A">
            <w:r w:rsidRPr="00D0643A">
              <w:t>Consultando também os fornecedores que possuem o melhor preço de venda.</w:t>
            </w:r>
          </w:p>
          <w:p w:rsidR="00D0643A" w:rsidRPr="00D0643A" w:rsidRDefault="00D0643A" w:rsidP="00D0643A">
            <w:r w:rsidRPr="00D0643A">
              <w:t>Consultando também sua classificação, os fornecedores serão classificados por pontuação baseado nos seguintes critérios: Prazo de entrega rápido, forma de pagamento e preço.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SSS-0021</w:t>
            </w:r>
            <w:r w:rsidRPr="00D0643A">
              <w:t xml:space="preserve"> – </w:t>
            </w:r>
            <w:r w:rsidRPr="00D0643A">
              <w:t>O sistema, quando solicitado deve excluir fornecedores cadastrados.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SSS-0022</w:t>
            </w:r>
            <w:r w:rsidRPr="00D0643A">
              <w:t xml:space="preserve"> – </w:t>
            </w:r>
            <w:r w:rsidRPr="00D0643A">
              <w:t>O sistema, quando solicitado deve alterar informações sobre os fornecedores cadastrados.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SSS-0023</w:t>
            </w:r>
            <w:r w:rsidRPr="00D0643A">
              <w:t xml:space="preserve"> – </w:t>
            </w:r>
            <w:r w:rsidRPr="00D0643A">
              <w:t>O sistema, quando solicitado deve incluir novos fornecedores.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lastRenderedPageBreak/>
              <w:t>SSS-0024</w:t>
            </w:r>
            <w:r w:rsidRPr="00D0643A">
              <w:t xml:space="preserve"> – </w:t>
            </w:r>
            <w:r w:rsidRPr="00D0643A">
              <w:t>O sistema, quando solicitado deve exibir no relatório todos os produtos comercializados com intervalo de uma semana.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SSS-0025</w:t>
            </w:r>
            <w:r w:rsidRPr="00D0643A">
              <w:t xml:space="preserve"> – </w:t>
            </w:r>
            <w:r w:rsidRPr="00D0643A">
              <w:t>O sistema, quando solicitado deve exibir no relatório todos os produtos comercializados no mês.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pPr>
              <w:tabs>
                <w:tab w:val="left" w:pos="1050"/>
              </w:tabs>
            </w:pPr>
            <w:r w:rsidRPr="00D0643A">
              <w:t>SSS-0026</w:t>
            </w:r>
            <w:r w:rsidRPr="00D0643A">
              <w:t xml:space="preserve"> – </w:t>
            </w:r>
            <w:r w:rsidRPr="00D0643A">
              <w:t>O sistema, quando solicitado deve incluir no movimento diário, todos os valores referentes a recebíveis que não são monitorados pelo sistema.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pPr>
              <w:tabs>
                <w:tab w:val="left" w:pos="900"/>
              </w:tabs>
            </w:pPr>
            <w:r w:rsidRPr="00D0643A">
              <w:t>SSS-0027</w:t>
            </w:r>
            <w:r w:rsidRPr="00D0643A">
              <w:t xml:space="preserve"> – </w:t>
            </w:r>
            <w:r w:rsidRPr="00D0643A">
              <w:t>O sistema, quando solicitado deve retirar do movimento diário, valores referentes a gastos, como o pagamento de uma conta.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43A" w:rsidTr="00D0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pPr>
              <w:tabs>
                <w:tab w:val="left" w:pos="1725"/>
              </w:tabs>
            </w:pPr>
            <w:r w:rsidRPr="00D0643A">
              <w:t>SSS-0028</w:t>
            </w:r>
            <w:r w:rsidRPr="00D0643A">
              <w:t xml:space="preserve"> – </w:t>
            </w:r>
            <w:r w:rsidRPr="00D0643A">
              <w:t>O sistema, quando solicitado deve permitir que o usuário ao iniciar o turno diariamente para registrar o movimento das operações. Será inserido o código do operador e o valor inicial do caixa.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43A" w:rsidTr="00D0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0643A" w:rsidRPr="00D0643A" w:rsidRDefault="00D0643A" w:rsidP="00D0643A">
            <w:r w:rsidRPr="00D0643A">
              <w:t>SSS-0029</w:t>
            </w:r>
            <w:r w:rsidRPr="00D0643A">
              <w:t xml:space="preserve"> – </w:t>
            </w:r>
            <w:r w:rsidRPr="00D0643A">
              <w:t>O sistema, quando solicitado deve exportar um relatório resumido com o valor total vendido no dia, assim que ele encerrar o turno.</w:t>
            </w: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643A" w:rsidRDefault="00D0643A" w:rsidP="00D0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258"/>
    <w:multiLevelType w:val="hybridMultilevel"/>
    <w:tmpl w:val="90464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3"/>
    <w:rsid w:val="00111DC3"/>
    <w:rsid w:val="001E1A30"/>
    <w:rsid w:val="002C2242"/>
    <w:rsid w:val="008747BA"/>
    <w:rsid w:val="00B530F8"/>
    <w:rsid w:val="00D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62C8-0782-45D7-A518-8F6EC931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Bianca Gama Costa</cp:lastModifiedBy>
  <cp:revision>5</cp:revision>
  <dcterms:created xsi:type="dcterms:W3CDTF">2020-04-17T14:11:00Z</dcterms:created>
  <dcterms:modified xsi:type="dcterms:W3CDTF">2020-05-03T19:04:00Z</dcterms:modified>
</cp:coreProperties>
</file>