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a5a5gkbs1qjj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Làmlúan (Lemnos)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044700" cy="3048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Sólèláèdies dí Eteruskan raen edetsl wíen iwéndiwúed id s' tnu ren lòrslaps dí wí eidaked raedd aeon sónglà lánslóaslà wòlèat, azáng and aeon lánslóaslà szir tadèsdèd fudd s'islánd ladd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Lemnos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raedd s'lùrd ladd s'Aeslàan Soa. Làmlúan (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Lemnos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) idda klùwn lòrinkilólat ferom aeon sónglà inskèwíd sdèlà wíaèng s' engedded ileslà ladd aeon yrèor, wedèd dí s' sóksd kendìry wíwùé kèst.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Similarities to Etruscan have also been identified and the two are perhaps to be [privaced] in a single language family, along with a language [szir] attested on the island of Lemnos in the north of the Aegean Sea. Lemnos is known principally from a single inscribed stele bearing the [engraved] image of a warrior, dated to the sixth century before Christ.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Dis idda aeon lúke slandweok and aeon komplàdè éwuénke zast, issa wùlzáws: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This is a nice handbook with a complete reference list, as follows: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Agostiniani L.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Sull’ etrusco delle stele di Lemno e su alcuni aspetti del consonantismo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etrusco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Archivio glottologico italiano, 71, 1986 (1987).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Brandenstein W.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Die tyrrhenische Stele von Lemnos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Leipzig 1934 (Nachdruck-Osnabrück, 1972).</w:t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Brandenstein W.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Tyrrhener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Pauly’s Real Encyclopaedie der klassischen Altertumswissenschaft. 2te Reihe. Hbd. 14, Stuttgart, 1948.</w:t>
      </w:r>
    </w:p>
    <w:p w:rsidR="00000000" w:rsidDel="00000000" w:rsidP="00000000" w:rsidRDefault="00000000" w:rsidRPr="00000000" w14:paraId="0000001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De Simone C. I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Tirreni a Lemnos : l’alfabeto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Studi etruschi, 60, 1995.</w:t>
      </w:r>
    </w:p>
    <w:p w:rsidR="00000000" w:rsidDel="00000000" w:rsidP="00000000" w:rsidRDefault="00000000" w:rsidRPr="00000000" w14:paraId="0000001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De Simone C. I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Tirreni a Lemnos: Evidenza lingistica e tradizione storiche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Firenze, 1996.</w:t>
      </w:r>
    </w:p>
    <w:p w:rsidR="00000000" w:rsidDel="00000000" w:rsidP="00000000" w:rsidRDefault="00000000" w:rsidRPr="00000000" w14:paraId="0000001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Duhoux Y.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fee6cf"/>
          <w:sz w:val="23"/>
          <w:szCs w:val="23"/>
          <w:rtl w:val="0"/>
        </w:rPr>
        <w:t xml:space="preserve">Les inscriptions non grecques de Lemnos: étrusque et vieux perse?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Paleograeca et Mycenaea Antonino Barton??k quinque et sexagenario oblate. Brunae, 1991.</w:t>
      </w:r>
    </w:p>
    <w:p w:rsidR="00000000" w:rsidDel="00000000" w:rsidP="00000000" w:rsidRDefault="00000000" w:rsidRPr="00000000" w14:paraId="0000001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Heurgon J.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A propos de l’inscription “tyrrhénienne” de Lemnos.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Comptes Rendues de l’Academie des Inscriptions et Belles-Lettres, 1980.</w:t>
      </w:r>
    </w:p>
    <w:p w:rsidR="00000000" w:rsidDel="00000000" w:rsidP="00000000" w:rsidRDefault="00000000" w:rsidRPr="00000000" w14:paraId="0000001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Kretschmer P.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Die tyrrhenische Inschriften der Stele von Lemnos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Glotta, 29. 1942;</w:t>
      </w:r>
    </w:p>
    <w:p w:rsidR="00000000" w:rsidDel="00000000" w:rsidP="00000000" w:rsidRDefault="00000000" w:rsidRPr="00000000" w14:paraId="0000001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Lejeune M.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Un Phocéen a Lemnos?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Comptes Rendues de l’ Academie des Inscriptions et Belles-Lettres, 1980.</w:t>
      </w:r>
    </w:p>
    <w:p w:rsidR="00000000" w:rsidDel="00000000" w:rsidP="00000000" w:rsidRDefault="00000000" w:rsidRPr="00000000" w14:paraId="0000001C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Sunday, December 27,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Aegean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Lemnos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2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Pre-Indoeuropean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Lemnos" TargetMode="External"/><Relationship Id="rId10" Type="http://schemas.openxmlformats.org/officeDocument/2006/relationships/hyperlink" Target="https://forgottenlanguages-full.forgottenlanguages.org/search/label/Ladd%20cryptolect" TargetMode="External"/><Relationship Id="rId12" Type="http://schemas.openxmlformats.org/officeDocument/2006/relationships/hyperlink" Target="https://forgottenlanguages-full.forgottenlanguages.org/search/label/Pre-Indoeuropean" TargetMode="External"/><Relationship Id="rId9" Type="http://schemas.openxmlformats.org/officeDocument/2006/relationships/hyperlink" Target="https://forgottenlanguages-full.forgottenlanguages.org/search/label/Aegean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lamluan-lemnos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forgottenlanguages-full.forgottenlanguages.org/2009/12/lamluan-lemn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