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Gabinetes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Fonte de alimentação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Advanced technology (AT) - antigos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 Extended(ATX) - versão atualizada da AT.mas ainda considerada obsoleta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ATX12V - mais comum no mercado hoje. Ela inclui um segundo conectorpara a placa-mãe para fornecer energia dedicada á CPU.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ESP12V - originalmente projetada para serbidores de rede, mas é comumente usada em modele de desktop avançados.</w:t>
      </w:r>
    </w:p>
    <w:p w:rsidR="00000000" w:rsidDel="00000000" w:rsidP="00000000" w:rsidRDefault="00000000" w:rsidRPr="00000000" w14:paraId="00000007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Conectores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Um conector de 20 ou 24 pinos - placa-mãe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Conector SATA - unidades de disco (HD関係）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Conector Molex - discos rígidos, unidades ópticas（光学ドライブ） ou outros dispositivos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Conector Berg - unidades de disquete legados(フロッピードライブ）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Conector auxiliar de energia de 4 a 8 pinos - fornece energia a diferentes árias da placa-mãe(mas menor do 20/24 pinos)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Conector de energia PCle de 6/8 pinos - fornece energia aos componentes internos</w:t>
      </w:r>
    </w:p>
    <w:p w:rsidR="00000000" w:rsidDel="00000000" w:rsidP="00000000" w:rsidRDefault="00000000" w:rsidRPr="00000000" w14:paraId="0000000F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Tensão da fonte de alimentação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tensões mais comuns fornecidas são 3.3V e 5V são geralmente usadas por circuitos digitais</w:t>
      </w:r>
    </w:p>
    <w:p w:rsidR="00000000" w:rsidDel="00000000" w:rsidP="00000000" w:rsidRDefault="00000000" w:rsidRPr="00000000" w14:paraId="00000012">
      <w:pPr>
        <w:ind w:left="540" w:firstLine="0"/>
        <w:rPr/>
      </w:pPr>
      <w:r w:rsidDel="00000000" w:rsidR="00000000" w:rsidRPr="00000000">
        <w:rPr>
          <w:rtl w:val="0"/>
        </w:rPr>
        <w:t xml:space="preserve">Enquanto a tensão de 12V e para acionar motores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Placa de circuito impresso(PCB)</w:t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Placa de circuito impresso da placa-mãe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Conexões  da placa-mãe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Unidade central de processamento(CPU) - cérebro do computador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Memória de acesso aleatório(RAM) - local de armazenamento temporário de dados e aplicativos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Slots de expansão - locais para conexão de componentes adicionais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Chipset - consistem em circuitos integrados na placa-mãe</w:t>
      </w:r>
    </w:p>
    <w:p w:rsidR="00000000" w:rsidDel="00000000" w:rsidP="00000000" w:rsidRDefault="00000000" w:rsidRPr="00000000" w14:paraId="0000001B">
      <w:pPr>
        <w:ind w:left="1620" w:firstLine="0"/>
        <w:rPr/>
      </w:pPr>
      <w:r w:rsidDel="00000000" w:rsidR="00000000" w:rsidRPr="00000000">
        <w:rPr>
          <w:rtl w:val="0"/>
        </w:rPr>
        <w:t xml:space="preserve">Determinam quanta memória pode ser adicionada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Chip básico do sistema de entrada /saída(BIOS) - a chip UEFI(Unified Extensible Firmware Interface) - BIOS é para ajudar a inicializar o computador e gerenciar o fluxo de dados entre o disco rígido, placa de vídeo, teclado, mouse e mais.</w:t>
      </w:r>
    </w:p>
    <w:p w:rsidR="00000000" w:rsidDel="00000000" w:rsidP="00000000" w:rsidRDefault="00000000" w:rsidRPr="00000000" w14:paraId="0000001D">
      <w:pPr>
        <w:ind w:left="540" w:firstLine="0"/>
        <w:rPr/>
      </w:pPr>
      <w:r w:rsidDel="00000000" w:rsidR="00000000" w:rsidRPr="00000000">
        <w:rPr>
          <w:rtl w:val="0"/>
        </w:rPr>
        <w:t xml:space="preserve">BIOS foi aprimorada para UEFI</w:t>
      </w:r>
    </w:p>
    <w:p w:rsidR="00000000" w:rsidDel="00000000" w:rsidP="00000000" w:rsidRDefault="00000000" w:rsidRPr="00000000" w14:paraId="0000001E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Conexões de componentes da placa-mãe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Chipset da placa-mãe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Northbridge - CPU, RAM, Slot de placa de gráficos PCI Express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Southbridge  - Disco Rígido, BIOS URFI, USB, Slot PCI de 32/64 bits</w:t>
      </w:r>
    </w:p>
    <w:p w:rsidR="00000000" w:rsidDel="00000000" w:rsidP="00000000" w:rsidRDefault="00000000" w:rsidRPr="00000000" w14:paraId="00000023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Fatores de forma da placa-mãe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ATX - mais popular   12pol*9,6pol</w:t>
      </w:r>
    </w:p>
    <w:p w:rsidR="00000000" w:rsidDel="00000000" w:rsidP="00000000" w:rsidRDefault="00000000" w:rsidRPr="00000000" w14:paraId="00000026">
      <w:pPr>
        <w:ind w:left="540" w:firstLine="0"/>
        <w:rPr/>
      </w:pPr>
      <w:r w:rsidDel="00000000" w:rsidR="00000000" w:rsidRPr="00000000">
        <w:rPr>
          <w:rtl w:val="0"/>
        </w:rPr>
        <w:t xml:space="preserve">Conector de 20 pinos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Micro-ATX - tamanho menor que o ATX   9,6pol*9,6</w:t>
      </w:r>
    </w:p>
    <w:p w:rsidR="00000000" w:rsidDel="00000000" w:rsidP="00000000" w:rsidRDefault="00000000" w:rsidRPr="00000000" w14:paraId="00000028">
      <w:pPr>
        <w:ind w:left="540" w:firstLine="0"/>
        <w:rPr/>
      </w:pPr>
      <w:r w:rsidDel="00000000" w:rsidR="00000000" w:rsidRPr="00000000">
        <w:rPr>
          <w:rtl w:val="0"/>
        </w:rPr>
        <w:t xml:space="preserve">Compatícal com a versão ATX</w:t>
      </w:r>
    </w:p>
    <w:p w:rsidR="00000000" w:rsidDel="00000000" w:rsidP="00000000" w:rsidRDefault="00000000" w:rsidRPr="00000000" w14:paraId="00000029">
      <w:pPr>
        <w:ind w:left="540" w:firstLine="0"/>
        <w:rPr/>
      </w:pPr>
      <w:r w:rsidDel="00000000" w:rsidR="00000000" w:rsidRPr="00000000">
        <w:rPr>
          <w:rtl w:val="0"/>
        </w:rPr>
        <w:t xml:space="preserve">Têm menos slots de expansão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Mini-ATX - para dispositivos pequenos   6,7pol*6,7pol</w:t>
      </w:r>
    </w:p>
    <w:p w:rsidR="00000000" w:rsidDel="00000000" w:rsidP="00000000" w:rsidRDefault="00000000" w:rsidRPr="00000000" w14:paraId="0000002B">
      <w:pPr>
        <w:ind w:left="540" w:firstLine="0"/>
        <w:rPr/>
      </w:pPr>
      <w:r w:rsidDel="00000000" w:rsidR="00000000" w:rsidRPr="00000000">
        <w:rPr>
          <w:rtl w:val="0"/>
        </w:rPr>
        <w:t xml:space="preserve">E um dos mais utilizados. Usa munto pouca energia, não são necessários ventiladores. So tem um slot de expansão.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ITX - semelhante a Micro-ATX   8,5pol*7,5pol</w:t>
      </w:r>
    </w:p>
    <w:p w:rsidR="00000000" w:rsidDel="00000000" w:rsidP="00000000" w:rsidRDefault="00000000" w:rsidRPr="00000000" w14:paraId="0000002D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CPU e Soquete PGA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que é uma CPU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Pin Grid Array (PGA) - os pinos estão naparte inferior do pacote. São inferidos a força de inserção zero(ZIF)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Land Grid Aarry(LGA) - os pinos ficam no soquete em vez de no processador.</w:t>
      </w:r>
    </w:p>
    <w:p w:rsidR="00000000" w:rsidDel="00000000" w:rsidP="00000000" w:rsidRDefault="00000000" w:rsidRPr="00000000" w14:paraId="00000032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Sistemas de Regrigeração</w:t>
      </w:r>
    </w:p>
    <w:p w:rsidR="00000000" w:rsidDel="00000000" w:rsidP="00000000" w:rsidRDefault="00000000" w:rsidRPr="00000000" w14:paraId="00000034">
      <w:pPr>
        <w:ind w:left="540" w:firstLine="0"/>
        <w:rPr/>
      </w:pPr>
      <w:r w:rsidDel="00000000" w:rsidR="00000000" w:rsidRPr="00000000">
        <w:rPr>
          <w:rtl w:val="0"/>
        </w:rPr>
        <w:t xml:space="preserve">Os componentes do computador têm melhor desempenho quando se mantêm refrigerados.</w:t>
      </w:r>
    </w:p>
    <w:p w:rsidR="00000000" w:rsidDel="00000000" w:rsidP="00000000" w:rsidRDefault="00000000" w:rsidRPr="00000000" w14:paraId="00000035">
      <w:pPr>
        <w:ind w:left="540" w:firstLine="0"/>
        <w:rPr/>
      </w:pPr>
      <w:r w:rsidDel="00000000" w:rsidR="00000000" w:rsidRPr="00000000">
        <w:rPr>
          <w:rtl w:val="0"/>
        </w:rPr>
        <w:t xml:space="preserve">Dois soluções Ativa e Passivas. Ativas exigem energia, e as soluções passivas não.</w:t>
      </w:r>
    </w:p>
    <w:p w:rsidR="00000000" w:rsidDel="00000000" w:rsidP="00000000" w:rsidRDefault="00000000" w:rsidRPr="00000000" w14:paraId="00000036">
      <w:pPr>
        <w:ind w:left="540" w:firstLine="0"/>
        <w:rPr/>
      </w:pPr>
      <w:r w:rsidDel="00000000" w:rsidR="00000000" w:rsidRPr="00000000">
        <w:rPr>
          <w:rtl w:val="0"/>
        </w:rPr>
        <w:t xml:space="preserve">Passivo - Dissipador de calor</w:t>
      </w:r>
    </w:p>
    <w:p w:rsidR="00000000" w:rsidDel="00000000" w:rsidP="00000000" w:rsidRDefault="00000000" w:rsidRPr="00000000" w14:paraId="00000037">
      <w:pPr>
        <w:ind w:left="540" w:firstLine="0"/>
        <w:rPr/>
      </w:pPr>
      <w:r w:rsidDel="00000000" w:rsidR="00000000" w:rsidRPr="00000000">
        <w:rPr>
          <w:rtl w:val="0"/>
        </w:rPr>
        <w:t xml:space="preserve">Ativo - Ventoinha do gabinete</w:t>
      </w:r>
    </w:p>
    <w:p w:rsidR="00000000" w:rsidDel="00000000" w:rsidP="00000000" w:rsidRDefault="00000000" w:rsidRPr="00000000" w14:paraId="00000038">
      <w:pPr>
        <w:ind w:left="5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Memoria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Tipos de memória</w:t>
      </w:r>
    </w:p>
    <w:p w:rsidR="00000000" w:rsidDel="00000000" w:rsidP="00000000" w:rsidRDefault="00000000" w:rsidRPr="00000000" w14:paraId="0000003B">
      <w:pPr>
        <w:ind w:left="540" w:firstLine="0"/>
        <w:rPr/>
      </w:pPr>
      <w:r w:rsidDel="00000000" w:rsidR="00000000" w:rsidRPr="00000000">
        <w:rPr>
          <w:rtl w:val="0"/>
        </w:rPr>
        <w:t xml:space="preserve">Todos os chips de memória armazenam dados na forma de bytes.</w:t>
      </w:r>
    </w:p>
    <w:p w:rsidR="00000000" w:rsidDel="00000000" w:rsidP="00000000" w:rsidRDefault="00000000" w:rsidRPr="00000000" w14:paraId="0000003C">
      <w:pPr>
        <w:ind w:lef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bytes = 8 bits = 256通り</w:t>
      </w:r>
    </w:p>
    <w:p w:rsidR="00000000" w:rsidDel="00000000" w:rsidP="00000000" w:rsidRDefault="00000000" w:rsidRPr="00000000" w14:paraId="0000003D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ROM (memória somente de leitura) - memória de somente leitura.</w:t>
      </w:r>
    </w:p>
    <w:p w:rsidR="00000000" w:rsidDel="00000000" w:rsidP="00000000" w:rsidRDefault="00000000" w:rsidRPr="00000000" w14:paraId="0000003F">
      <w:pPr>
        <w:ind w:left="540" w:firstLine="0"/>
        <w:rPr/>
      </w:pPr>
      <w:r w:rsidDel="00000000" w:rsidR="00000000" w:rsidRPr="00000000">
        <w:rPr>
          <w:rtl w:val="0"/>
        </w:rPr>
        <w:t xml:space="preserve">Não e volátil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RAM (memória de acesso aleatório) - e o lacal de armazenamento temporário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Tipos de ROM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ROM - chips de memoria somente leitura. Nao pode ser apagado ou reescrito./製造段階で内容が決まるメモリで書き換え不可。その代わり大量生産により単価を大幅に下げられる。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 - 一回のみ書き換え可能。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EPROM - 紫外線で書き換え可能。セラミックパッケージが特徴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EEPROM - 電気により書き込み可能。ROMフラッシュとも知られ主流となっている。多くはBIOSに使われる。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Tipos de RAM e DRAM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Ram Dinamica(DRAM)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1990年が全盛期、主に主記憶装置に使用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 DRAM descarrega gradualmente a energia, por isso deve ser constantemente atualizada com pulsos de eletricidade para manter os dados armazenados no chip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DRAMは徐々に放電するのでリフレッシュが必要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大容量　消費電力小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RAM Estatica(SRAM)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持続的な電力供給が必要　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主にキャッシュメモリに使用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小容量　消費電力小　DRAMより高速で高熱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SDRAM　( Synchronous DRAM )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主記憶装置に使用されるDRAMの規格の一つ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外部のクロック信号に動機して動作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並行動作できる？ Capaz de processar as instruções de sobreposição em paralelo. Por exemplo, pode processar uma leotura antes da conclusao de uma gravacao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DDR SDRAM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SDRAMの2倍の速度でデータ更新する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二つの書き込みと読み込みが行える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184ピンのコネクター　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2.5V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SDRAM DDR2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DDRより速く高いクロック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240ピン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1.8V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SDRAM DDR3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DDR2より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より高いクロック数（800MHz）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240ピン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より低熱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SDRAM DDR4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288ピン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必要電力小（1.2V）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DDR3の四倍の容量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より高いクロック数（1600MHz）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GDDR SDRAM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G＝グラフィック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グラフィックビデオ用に作られた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