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セグメンテーションはメッセージを分割することである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多重化はセグメント化されたデータの複数のストリームを取得し、マージする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セグメント化のメリット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速度上昇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効率向上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メッセージの順序付けは宛先で再構成できるようにするプロセス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TCPがその役目の責任者である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カプセル化とは、送られる情報にデータを追加するプロセスでありプロトコルにのっとって行われる。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プロセスの各ステップで、新しい機能を反映するために PDU に異なる名前が付けられます。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PDU に共通の命名規則はありません。 このコースでは、PDU は TCP/IP スイートのプロトコルに従って命名されます。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PDUs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セグメント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パケット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四角？ペインティング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ビット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カプセル化は上から下に行われる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上のレベルはそのプロセスを実行し、モデルの次のレベルに渡します。 このプロセスは、ビットのストリームとして送信されるまで、各層で繰り返されます。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データは、スタックを上に移動するときにアンラップされます。</w:t>
      </w:r>
    </w:p>
    <w:p w:rsidR="00000000" w:rsidDel="00000000" w:rsidP="00000000" w:rsidRDefault="00000000" w:rsidRPr="00000000" w14:paraId="00000016">
      <w:pPr>
        <w:ind w:lef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レイヤーがそのプロセスを完了すると、そのレイヤーはヘッダーを取り除き、次のレベルの処理に移ります。 これは、アプリケーションが処理できるデータ ストリームができるまで、各層で繰り返されます。</w:t>
      </w:r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  <w:t xml:space="preserve">1. Recebido como Bits (Fluxo de Bits)</w:t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  <w:t xml:space="preserve">2. Quadro</w:t>
      </w:r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tl w:val="0"/>
        </w:rPr>
        <w:t xml:space="preserve">3. Pacote</w:t>
      </w:r>
    </w:p>
    <w:p w:rsidR="00000000" w:rsidDel="00000000" w:rsidP="00000000" w:rsidRDefault="00000000" w:rsidRPr="00000000" w14:paraId="0000001A">
      <w:pPr>
        <w:ind w:left="1080" w:firstLine="0"/>
        <w:rPr/>
      </w:pPr>
      <w:r w:rsidDel="00000000" w:rsidR="00000000" w:rsidRPr="00000000">
        <w:rPr>
          <w:rtl w:val="0"/>
        </w:rPr>
        <w:t xml:space="preserve">4. Segmento</w:t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rtl w:val="0"/>
        </w:rPr>
        <w:t xml:space="preserve">5. Dados (fluxo de dados)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