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Comunicacao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TPC transmission control protocol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 hyperText Protocolo de Transferencia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Seguranca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SSH -secure shell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SSL - secure sockets layer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TLS - transport layer security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Roteamento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OSPF - Open shortest path first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BGP - border gateway protocol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Sedcoberta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DHCP - host dinamico protocole de configuracao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DNS - sistema de nomes de dominio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- ホストとサーバー間でのやり取りを制御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 - 個々の会話を管理　伝送を行き届ける責任を持つ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IP -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Protocolo de rede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Protocolos de rede definem um counfunto comum de regras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Pode ser implementado em dispositicos em</w:t>
      </w:r>
    </w:p>
    <w:p w:rsidR="00000000" w:rsidDel="00000000" w:rsidP="00000000" w:rsidRDefault="00000000" w:rsidRPr="00000000" w14:paraId="0000001F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0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1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Ambos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Protocolos tem os seus proprios</w:t>
      </w:r>
    </w:p>
    <w:p w:rsidR="00000000" w:rsidDel="00000000" w:rsidP="00000000" w:rsidRDefault="00000000" w:rsidRPr="00000000" w14:paraId="00000023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Funcao</w:t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25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Regras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Tipo de protocolo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Comunicacaes em rede</w:t>
      </w:r>
    </w:p>
    <w:p w:rsidR="00000000" w:rsidDel="00000000" w:rsidP="00000000" w:rsidRDefault="00000000" w:rsidRPr="00000000" w14:paraId="00000029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Permitir que dois ou mais dispositicos se comuniquem atraves de uma ou mais redes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Seguranca da rede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Dados seguros para fornecerautenticacao, integradade de dados e criptografia de dados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Roteamento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Permitir que os roteadores troquem informacaes de rota, comparem informacoes de caminho e selecionem o melhor caminho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Descoberta de servico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Usado para a deteccao automatica de dispositivos ou servicos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Funcoes de protocolo de rede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Os dispositivos usam protocolos acordados para se comunicar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Protocolos podem ter uma ou funcoes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Funcao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Enderecamento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Controle de fluxo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Sequenciamento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Deteccao de erros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Interface de aplicacao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Protocolos interacao de protocolos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As redes exigem o uso de varios protocolos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Cada protocolo tem sua propria funcao e formato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Protocolos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Protocolo HTTP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Governa a maneira como um servidor da web e um cliente da web interagem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Define conteudo e formato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Protocolo TCP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Gerencia as conversas individuais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Fornece entrega garantida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Ferencia o controle de fluxo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Protocolo IP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Entrega mensagens globalmente do remetente para o receptor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Entrega mensagens de uma NIC para outra NIC na mesma rede local(LAN) ethernet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3.3 Confuntos de protocolos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Suites de protocolos de rede de confuntos de protocolos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Os protocolos devem ser capazes de funcionar com outros protocolos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Suite de protocolos: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Um grupo de protocolos inter-relacionados necessarios para executar uma funcao de comunicacao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Confuntos de regras que trabalham funtos para ajudar a resolver um problema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Os protocolos sao cisualizados em termos de camadas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Camada mais altas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Camadas inferiores - preocupado com a movimentação de dados e fornecer serviços para camadas superiores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Ecolução de conjuntos de pprotocolos dos conjutos de protodolos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Existem vários conjuntos de protocolos.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Internet protocol suite ou TCP/IP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O conjunto de protocolos mais comum e mantido pola internet engineering task force(IETF)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Protocolos de interconexão de sistemas abertos(OSI)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Desenvolvido pela organização internecional de normalização(ISO) e pela União internacional de telecomunicações (UIT)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Apple talk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Lançamento da suíte proprietária da apple inc.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Novell NetWare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Suíte proprietária desenvolvida pela Novell inc.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Exemplo de protocolo TCP/IP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Os protocolos TCP/IP operam nas camadas de aplicativo, transporte e internet.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Os protocolos LAN de camada de acesso á rede mai comuns são ethernet e WLAN(LAN sem fio)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Confuntos de protocolo STCP/IP protocol suite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TCP/IP e o confunto de protocolos usado pela internet e inclui muntos protocolos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TCP/IP é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Um confunto de protocolos padrão aberto que está disponível gratuitamente para o público e pode ser usado por qualquer fornecedor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Um conjunto de protocolos baseado em padrões que é endossado pelo setor de rades e aprovado por uma organização de padrões para garantir a interoperabilidade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Um servidor web encapsulado e enviando uma pagina da web para um cliente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Um cliente desencapsulando a página da web para o navegador da web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3,4 Empresas de padrões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Empresas de padrões Padrões abertos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As normas abertas incentivam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Interoperabilidade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Concorrência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Negócios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As organizações de padrões são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Fornecedor neutro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Organizaçãos sem fins lucrativo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Criado para desenvolver e promover o conceito de normas abertas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Padrões de internet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Internet society(ISOC)</w:t>
      </w:r>
    </w:p>
    <w:p w:rsidR="00000000" w:rsidDel="00000000" w:rsidP="00000000" w:rsidRDefault="00000000" w:rsidRPr="00000000" w14:paraId="0000007D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Promove o desenvolvimento aberto e a evolução da internet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Conselho de arquitetura da internet(IAB)</w:t>
      </w:r>
    </w:p>
    <w:p w:rsidR="00000000" w:rsidDel="00000000" w:rsidP="00000000" w:rsidRDefault="00000000" w:rsidRPr="00000000" w14:paraId="0000007F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Responsável pelo gerenciamento e desenvolvimento geral dos padrões da internet.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IEFT(internet engineering task force)</w:t>
      </w:r>
    </w:p>
    <w:p w:rsidR="00000000" w:rsidDel="00000000" w:rsidP="00000000" w:rsidRDefault="00000000" w:rsidRPr="00000000" w14:paraId="00000081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Desenvolve, atualiza e mantém tecnologias de internet e TCP/IP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Força-Tarefa de pesquisa na Internet(IRTF)</w:t>
      </w:r>
    </w:p>
    <w:p w:rsidR="00000000" w:rsidDel="00000000" w:rsidP="00000000" w:rsidRDefault="00000000" w:rsidRPr="00000000" w14:paraId="00000083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Focada em peswuisas de longo prazo relacionada à internet e aos protocolos TCP/IP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Organizações de padrões envolvidas no desenvolvimento e suporte de TCP/IP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Corporacao da internet para nomes e números atribuídos (ICANN)</w:t>
      </w:r>
    </w:p>
    <w:p w:rsidR="00000000" w:rsidDel="00000000" w:rsidP="00000000" w:rsidRDefault="00000000" w:rsidRPr="00000000" w14:paraId="0000008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Coordena a alocação de endereços IP, o gerenciamento de nomes de domínio e a atribuição de outras informaçães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Autoridade para atribuição de números da internet(IANA)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Supervisione e gerencia a alocação de endereços IP, o gerenciamento de nomes de dominio e os identificadores de protocolo da ICANN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Organizações de padrões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Padrões eletrônicos e de comunicaçães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Instituto de engenhoiros elétricos e eletrônicos(IEEE, pronunciado "i-triple-E")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Dedicado á criação de padrões em potência e energia, saúde, telecomunicações e redes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Electronic industries alliance(EIA)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Desenvolve padrões relacionados à fiaçâo elétrica, conectores e racks de 19 polegadas usados para montar equipamentos de rede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Associação da indústria de telecomunicações(TIA)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Desenvolve padroes de comunicação em equipamentos de rádio, torres celulares, dispositivos de voz sobre IP(VoIP),  comunicações por satçekute e muito mais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Setor de padronização de telecomunicações e união internacional de telecomunicações (ITU-U)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Define padrões para compactação de vídeo, IPTV(internet protocol television) e comunicações de banda larga, como uma linha de assinante digital(DSL)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Empresas de padrões</w:t>
        <w:tab/>
        <w:t xml:space="preserve">laboratório - pesquisa dos padrões de rede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Neste laboratório, você fará o seguinte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Parte 1 : pesquisar organizações padronizadores de rede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Parte 2 : refletir sobre as experiências de rede da internet e do computador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3.5 Modelos de referência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Modelos de referência   Os benefícios de se usar um modelo de camadas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Conceitos comoplexos, como a forma como uma rede opera, podem ser dificeis de explicar e compreender. Por esse motivo, um modelo em camadas é usado.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Dois modelos em camadas descrevem as operações de rede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Modelo de referência OSI(open system intercnnection)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Modelo de referência TCP/IP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Os beneficios de se usar um modelo de camadas (cont.)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Estes são os benefícios do uso de um modelo em camadas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Auxiliar no proguto de protocolos porque os protocolos que operam em uma camada específica definiram as informações sobre as quais atuam e uma interface definida para as camadas acima e abaixo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Estimula a competição porque os produtos de diferentes fornecedores podem trabalhar em conjunto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Impedir que alterações de tecnologia ou capacidade em uma camada afetem outras camadas acima e abaixo</w:t>
      </w:r>
    </w:p>
    <w:p w:rsidR="00000000" w:rsidDel="00000000" w:rsidP="00000000" w:rsidRDefault="00000000" w:rsidRPr="00000000" w14:paraId="000000A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Fornece um idioma comum para descrever funções e habilidades de rede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Modelos de regerência</w:t>
        <w:tab/>
        <w:t xml:space="preserve">O modelo de referência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Físico - descreve os meios para ativar, manter e desativar conexões físicas.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Link de dados - descreve métodos para a troca de quadros de dados em uma midia comum.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Rede - fornece serviços para troca de dados individuais pela rede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Transporte - define serviços para segmentar, transferir e remontar os dados para comunicações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Sessão - fornece serviços para a camada de apresentação e para gerenciar a troca de dados.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Apresentação - fornece representação comum dos dados transferidos intre os serviços da camada de aplocativo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Aplicação - contém protocolos usados para comunicações processo a processo</w:t>
      </w:r>
    </w:p>
    <w:p w:rsidR="00000000" w:rsidDel="00000000" w:rsidP="00000000" w:rsidRDefault="00000000" w:rsidRPr="00000000" w14:paraId="000000B2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2590800"/>
            <wp:effectExtent b="0" l="0" r="0" t="0"/>
            <wp:docPr descr="階 層 &#10;第 7 層 &#10;第 6 層 &#10;第 5 層 &#10;第 4 層 &#10;第 3 層 &#10;第 2 層 &#10;第 1 層 &#10;0 参 照 モ デ ル &#10;ア プ リ ケ ー シ ョ ン &#10;層 &#10;プ レ ゼ ン テ ー シ ョ &#10;セ ッ シ ョ ン 層 &#10;ト ラ ン ス ポ ー ト 層 &#10;ネ ッ ト ワ ー ク 層 &#10;デ ー タ リ ン ク 層 &#10;物 理 層 &#10;T ( p ハ p の 階 層 &#10;ア プ リ ケ &#10;ー シ ョ ン 層 &#10;ト ラ ン ス ポ ー ト 層 &#10;イ ン タ ー ネ ッ ト 層 &#10;ネ ッ ト ワ ー ク &#10;イ ン タ フ ェ ー ス 層 &#10;主 な プ ロ ト コ ル &#10;HITP ・ POP3 ・ SMTP &#10;TCP ・ UDP &#10;・ ICMP &#10;Ethemet ・ PPP &#10;接 続 機 器 &#10;ゲ ー ト ウ ェ イ &#10;ル ー タ ・ 日 ス イ ッ チ &#10;プ リ ッ ジ ・ ロ ス イ ッ チ &#10;リ ピ ー タ " id="1" name="image1.png"/>
            <a:graphic>
              <a:graphicData uri="http://schemas.openxmlformats.org/drawingml/2006/picture">
                <pic:pic>
                  <pic:nvPicPr>
                    <pic:cNvPr descr="階 層 &#10;第 7 層 &#10;第 6 層 &#10;第 5 層 &#10;第 4 層 &#10;第 3 層 &#10;第 2 層 &#10;第 1 層 &#10;0 参 照 モ デ ル &#10;ア プ リ ケ ー シ ョ ン &#10;層 &#10;プ レ ゼ ン テ ー シ ョ &#10;セ ッ シ ョ ン 層 &#10;ト ラ ン ス ポ ー ト 層 &#10;ネ ッ ト ワ ー ク 層 &#10;デ ー タ リ ン ク 層 &#10;物 理 層 &#10;T ( p ハ p の 階 層 &#10;ア プ リ ケ &#10;ー シ ョ ン 層 &#10;ト ラ ン ス ポ ー ト 層 &#10;イ ン タ ー ネ ッ ト 層 &#10;ネ ッ ト ワ ー ク &#10;イ ン タ フ ェ ー ス 層 &#10;主 な プ ロ ト コ ル &#10;HITP ・ POP3 ・ SMTP &#10;TCP ・ UDP &#10;・ ICMP &#10;Ethemet ・ PPP &#10;接 続 機 器 &#10;ゲ ー ト ウ ェ イ &#10;ル ー タ ・ 日 ス イ ッ チ &#10;プ リ ッ ジ ・ ロ ス イ ッ チ &#10;リ ピ ー タ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 modelo de referência  TCP/IP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Aplicação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Representa dados para o usuário, além do controle de codificação e de diálogo.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Permite a comunicação entre vários dispositivos diferentes em redes distintas.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Determina o melhor caminho pela rede.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Acesso à rede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Controla os dispositivos de hardware e o meio fisico que formam a rede.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Comparação de modelos OSI e TCP/IP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modelo OSI dibide a camada de acesso à rede e a camada de aplicação do modelo TCP/IP em vários camadas.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conjunto de protocolos TCP/IP não especifica quais protocolos usar ao transmitir por meio de uma mídia física.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camadas 1 e 2 do modelo OSI discutem os procedimentos necessários para acessar a mídia e o meio físico para enviar dados por uma rede.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3.6 Encapsulamento de dados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Segmentação de mensagens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Segmentação é o processo de dividir mensagens em unidades menores. Multiplexação é o processo de tomar vários fluxos de dados segmentados e intercalá-los funtos.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 segmentação de mensagens apresenta dois beneficios principais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Aumenta a velocidade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É possível enviar grandes quantidades de dados pela rede sem vincular um link de comunicação.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Aumenta a eficiência</w:t>
      </w:r>
    </w:p>
    <w:p w:rsidR="00000000" w:rsidDel="00000000" w:rsidP="00000000" w:rsidRDefault="00000000" w:rsidRPr="00000000" w14:paraId="000000C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Segmentos que não conseguem alcançar o destino precisam ser retransimitidos, não todo o fluxo de dados.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ind w:left="540" w:firstLine="0"/>
        <w:rPr>
          <w:color w:val="76767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