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54" w:rsidRDefault="002D5D54" w:rsidP="002D5D54"/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2D5D54" w:rsidRPr="00E0617E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2D5D54" w:rsidRPr="00E0617E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03 (1860 - 1878)</w:t>
            </w:r>
          </w:p>
        </w:tc>
      </w:tr>
      <w:tr w:rsidR="002D5D54" w:rsidRPr="00FB35E0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2D5D54" w:rsidRPr="00FB35E0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Taquara</w:t>
            </w:r>
          </w:p>
        </w:tc>
      </w:tr>
      <w:tr w:rsidR="002D5D54" w:rsidRPr="00FB35E0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2D5D54" w:rsidRPr="00FB35E0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 Penha de França</w:t>
            </w:r>
          </w:p>
        </w:tc>
      </w:tr>
      <w:tr w:rsidR="002D5D54" w:rsidRPr="005018A0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2D5D54" w:rsidRPr="005018A0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</w:t>
            </w:r>
          </w:p>
        </w:tc>
      </w:tr>
      <w:tr w:rsidR="002D5D54" w:rsidRPr="00FB35E0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batismo.</w:t>
            </w:r>
          </w:p>
          <w:p w:rsidR="002D5D54" w:rsidRPr="00FB35E0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Neste livro constam os assentamentos de batismo da Freguesia de Taquara, está numerado e rubricado por Francisco José Tavares da Gama. Possuí 152 páginas e 86 documentos referentes a escravos, distribuídos assim: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2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documentos na página 3; 4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5; 3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7; 2 na 10; 1 na 13; 2 na 14; 1 na 17; 1 na 18; 1 na 19; 2 na 21; 1 na 22; 2 na 24; 1 na 26; 2 na 27; 1 na 29; 1 na 32; 2 na 33; 2 na 35; 1 na 37; 1 na 38; 2 na 39;  1 na 41; 1 na 42; 2 na 43; 2 na 44; 2 na 46; 3 na 47; 2 na 48; 1 na 49; 2 na 50; 1 na 51; 1 na 52;  1 na 56; 3 na 57; 1 na 60; 4 na 61; 1 na 62; 1 na 66; 1 na 67; 1 na 71; 1 na 73; 1 na 76; 1 na 77; 1 na 79; 1 na 80; 4 na 81; 1 na 84; 1 na 85; 3 na 86; 1 na 87; 1 na 88;  na 89; 1 na 90; 1 na 92; 2 na 95; 1 na 96; 1 na 97; 1 na 98; 2 na 99; 1 na 101; 1 na 106; 1 na 124; 1 na 125; e 1 na 146.</w:t>
            </w:r>
          </w:p>
        </w:tc>
      </w:tr>
      <w:tr w:rsidR="002D5D54" w:rsidRPr="00FB35E0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2D5D54" w:rsidRPr="00551423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04 de Outubro de 1859</w:t>
            </w:r>
          </w:p>
          <w:p w:rsidR="002D5D54" w:rsidRPr="00551423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12 de Outubro de 1859</w:t>
            </w:r>
          </w:p>
        </w:tc>
      </w:tr>
      <w:tr w:rsidR="002D5D54" w:rsidRPr="00FE4874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2D5D54" w:rsidRPr="00FE4874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>l:</w:t>
            </w:r>
            <w:r w:rsidRPr="00064215">
              <w:rPr>
                <w:rFonts w:ascii="Times New Roman" w:hAnsi="Times New Roman"/>
              </w:rPr>
              <w:t xml:space="preserve"> Assentamento de batismo</w:t>
            </w:r>
          </w:p>
        </w:tc>
      </w:tr>
      <w:tr w:rsidR="002D5D54" w:rsidRPr="00FB35E0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2D5D54" w:rsidRPr="00FB35E0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2D5D54" w:rsidRPr="00FB35E0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2D5D54" w:rsidRPr="00FB35E0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6-b</w:t>
            </w:r>
          </w:p>
        </w:tc>
      </w:tr>
      <w:tr w:rsidR="002D5D54" w:rsidRPr="00FB35E0" w:rsidTr="00434485">
        <w:tc>
          <w:tcPr>
            <w:tcW w:w="4322" w:type="dxa"/>
          </w:tcPr>
          <w:p w:rsidR="002D5D54" w:rsidRPr="00E0617E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2D5D54" w:rsidRPr="00FB35E0" w:rsidRDefault="002D5D54" w:rsidP="0043448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Regular</w:t>
            </w:r>
          </w:p>
        </w:tc>
      </w:tr>
    </w:tbl>
    <w:p w:rsidR="002D5D54" w:rsidRDefault="002D5D54" w:rsidP="002D5D54"/>
    <w:p w:rsidR="002D5D54" w:rsidRDefault="002D5D54" w:rsidP="002D5D54">
      <w:r>
        <w:lastRenderedPageBreak/>
        <w:t xml:space="preserve">OBS: Livro de Batismo; </w:t>
      </w:r>
      <w:proofErr w:type="gramStart"/>
      <w:r>
        <w:t>O livro não possuí</w:t>
      </w:r>
      <w:proofErr w:type="gramEnd"/>
      <w:r>
        <w:t xml:space="preserve"> a página 9.</w:t>
      </w:r>
      <w:r w:rsidR="001D4203"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3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1D4203"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54CC" w:rsidRPr="002D5D54" w:rsidRDefault="00D054CC" w:rsidP="002D5D54"/>
    <w:sectPr w:rsidR="00D054CC" w:rsidRPr="002D5D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B69" w:rsidRDefault="000C3B69" w:rsidP="002D5D54">
      <w:pPr>
        <w:spacing w:after="0" w:line="240" w:lineRule="auto"/>
      </w:pPr>
      <w:r>
        <w:separator/>
      </w:r>
    </w:p>
  </w:endnote>
  <w:endnote w:type="continuationSeparator" w:id="0">
    <w:p w:rsidR="000C3B69" w:rsidRDefault="000C3B69" w:rsidP="002D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D54" w:rsidRDefault="002D5D5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D54" w:rsidRDefault="002D5D5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D54" w:rsidRDefault="002D5D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B69" w:rsidRDefault="000C3B69" w:rsidP="002D5D54">
      <w:pPr>
        <w:spacing w:after="0" w:line="240" w:lineRule="auto"/>
      </w:pPr>
      <w:r>
        <w:separator/>
      </w:r>
    </w:p>
  </w:footnote>
  <w:footnote w:type="continuationSeparator" w:id="0">
    <w:p w:rsidR="000C3B69" w:rsidRDefault="000C3B69" w:rsidP="002D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D54" w:rsidRDefault="000C3B6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830594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D54" w:rsidRDefault="000C3B6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830595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D54" w:rsidRDefault="000C3B6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830593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54"/>
    <w:rsid w:val="000C3B69"/>
    <w:rsid w:val="001D4203"/>
    <w:rsid w:val="002D5D54"/>
    <w:rsid w:val="00A95716"/>
    <w:rsid w:val="00D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5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5D5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2D5D54"/>
  </w:style>
  <w:style w:type="paragraph" w:styleId="Rodap">
    <w:name w:val="footer"/>
    <w:basedOn w:val="Normal"/>
    <w:link w:val="RodapChar"/>
    <w:uiPriority w:val="99"/>
    <w:unhideWhenUsed/>
    <w:rsid w:val="002D5D5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2D5D54"/>
  </w:style>
  <w:style w:type="paragraph" w:styleId="Textodebalo">
    <w:name w:val="Balloon Text"/>
    <w:basedOn w:val="Normal"/>
    <w:link w:val="TextodebaloChar"/>
    <w:uiPriority w:val="99"/>
    <w:semiHidden/>
    <w:unhideWhenUsed/>
    <w:rsid w:val="001D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20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5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5D5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2D5D54"/>
  </w:style>
  <w:style w:type="paragraph" w:styleId="Rodap">
    <w:name w:val="footer"/>
    <w:basedOn w:val="Normal"/>
    <w:link w:val="RodapChar"/>
    <w:uiPriority w:val="99"/>
    <w:unhideWhenUsed/>
    <w:rsid w:val="002D5D5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2D5D54"/>
  </w:style>
  <w:style w:type="paragraph" w:styleId="Textodebalo">
    <w:name w:val="Balloon Text"/>
    <w:basedOn w:val="Normal"/>
    <w:link w:val="TextodebaloChar"/>
    <w:uiPriority w:val="99"/>
    <w:semiHidden/>
    <w:unhideWhenUsed/>
    <w:rsid w:val="001D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20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2024-05-25T20:53:00Z</dcterms:created>
  <dcterms:modified xsi:type="dcterms:W3CDTF">2024-05-25T20:53:00Z</dcterms:modified>
</cp:coreProperties>
</file>