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F32E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Introdução:</w:t>
      </w:r>
      <w:r w:rsidRPr="008C627A">
        <w:rPr>
          <w:lang w:val="pt-BR"/>
        </w:rPr>
        <w:br/>
      </w:r>
    </w:p>
    <w:p w14:paraId="7CB621DF" w14:textId="7E3E1470" w:rsidR="00DD50BA" w:rsidRPr="00A56BA7" w:rsidRDefault="00A56BA7">
      <w:pPr>
        <w:pStyle w:val="Standard"/>
        <w:rPr>
          <w:lang w:val="pt-BR"/>
        </w:rPr>
      </w:pPr>
      <w:r w:rsidRPr="00A56BA7">
        <w:rPr>
          <w:lang w:val="pt-BR"/>
        </w:rPr>
        <w:t>A Retrieval-Augmented Generation (RAG) representa uma inovação significativa na área de inteligência artificial, pois combina a potência dos modelos de linguagem de grande porte (LLMs) com sistemas eficientes de recuperação de informações. Embora os LLMs sejam treinados com uma quantidade massiva de dados, o que lhes confere uma notável capacidade de entender e gerar linguagem natural, eles têm limitações para acessar e manipular conhecimentos específicos de forma precisa. O RAG surge para mitigar esses problemas, assegurando que o conteúdo gerado seja verificável e baseado em dados concretos, o que reduz a incidência de "alucinações" – informações incorretas ou enganosas.</w:t>
      </w:r>
    </w:p>
    <w:p w14:paraId="723E531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br/>
        <w:t>Fontes:</w:t>
      </w:r>
    </w:p>
    <w:p w14:paraId="5C063C32" w14:textId="77777777" w:rsidR="00DD50BA" w:rsidRPr="008C627A" w:rsidRDefault="00DD50BA">
      <w:pPr>
        <w:pStyle w:val="Standard"/>
        <w:rPr>
          <w:lang w:val="pt-BR"/>
        </w:rPr>
      </w:pPr>
      <w:hyperlink r:id="rId7" w:history="1">
        <w:r w:rsidRPr="008C627A">
          <w:rPr>
            <w:lang w:val="pt-BR"/>
          </w:rPr>
          <w:t>https://www.oracle.com/br/artificial-intelligence/generative-ai/retrieval-augmented-generation-rag/?utm_source=chatgpt.com</w:t>
        </w:r>
      </w:hyperlink>
    </w:p>
    <w:p w14:paraId="764035D5" w14:textId="77777777" w:rsidR="00DD50BA" w:rsidRPr="008C627A" w:rsidRDefault="00DD50BA">
      <w:pPr>
        <w:pStyle w:val="Standard"/>
        <w:rPr>
          <w:lang w:val="pt-BR"/>
        </w:rPr>
      </w:pPr>
    </w:p>
    <w:p w14:paraId="185E2D42" w14:textId="77777777" w:rsidR="00DD50BA" w:rsidRPr="008C627A" w:rsidRDefault="00DD50BA">
      <w:pPr>
        <w:pStyle w:val="Standard"/>
        <w:rPr>
          <w:lang w:val="pt-BR"/>
        </w:rPr>
      </w:pPr>
      <w:hyperlink r:id="rId8" w:history="1">
        <w:r w:rsidRPr="008C627A">
          <w:rPr>
            <w:lang w:val="pt-BR"/>
          </w:rPr>
          <w:t>https://www.ibm.com/br-pt/think/topics/large-language-models?utm_source=chatgpt.com</w:t>
        </w:r>
      </w:hyperlink>
    </w:p>
    <w:p w14:paraId="6FFB00A2" w14:textId="77777777" w:rsidR="00DD50BA" w:rsidRPr="008C627A" w:rsidRDefault="00DD50BA">
      <w:pPr>
        <w:pStyle w:val="Standard"/>
        <w:rPr>
          <w:lang w:val="pt-BR"/>
        </w:rPr>
      </w:pPr>
    </w:p>
    <w:p w14:paraId="0B5447E2" w14:textId="77777777" w:rsidR="00DD50BA" w:rsidRPr="00A56BA7" w:rsidRDefault="00DD50BA">
      <w:pPr>
        <w:pStyle w:val="Standard"/>
        <w:rPr>
          <w:lang w:val="pt-BR"/>
        </w:rPr>
      </w:pPr>
      <w:hyperlink r:id="rId9" w:history="1">
        <w:r w:rsidRPr="008C627A">
          <w:rPr>
            <w:lang w:val="pt-BR"/>
          </w:rPr>
          <w:t>https://docs.vectara.com/docs/learn/grounded-generation/grounded-generation-overview</w:t>
        </w:r>
      </w:hyperlink>
    </w:p>
    <w:p w14:paraId="33083C76" w14:textId="77777777" w:rsidR="00A56BA7" w:rsidRPr="00A56BA7" w:rsidRDefault="00A56BA7">
      <w:pPr>
        <w:pStyle w:val="Standard"/>
        <w:rPr>
          <w:lang w:val="pt-BR"/>
        </w:rPr>
      </w:pPr>
    </w:p>
    <w:p w14:paraId="3B56547C" w14:textId="5B2A4BE4" w:rsidR="00DD50BA" w:rsidRDefault="00A56BA7">
      <w:pPr>
        <w:pStyle w:val="Standard"/>
        <w:rPr>
          <w:lang w:val="pt-BR"/>
        </w:rPr>
      </w:pPr>
      <w:r w:rsidRPr="00A56BA7">
        <w:rPr>
          <w:lang w:val="pt-BR"/>
        </w:rPr>
        <w:t>https://proceedings.neurips.cc/paper_files/paper/2020/file/6b493230205f780e1bc26945df7481e5-Paper.pdf</w:t>
      </w:r>
    </w:p>
    <w:p w14:paraId="79F3F967" w14:textId="77777777" w:rsidR="00DD50BA" w:rsidRPr="008C627A" w:rsidRDefault="00DD50BA">
      <w:pPr>
        <w:pStyle w:val="Standard"/>
        <w:rPr>
          <w:lang w:val="pt-BR"/>
        </w:rPr>
      </w:pPr>
    </w:p>
    <w:p w14:paraId="1FB3D4E3" w14:textId="77777777" w:rsidR="00DD50BA" w:rsidRDefault="00000000">
      <w:pPr>
        <w:pStyle w:val="Standard"/>
        <w:rPr>
          <w:lang w:val="pt-BR"/>
        </w:rPr>
      </w:pPr>
      <w:r w:rsidRPr="008C627A">
        <w:rPr>
          <w:lang w:val="pt-BR"/>
        </w:rPr>
        <w:t>Fundamentos:</w:t>
      </w:r>
    </w:p>
    <w:p w14:paraId="29FF4B26" w14:textId="77777777" w:rsidR="00A56BA7" w:rsidRPr="008C627A" w:rsidRDefault="00A56BA7">
      <w:pPr>
        <w:pStyle w:val="Standard"/>
        <w:rPr>
          <w:lang w:val="pt-BR"/>
        </w:rPr>
      </w:pPr>
    </w:p>
    <w:p w14:paraId="3C3F086C" w14:textId="77777777" w:rsidR="00A56BA7" w:rsidRPr="00A56BA7" w:rsidRDefault="00A56BA7" w:rsidP="00A56BA7">
      <w:pPr>
        <w:pStyle w:val="Standard"/>
        <w:rPr>
          <w:lang w:val="pt-BR"/>
        </w:rPr>
      </w:pPr>
      <w:r w:rsidRPr="00A56BA7">
        <w:rPr>
          <w:lang w:val="pt-BR"/>
        </w:rPr>
        <w:t>Os fundamentos do RAG estão alicerçados em dois pilares principais:</w:t>
      </w:r>
    </w:p>
    <w:p w14:paraId="5932E83B" w14:textId="77777777" w:rsidR="00A56BA7" w:rsidRPr="00A56BA7" w:rsidRDefault="00A56BA7" w:rsidP="00A56BA7">
      <w:pPr>
        <w:pStyle w:val="Standard"/>
        <w:numPr>
          <w:ilvl w:val="0"/>
          <w:numId w:val="1"/>
        </w:numPr>
        <w:rPr>
          <w:lang w:val="pt-BR"/>
        </w:rPr>
      </w:pPr>
      <w:r w:rsidRPr="00A56BA7">
        <w:rPr>
          <w:b/>
          <w:bCs/>
          <w:lang w:val="pt-BR"/>
        </w:rPr>
        <w:t>Data Retrieval:</w:t>
      </w:r>
      <w:r w:rsidRPr="00A56BA7">
        <w:rPr>
          <w:lang w:val="pt-BR"/>
        </w:rPr>
        <w:t xml:space="preserve"> A etapa de recuperação, onde o modelo extrai informações relevantes de um corpus estruturado (por exemplo, um índice denso de documentos da Wikipedia, utilizando técnicas como o Dense Passage Retriever – DPR).</w:t>
      </w:r>
    </w:p>
    <w:p w14:paraId="110406D6" w14:textId="77777777" w:rsidR="00A56BA7" w:rsidRDefault="00A56BA7" w:rsidP="00A56BA7">
      <w:pPr>
        <w:pStyle w:val="Standard"/>
        <w:numPr>
          <w:ilvl w:val="0"/>
          <w:numId w:val="1"/>
        </w:numPr>
        <w:rPr>
          <w:lang w:val="pt-BR"/>
        </w:rPr>
      </w:pPr>
      <w:r w:rsidRPr="00A56BA7">
        <w:rPr>
          <w:b/>
          <w:bCs/>
          <w:lang w:val="pt-BR"/>
        </w:rPr>
        <w:t>Content Generation:</w:t>
      </w:r>
      <w:r w:rsidRPr="00A56BA7">
        <w:rPr>
          <w:lang w:val="pt-BR"/>
        </w:rPr>
        <w:t xml:space="preserve"> A etapa de geração, na qual um modelo seq2seq pré-treinado (como o BART) utiliza os dados recuperados para formular respostas mais precisas e factuais.</w:t>
      </w:r>
    </w:p>
    <w:p w14:paraId="05AB5F1E" w14:textId="77777777" w:rsidR="00A56BA7" w:rsidRPr="00A56BA7" w:rsidRDefault="00A56BA7" w:rsidP="00A56BA7">
      <w:pPr>
        <w:pStyle w:val="Standard"/>
        <w:ind w:left="360"/>
        <w:rPr>
          <w:lang w:val="pt-BR"/>
        </w:rPr>
      </w:pPr>
    </w:p>
    <w:p w14:paraId="62870CB1" w14:textId="77777777" w:rsidR="00A56BA7" w:rsidRDefault="00A56BA7" w:rsidP="00A56BA7">
      <w:pPr>
        <w:pStyle w:val="Standard"/>
        <w:rPr>
          <w:lang w:val="pt-BR"/>
        </w:rPr>
      </w:pPr>
      <w:r w:rsidRPr="00A56BA7">
        <w:rPr>
          <w:lang w:val="pt-BR"/>
        </w:rPr>
        <w:t>Essa abordagem híbrida permite que a memória paramétrica (conhecimento armazenado nos parâmetros do modelo) seja complementada por uma memória não-paramétrica (dados externos), aumentando assim a veracidade e a especificidade das respostas geradas. O artigo de Patrick Lewis et al. aprofunda essas ideias e explora variantes como o RAG</w:t>
      </w:r>
      <w:r w:rsidRPr="00A56BA7">
        <w:rPr>
          <w:lang w:val="pt-BR"/>
        </w:rPr>
        <w:noBreakHyphen/>
        <w:t>Sequence e o RAG</w:t>
      </w:r>
      <w:r w:rsidRPr="00A56BA7">
        <w:rPr>
          <w:lang w:val="pt-BR"/>
        </w:rPr>
        <w:noBreakHyphen/>
        <w:t>Token, que diferem na forma de integrar os documentos recuperados na geração da resposta.</w:t>
      </w:r>
    </w:p>
    <w:p w14:paraId="7BD27001" w14:textId="77777777" w:rsidR="00A56BA7" w:rsidRPr="00A56BA7" w:rsidRDefault="00A56BA7" w:rsidP="00A56BA7">
      <w:pPr>
        <w:pStyle w:val="Standard"/>
        <w:rPr>
          <w:lang w:val="pt-BR"/>
        </w:rPr>
      </w:pPr>
    </w:p>
    <w:p w14:paraId="1C068A0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Fonte:</w:t>
      </w:r>
      <w:r w:rsidRPr="008C627A">
        <w:rPr>
          <w:lang w:val="pt-BR"/>
        </w:rPr>
        <w:br/>
      </w:r>
      <w:hyperlink r:id="rId10" w:history="1">
        <w:r w:rsidR="00DD50BA" w:rsidRPr="008C627A">
          <w:rPr>
            <w:lang w:val="pt-BR"/>
          </w:rPr>
          <w:t>https://docs.vectara.com/docs/learn/grounded-generation/grounded-generation-overview</w:t>
        </w:r>
      </w:hyperlink>
    </w:p>
    <w:p w14:paraId="41E99238" w14:textId="77777777" w:rsidR="00DD50BA" w:rsidRDefault="00DD50BA">
      <w:pPr>
        <w:pStyle w:val="Standard"/>
        <w:rPr>
          <w:lang w:val="pt-BR"/>
        </w:rPr>
      </w:pPr>
    </w:p>
    <w:p w14:paraId="3886675F" w14:textId="69546793" w:rsidR="00A56BA7" w:rsidRPr="008C627A" w:rsidRDefault="00A56BA7">
      <w:pPr>
        <w:pStyle w:val="Standard"/>
        <w:rPr>
          <w:lang w:val="pt-BR"/>
        </w:rPr>
      </w:pPr>
      <w:r w:rsidRPr="00A56BA7">
        <w:rPr>
          <w:lang w:val="pt-BR"/>
        </w:rPr>
        <w:t>https://proceedings.neurips.cc/paper_files/paper/2020/file/6b493230205f780e1bc26945df7481e5-Paper.pdf</w:t>
      </w:r>
    </w:p>
    <w:p w14:paraId="389B5539" w14:textId="77777777" w:rsidR="00DD50BA" w:rsidRPr="008C627A" w:rsidRDefault="00000000">
      <w:pPr>
        <w:pStyle w:val="Standard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CA1891" wp14:editId="346F1D6C">
            <wp:simplePos x="0" y="0"/>
            <wp:positionH relativeFrom="column">
              <wp:posOffset>3395345</wp:posOffset>
            </wp:positionH>
            <wp:positionV relativeFrom="paragraph">
              <wp:posOffset>26035</wp:posOffset>
            </wp:positionV>
            <wp:extent cx="3028309" cy="3605387"/>
            <wp:effectExtent l="0" t="0" r="641" b="0"/>
            <wp:wrapSquare wrapText="bothSides"/>
            <wp:docPr id="169574045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09" cy="360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0C9BB" w14:textId="77777777" w:rsidR="00A56BA7" w:rsidRDefault="00000000" w:rsidP="00A56BA7">
      <w:pPr>
        <w:pStyle w:val="Standard"/>
        <w:rPr>
          <w:lang w:val="pt-BR"/>
        </w:rPr>
      </w:pPr>
      <w:r w:rsidRPr="008C627A">
        <w:rPr>
          <w:lang w:val="pt-BR"/>
        </w:rPr>
        <w:t>Pipeline:</w:t>
      </w:r>
      <w:r w:rsidRPr="008C627A">
        <w:rPr>
          <w:lang w:val="pt-BR"/>
        </w:rPr>
        <w:br/>
      </w:r>
      <w:r w:rsidRPr="008C627A">
        <w:rPr>
          <w:lang w:val="pt-BR"/>
        </w:rPr>
        <w:br/>
      </w:r>
      <w:r w:rsidR="00A56BA7" w:rsidRPr="00A56BA7">
        <w:rPr>
          <w:b/>
          <w:bCs/>
          <w:lang w:val="pt-BR"/>
        </w:rPr>
        <w:t>Ingestion Pipeline:</w:t>
      </w:r>
      <w:r w:rsidR="00A56BA7" w:rsidRPr="00A56BA7">
        <w:rPr>
          <w:lang w:val="pt-BR"/>
        </w:rPr>
        <w:t xml:space="preserve"> Na primeira etapa, dados estruturados e não estruturados são extraídos de diversas fontes e convertidos em texto. Esse texto passa por processos de limpeza, filtragem e segmentação (por exemplo, em parágrafos), sendo posteriormente indexado em um banco de dados vetorizado. Esse índice facilita a recuperação eficiente das informações relevantes.</w:t>
      </w:r>
    </w:p>
    <w:p w14:paraId="2FCD335F" w14:textId="77777777" w:rsidR="0020355B" w:rsidRPr="00A56BA7" w:rsidRDefault="0020355B" w:rsidP="00A56BA7">
      <w:pPr>
        <w:pStyle w:val="Standard"/>
        <w:rPr>
          <w:lang w:val="pt-BR"/>
        </w:rPr>
      </w:pPr>
    </w:p>
    <w:p w14:paraId="7957D20A" w14:textId="77777777" w:rsidR="00A56BA7" w:rsidRDefault="00A56BA7" w:rsidP="00A56BA7">
      <w:pPr>
        <w:pStyle w:val="Standard"/>
        <w:rPr>
          <w:lang w:val="pt-BR"/>
        </w:rPr>
      </w:pPr>
      <w:r w:rsidRPr="00A56BA7">
        <w:rPr>
          <w:b/>
          <w:bCs/>
          <w:lang w:val="pt-BR"/>
        </w:rPr>
        <w:t>Retrieval Pipeline:</w:t>
      </w:r>
      <w:r w:rsidRPr="00A56BA7">
        <w:rPr>
          <w:lang w:val="pt-BR"/>
        </w:rPr>
        <w:t xml:space="preserve"> Quando uma consulta é realizada, ela é transformada em uma representação numérica (embedding) que é comparada com os embeddings dos dados indexados, utilizando métricas de similaridade (como similaridade de cosseno ou distância euclidiana). Os documentos mais relevantes são selecionados e enviados ao modelo gerador, que os utiliza para compor uma resposta informada. O artigo detalha ainda como essa integração pode ser feita de maneira probabilística, utilizando técnicas de marginalização sobre os documentos recuperados.</w:t>
      </w:r>
    </w:p>
    <w:p w14:paraId="74DCC6E0" w14:textId="77777777" w:rsidR="00A56BA7" w:rsidRPr="00A56BA7" w:rsidRDefault="00A56BA7" w:rsidP="00A56BA7">
      <w:pPr>
        <w:pStyle w:val="Standard"/>
        <w:rPr>
          <w:lang w:val="pt-BR"/>
        </w:rPr>
      </w:pPr>
    </w:p>
    <w:p w14:paraId="3921B1EF" w14:textId="77777777" w:rsidR="00A56BA7" w:rsidRPr="00A56BA7" w:rsidRDefault="00A56BA7" w:rsidP="00A56BA7">
      <w:pPr>
        <w:pStyle w:val="Standard"/>
        <w:rPr>
          <w:lang w:val="pt-BR"/>
        </w:rPr>
      </w:pPr>
      <w:r w:rsidRPr="00A56BA7">
        <w:rPr>
          <w:lang w:val="pt-BR"/>
        </w:rPr>
        <w:t>Durante o treinamento, o retriever e o gerador podem ser ajustados conjuntamente (fine</w:t>
      </w:r>
      <w:r w:rsidRPr="00A56BA7">
        <w:rPr>
          <w:lang w:val="pt-BR"/>
        </w:rPr>
        <w:noBreakHyphen/>
        <w:t>tuning end</w:t>
      </w:r>
      <w:r w:rsidRPr="00A56BA7">
        <w:rPr>
          <w:lang w:val="pt-BR"/>
        </w:rPr>
        <w:noBreakHyphen/>
        <w:t>to</w:t>
      </w:r>
      <w:r w:rsidRPr="00A56BA7">
        <w:rPr>
          <w:lang w:val="pt-BR"/>
        </w:rPr>
        <w:noBreakHyphen/>
        <w:t>end), o que permite que o sistema aprenda a recuperar e a integrar a informação de maneira otimizada.</w:t>
      </w:r>
    </w:p>
    <w:p w14:paraId="57D78846" w14:textId="11405E8B" w:rsidR="00DD50BA" w:rsidRPr="008C627A" w:rsidRDefault="00DD50BA">
      <w:pPr>
        <w:pStyle w:val="Standard"/>
        <w:rPr>
          <w:lang w:val="pt-BR"/>
        </w:rPr>
      </w:pPr>
    </w:p>
    <w:p w14:paraId="0293C63E" w14:textId="77777777" w:rsidR="00DD50BA" w:rsidRPr="008C627A" w:rsidRDefault="00DD50BA">
      <w:pPr>
        <w:pStyle w:val="Standard"/>
        <w:rPr>
          <w:lang w:val="pt-BR"/>
        </w:rPr>
      </w:pPr>
    </w:p>
    <w:p w14:paraId="7A28DFB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Fontes:</w:t>
      </w:r>
      <w:r w:rsidRPr="008C627A">
        <w:rPr>
          <w:lang w:val="pt-BR"/>
        </w:rPr>
        <w:br/>
      </w:r>
      <w:hyperlink r:id="rId12" w:history="1">
        <w:r w:rsidR="00DD50BA" w:rsidRPr="008C627A">
          <w:rPr>
            <w:lang w:val="pt-BR"/>
          </w:rPr>
          <w:t>https://blogs.nvidia.com/blog/what-is-retrieval-augmented-generation/</w:t>
        </w:r>
      </w:hyperlink>
    </w:p>
    <w:p w14:paraId="0D1B22E3" w14:textId="77777777" w:rsidR="00DD50BA" w:rsidRPr="008C627A" w:rsidRDefault="00DD50BA">
      <w:pPr>
        <w:pStyle w:val="Standard"/>
        <w:rPr>
          <w:lang w:val="pt-BR"/>
        </w:rPr>
      </w:pPr>
    </w:p>
    <w:p w14:paraId="651619E2" w14:textId="77777777" w:rsidR="00DD50BA" w:rsidRPr="008C627A" w:rsidRDefault="00DD50BA">
      <w:pPr>
        <w:pStyle w:val="Standard"/>
        <w:rPr>
          <w:lang w:val="pt-BR"/>
        </w:rPr>
      </w:pPr>
      <w:hyperlink r:id="rId13" w:history="1">
        <w:r w:rsidRPr="008C627A">
          <w:rPr>
            <w:lang w:val="pt-BR"/>
          </w:rPr>
          <w:t>https://developer.nvidia.com/blog/rag-101-demystifying-retrieval-augmented-generation-pipelines/?utm_source=chatgpt.com</w:t>
        </w:r>
      </w:hyperlink>
    </w:p>
    <w:p w14:paraId="1BEBCE84" w14:textId="77777777" w:rsidR="00DD50BA" w:rsidRDefault="00DD50BA">
      <w:pPr>
        <w:pStyle w:val="Standard"/>
        <w:rPr>
          <w:lang w:val="pt-BR"/>
        </w:rPr>
      </w:pPr>
    </w:p>
    <w:p w14:paraId="022CA48B" w14:textId="57757665" w:rsidR="00A56BA7" w:rsidRPr="008C627A" w:rsidRDefault="00A56BA7">
      <w:pPr>
        <w:pStyle w:val="Standard"/>
        <w:rPr>
          <w:lang w:val="pt-BR"/>
        </w:rPr>
      </w:pPr>
      <w:r w:rsidRPr="00A56BA7">
        <w:rPr>
          <w:lang w:val="pt-BR"/>
        </w:rPr>
        <w:t>https://proceedings.neurips.cc/paper_files/paper/2020/file/6b493230205f780e1bc26945df7481e5-Paper.pdf</w:t>
      </w:r>
    </w:p>
    <w:p w14:paraId="405E6882" w14:textId="77777777" w:rsidR="00DD50BA" w:rsidRPr="008C627A" w:rsidRDefault="00DD50BA">
      <w:pPr>
        <w:pStyle w:val="Standard"/>
        <w:rPr>
          <w:lang w:val="pt-BR"/>
        </w:rPr>
      </w:pPr>
    </w:p>
    <w:p w14:paraId="00DC12CE" w14:textId="77777777" w:rsidR="00DD50BA" w:rsidRPr="008C627A" w:rsidRDefault="00DD50BA">
      <w:pPr>
        <w:pStyle w:val="Standard"/>
        <w:rPr>
          <w:lang w:val="pt-BR"/>
        </w:rPr>
      </w:pPr>
    </w:p>
    <w:sectPr w:rsidR="00DD50BA" w:rsidRPr="008C627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82A8" w14:textId="77777777" w:rsidR="00111BEB" w:rsidRDefault="00111BEB">
      <w:r>
        <w:separator/>
      </w:r>
    </w:p>
  </w:endnote>
  <w:endnote w:type="continuationSeparator" w:id="0">
    <w:p w14:paraId="4CF225AA" w14:textId="77777777" w:rsidR="00111BEB" w:rsidRDefault="0011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D50F5" w14:textId="77777777" w:rsidR="00111BEB" w:rsidRDefault="00111BEB">
      <w:r>
        <w:rPr>
          <w:color w:val="000000"/>
        </w:rPr>
        <w:separator/>
      </w:r>
    </w:p>
  </w:footnote>
  <w:footnote w:type="continuationSeparator" w:id="0">
    <w:p w14:paraId="0DDA8E55" w14:textId="77777777" w:rsidR="00111BEB" w:rsidRDefault="0011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5E3"/>
    <w:multiLevelType w:val="multilevel"/>
    <w:tmpl w:val="8F9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5D"/>
    <w:multiLevelType w:val="multilevel"/>
    <w:tmpl w:val="C99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82586">
    <w:abstractNumId w:val="1"/>
  </w:num>
  <w:num w:numId="2" w16cid:durableId="69854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BA"/>
    <w:rsid w:val="00107576"/>
    <w:rsid w:val="00111BEB"/>
    <w:rsid w:val="0020355B"/>
    <w:rsid w:val="003B5CC3"/>
    <w:rsid w:val="00402DFD"/>
    <w:rsid w:val="00695E52"/>
    <w:rsid w:val="008C627A"/>
    <w:rsid w:val="00A56BA7"/>
    <w:rsid w:val="00D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BF04"/>
  <w15:docId w15:val="{06912E35-B0DE-482E-A295-ECD95FA3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6BA7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r-pt/think/topics/large-language-models?utm_source=chatgpt.com" TargetMode="External"/><Relationship Id="rId13" Type="http://schemas.openxmlformats.org/officeDocument/2006/relationships/hyperlink" Target="https://developer.nvidia.com/blog/rag-101-demystifying-retrieval-augmented-generation-pipeline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br/artificial-intelligence/generative-ai/retrieval-augmented-generation-rag/?utm_source=chatgpt.com" TargetMode="External"/><Relationship Id="rId12" Type="http://schemas.openxmlformats.org/officeDocument/2006/relationships/hyperlink" Target="https://blogs.nvidia.com/blog/what-is-retrieval-augmented-gene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vectara.com/docs/learn/grounded-generation/grounded-generation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vectara.com/docs/learn/grounded-generation/grounded-generation-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Faria</cp:lastModifiedBy>
  <cp:revision>2</cp:revision>
  <dcterms:created xsi:type="dcterms:W3CDTF">2025-03-10T22:54:00Z</dcterms:created>
  <dcterms:modified xsi:type="dcterms:W3CDTF">2025-03-10T22:54:00Z</dcterms:modified>
</cp:coreProperties>
</file>