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Requisitos do cliente</w:t>
      </w: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para venda de ingressos online para shows em Barra Mansa/RJ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0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304"/>
              <w:tblGridChange w:id="0">
                <w:tblGrid>
                  <w:gridCol w:w="83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 software deverá ser capaz de realizar venda de ingressos online para shows realizados na cidade de Barra Mansa/RJ, com vendas por meio de PIX ou pagar na entrada. A finalização dos pedidos precisam ser rápidas para atender o grande fluxo de pessoas realizando requisições no sistema.</w:t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 do software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178"/>
        <w:gridCol w:w="2217"/>
        <w:gridCol w:w="1892"/>
        <w:tblGridChange w:id="0">
          <w:tblGrid>
            <w:gridCol w:w="2207"/>
            <w:gridCol w:w="2178"/>
            <w:gridCol w:w="2217"/>
            <w:gridCol w:w="18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sucinta da atividade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usuário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 usuário é cadastrado no sistema por meio de um formulário no site, conforme ED001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Gerenciar cupom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realiza o cadastro de cupons no site. O cupom deve ter o valor mínimo de 2% sobre os ingressos e o valor máximo de 40%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Publicar show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 show é cadastrado no site conforme ED002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não-funcionais do software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sucinta da atividade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funcionar todos os dias a qualquer momento, 24h, 7 dias por semana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suportar enorme carga, em períodos excepcionais, de conexões simultâneas e solicitações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velocidade para a finalização do pedido deve ser no máximo de 3 segundos </w:t>
            </w:r>
          </w:p>
        </w:tc>
      </w:tr>
    </w:tbl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do software</w:t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Questionamentos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Respostas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Existe algum orçamento máximo para a aquisição do software imposto pelo cliente? Qual é o valor?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orçamento total não pode ultrapassar R$50.000</w:t>
            </w:r>
          </w:p>
        </w:tc>
      </w:tr>
      <w:tr>
        <w:trPr>
          <w:cantSplit w:val="0"/>
          <w:trHeight w:val="90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Existe algum limitador imposto pelo cliente em questão de tempo?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não interpôs limite formal de tempo, mas espera que consiga usar a partir do próximo ano, cerca de 4 meses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Seremos capazes, como equipe, de efetivamente entregar o software pronto dentro do prazo estabelecido e com o orçamento proposto?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Será necessário alocar mais recursos humanos para atuarem nesse projeto, devido ao tempo relativamente curto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É possível oferecer, caso o software não possa ser realizado integralmente, uma versão simplificada e/ou modificada que atenda as principais necessidades do cliente?</w:t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será necessário realizar adaptações na proposta inicial do projeto, pois é um projeto com domínio bem conhecido para gerenciamento de ingressos online para vendas em shows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Quais são as restrições impostas para a criação do software? Ou ainda, quais são excepcionalidades que o software precisará lidar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software precisará lidar com um enorme número de acessos simultâneos em momentos específicos. </w:t>
            </w:r>
          </w:p>
        </w:tc>
      </w:tr>
    </w:tbl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Expectativas do cliente em relação ao projeto</w:t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26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131"/>
              <w:gridCol w:w="4137"/>
              <w:tblGridChange w:id="0">
                <w:tblGrid>
                  <w:gridCol w:w="4131"/>
                  <w:gridCol w:w="413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Classificação de expectativa - CLE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Detalhamento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Nível A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 projeto poderá ser realizado sem quaisquer alterações quanto às necessidades inicialmente propostas pelo cliente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Informe as alterações que serão realizadas no software em relação a necessidade inicial do cliente: N/A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em relação a interface do Software</w:t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I-RQ001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 paleta de cores a ser utilizada deverá estar presente na logo da cidade de Barra Mansa – RJ. A imagem está nomeada como “logo – barra mansa” no repositório do GitHub do projeto dentro da pasta “análise e coleta de requisitos -&gt; imagens”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I-RQ002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 logo da cidade de barra mansa deverá estar no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I-RQ003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 site deverá ter opção de acessibilidade para deficientes visuais. A fonte deve ser aumentada 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23353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0B5A4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D0UtXw822cQH9RLTXAuXZp9bEA==">CgMxLjA4AHIhMUFGcnNZT3RqWFNqV3EzcmFMdGtLclNfR0FDTUI3Q0dt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2023-09-23T17:09:00Z</dcterms:created>
  <dc:creator>Gabriel Madureira</dc:creator>
</cp:coreProperties>
</file>