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id w:val="1231970042"/>
        <w:docPartObj>
          <w:docPartGallery w:val="Cover Pages"/>
          <w:docPartUnique/>
        </w:docPartObj>
      </w:sdtPr>
      <w:sdtContent>
        <w:p w14:paraId="43343F21" w14:textId="4E300EE0" w:rsidR="00C56AAA" w:rsidRDefault="00C56AAA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69F507B7" wp14:editId="7835E22D">
                    <wp:simplePos x="0" y="0"/>
                    <mc:AlternateContent>
                      <mc:Choice Requires="wp14">
                        <wp:positionH relativeFrom="page">
                          <wp14:pctPosHOffset>2000</wp14:pctPosHOffset>
                        </wp:positionH>
                      </mc:Choice>
                      <mc:Fallback>
                        <wp:positionH relativeFrom="page">
                          <wp:posOffset>154940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2000</wp14:pctPosVOffset>
                        </wp:positionV>
                      </mc:Choice>
                      <mc:Fallback>
                        <wp:positionV relativeFrom="page">
                          <wp:posOffset>200660</wp:posOffset>
                        </wp:positionV>
                      </mc:Fallback>
                    </mc:AlternateContent>
                    <wp:extent cx="5363210" cy="9653270"/>
                    <wp:effectExtent l="0" t="0" r="8890" b="2540"/>
                    <wp:wrapNone/>
                    <wp:docPr id="471" name="Rectángulo 1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 bwMode="auto">
                            <a:xfrm>
                              <a:off x="0" y="0"/>
                              <a:ext cx="5363210" cy="9653270"/>
                            </a:xfrm>
                            <a:prstGeom prst="rect">
                              <a:avLst/>
                            </a:prstGeom>
                            <a:solidFill>
                              <a:schemeClr val="accent1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FFFFFF" w:themeColor="background1"/>
                                    <w:sz w:val="80"/>
                                    <w:szCs w:val="80"/>
                                  </w:rPr>
                                  <w:alias w:val="Título"/>
                                  <w:id w:val="-1275550102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Content>
                                  <w:p w14:paraId="0DB92789" w14:textId="7CE82A15" w:rsidR="00C56AAA" w:rsidRDefault="00C56AAA">
                                    <w:pPr>
                                      <w:pStyle w:val="Ttulo"/>
                                      <w:jc w:val="right"/>
                                      <w:rPr>
                                        <w:caps/>
                                        <w:color w:val="FFFFFF" w:themeColor="background1"/>
                                        <w:sz w:val="80"/>
                                        <w:szCs w:val="80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FFFFFF" w:themeColor="background1"/>
                                        <w:sz w:val="80"/>
                                        <w:szCs w:val="80"/>
                                      </w:rPr>
                                      <w:t xml:space="preserve">Practica 1-DSP                                             </w:t>
                                    </w:r>
                                  </w:p>
                                </w:sdtContent>
                              </w:sdt>
                              <w:p w14:paraId="132E7323" w14:textId="77777777" w:rsidR="00C56AAA" w:rsidRDefault="00C56AAA">
                                <w:pPr>
                                  <w:spacing w:before="240"/>
                                  <w:ind w:left="720"/>
                                  <w:jc w:val="right"/>
                                  <w:rPr>
                                    <w:color w:val="FFFFFF" w:themeColor="background1"/>
                                  </w:rPr>
                                </w:pPr>
                              </w:p>
                              <w:sdt>
                                <w:sdtPr>
                                  <w:rPr>
                                    <w:color w:val="FFFFFF" w:themeColor="background1"/>
                                    <w:sz w:val="21"/>
                                    <w:szCs w:val="21"/>
                                  </w:rPr>
                                  <w:alias w:val="Descripción breve"/>
                                  <w:id w:val="-1812170092"/>
                                  <w:dataBinding w:prefixMappings="xmlns:ns0='http://schemas.microsoft.com/office/2006/coverPageProps'" w:xpath="/ns0:CoverPageProperties[1]/ns0:Abstract[1]" w:storeItemID="{55AF091B-3C7A-41E3-B477-F2FDAA23CFDA}"/>
                                  <w:text/>
                                </w:sdtPr>
                                <w:sdtContent>
                                  <w:p w14:paraId="7803BA50" w14:textId="5C0301B4" w:rsidR="00C56AAA" w:rsidRDefault="00C56AAA" w:rsidP="00C56AAA">
                                    <w:pPr>
                                      <w:spacing w:before="240"/>
                                      <w:ind w:left="1008"/>
                                      <w:jc w:val="center"/>
                                      <w:rPr>
                                        <w:color w:val="FFFFFF" w:themeColor="background1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1"/>
                                        <w:szCs w:val="21"/>
                                      </w:rPr>
                                      <w:t xml:space="preserve">JOSE ANTONIO GARCIA GRACIA, GABRIEL DE JESUS GARCÍA TINOCO, RODOLFO REYES GUTIERRÉZ.                                                       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vert="horz" wrap="square" lIns="274320" tIns="914400" rIns="274320" bIns="45720" anchor="ctr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69000</wp14:pctWidth>
                    </wp14:sizeRelH>
                    <wp14:sizeRelV relativeFrom="page">
                      <wp14:pctHeight>96000</wp14:pctHeight>
                    </wp14:sizeRelV>
                  </wp:anchor>
                </w:drawing>
              </mc:Choice>
              <mc:Fallback>
                <w:pict>
                  <v:rect w14:anchorId="69F507B7" id="Rectángulo 16" o:spid="_x0000_s1026" style="position:absolute;margin-left:0;margin-top:0;width:422.3pt;height:760.1pt;z-index:251660288;visibility:visible;mso-wrap-style:square;mso-width-percent:690;mso-height-percent:960;mso-left-percent:20;mso-top-percent:20;mso-wrap-distance-left:9pt;mso-wrap-distance-top:0;mso-wrap-distance-right:9pt;mso-wrap-distance-bottom:0;mso-position-horizontal-relative:page;mso-position-vertical-relative:page;mso-width-percent:690;mso-height-percent:960;mso-left-percent:20;mso-top-percent:2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" fillcolor="#156082 [3204]" stroked="f">
                    <v:textbox inset="21.6pt,1in,21.6pt">
                      <w:txbxContent>
                        <w:sdt>
                          <w:sdtPr>
                            <w:rPr>
                              <w:caps/>
                              <w:color w:val="FFFFFF" w:themeColor="background1"/>
                              <w:sz w:val="80"/>
                              <w:szCs w:val="80"/>
                            </w:rPr>
                            <w:alias w:val="Título"/>
                            <w:id w:val="-1275550102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Content>
                            <w:p w14:paraId="0DB92789" w14:textId="7CE82A15" w:rsidR="00C56AAA" w:rsidRDefault="00C56AAA">
                              <w:pPr>
                                <w:pStyle w:val="Ttulo"/>
                                <w:jc w:val="right"/>
                                <w:rPr>
                                  <w:caps/>
                                  <w:color w:val="FFFFFF" w:themeColor="background1"/>
                                  <w:sz w:val="80"/>
                                  <w:szCs w:val="80"/>
                                </w:rPr>
                              </w:pPr>
                              <w:r>
                                <w:rPr>
                                  <w:caps/>
                                  <w:color w:val="FFFFFF" w:themeColor="background1"/>
                                  <w:sz w:val="80"/>
                                  <w:szCs w:val="80"/>
                                </w:rPr>
                                <w:t xml:space="preserve">Practica 1-DSP                                             </w:t>
                              </w:r>
                            </w:p>
                          </w:sdtContent>
                        </w:sdt>
                        <w:p w14:paraId="132E7323" w14:textId="77777777" w:rsidR="00C56AAA" w:rsidRDefault="00C56AAA">
                          <w:pPr>
                            <w:spacing w:before="240"/>
                            <w:ind w:left="720"/>
                            <w:jc w:val="right"/>
                            <w:rPr>
                              <w:color w:val="FFFFFF" w:themeColor="background1"/>
                            </w:rPr>
                          </w:pPr>
                        </w:p>
                        <w:sdt>
                          <w:sdtPr>
                            <w:rPr>
                              <w:color w:val="FFFFFF" w:themeColor="background1"/>
                              <w:sz w:val="21"/>
                              <w:szCs w:val="21"/>
                            </w:rPr>
                            <w:alias w:val="Descripción breve"/>
                            <w:id w:val="-1812170092"/>
                            <w:dataBinding w:prefixMappings="xmlns:ns0='http://schemas.microsoft.com/office/2006/coverPageProps'" w:xpath="/ns0:CoverPageProperties[1]/ns0:Abstract[1]" w:storeItemID="{55AF091B-3C7A-41E3-B477-F2FDAA23CFDA}"/>
                            <w:text/>
                          </w:sdtPr>
                          <w:sdtContent>
                            <w:p w14:paraId="7803BA50" w14:textId="5C0301B4" w:rsidR="00C56AAA" w:rsidRDefault="00C56AAA" w:rsidP="00C56AAA">
                              <w:pPr>
                                <w:spacing w:before="240"/>
                                <w:ind w:left="1008"/>
                                <w:jc w:val="center"/>
                                <w:rPr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1"/>
                                  <w:szCs w:val="21"/>
                                </w:rPr>
                                <w:t xml:space="preserve">JOSE ANTONIO GARCIA GRACIA, GABRIEL DE JESUS GARCÍA TINOCO, RODOLFO REYES GUTIERRÉZ.                                                       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4632CB5D" wp14:editId="25B081BC">
                    <wp:simplePos x="0" y="0"/>
                    <mc:AlternateContent>
                      <mc:Choice Requires="wp14">
                        <wp:positionH relativeFrom="page">
                          <wp14:pctPosHOffset>73000</wp14:pctPosHOffset>
                        </wp:positionH>
                      </mc:Choice>
                      <mc:Fallback>
                        <wp:positionH relativeFrom="page">
                          <wp:posOffset>5673725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1880870" cy="9655810"/>
                    <wp:effectExtent l="0" t="0" r="5080" b="2540"/>
                    <wp:wrapNone/>
                    <wp:docPr id="472" name="Rectángulo 268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1880870" cy="9655810"/>
                            </a:xfrm>
                            <a:prstGeom prst="rect">
                              <a:avLst/>
                            </a:prstGeom>
                            <a:solidFill>
                              <a:schemeClr val="tx2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cstheme="minorBidi"/>
                                    <w:color w:val="FFFFFF" w:themeColor="background1"/>
                                  </w:rPr>
                                  <w:alias w:val="Subtítulo"/>
                                  <w:id w:val="-505288762"/>
  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  <w:text/>
                                </w:sdtPr>
                                <w:sdtContent>
                                  <w:p w14:paraId="672955C7" w14:textId="02B6097C" w:rsidR="00C56AAA" w:rsidRDefault="00C56AAA">
                                    <w:pPr>
                                      <w:pStyle w:val="Subttulo"/>
                                      <w:rPr>
                                        <w:rFonts w:cstheme="minorBidi"/>
                                        <w:color w:val="FFFFFF" w:themeColor="background1"/>
                                      </w:rPr>
                                    </w:pPr>
                                    <w:r>
                                      <w:rPr>
                                        <w:rFonts w:cstheme="minorBidi"/>
                                        <w:color w:val="FFFFFF" w:themeColor="background1"/>
                                      </w:rPr>
                                      <w:t>Universidad de la Salle bajío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82880" tIns="45720" rIns="18288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24200</wp14:pctWidth>
                    </wp14:sizeRelH>
                    <wp14:sizeRelV relativeFrom="page">
                      <wp14:pctHeight>96000</wp14:pctHeight>
                    </wp14:sizeRelV>
                  </wp:anchor>
                </w:drawing>
              </mc:Choice>
              <mc:Fallback>
                <w:pict>
                  <v:rect w14:anchorId="4632CB5D" id="Rectángulo 268" o:spid="_x0000_s1027" style="position:absolute;margin-left:0;margin-top:0;width:148.1pt;height:760.3pt;z-index:251661312;visibility:visible;mso-wrap-style:square;mso-width-percent:242;mso-height-percent:960;mso-left-percent:730;mso-wrap-distance-left:9pt;mso-wrap-distance-top:0;mso-wrap-distance-right:9pt;mso-wrap-distance-bottom:0;mso-position-horizontal-relative:page;mso-position-vertical:center;mso-position-vertical-relative:page;mso-width-percent:242;mso-height-percent:960;mso-left-percent:73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" fillcolor="#0e2841 [3215]" stroked="f" strokeweight="1pt">
                    <v:textbox inset="14.4pt,,14.4pt">
                      <w:txbxContent>
                        <w:sdt>
                          <w:sdtPr>
                            <w:rPr>
                              <w:rFonts w:cstheme="minorBidi"/>
                              <w:color w:val="FFFFFF" w:themeColor="background1"/>
                            </w:rPr>
                            <w:alias w:val="Subtítulo"/>
                            <w:id w:val="-505288762"/>
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<w:text/>
                          </w:sdtPr>
                          <w:sdtContent>
                            <w:p w14:paraId="672955C7" w14:textId="02B6097C" w:rsidR="00C56AAA" w:rsidRDefault="00C56AAA">
                              <w:pPr>
                                <w:pStyle w:val="Subttulo"/>
                                <w:rPr>
                                  <w:rFonts w:cstheme="minorBidi"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rFonts w:cstheme="minorBidi"/>
                                  <w:color w:val="FFFFFF" w:themeColor="background1"/>
                                </w:rPr>
                                <w:t>Universidad de la Salle bajío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page"/>
                  </v:rect>
                </w:pict>
              </mc:Fallback>
            </mc:AlternateContent>
          </w:r>
        </w:p>
        <w:p w14:paraId="46669F2B" w14:textId="0F9B0390" w:rsidR="00C56AAA" w:rsidRDefault="00C56AAA"/>
        <w:p w14:paraId="1DD9AB70" w14:textId="1757D315" w:rsidR="00C56AAA" w:rsidRDefault="00C56AAA">
          <w:r>
            <w:rPr>
              <w:noProof/>
            </w:rPr>
            <w:drawing>
              <wp:anchor distT="0" distB="0" distL="114300" distR="114300" simplePos="0" relativeHeight="251662336" behindDoc="1" locked="0" layoutInCell="1" allowOverlap="1" wp14:anchorId="13DE7C33" wp14:editId="28714CC0">
                <wp:simplePos x="0" y="0"/>
                <wp:positionH relativeFrom="column">
                  <wp:posOffset>443865</wp:posOffset>
                </wp:positionH>
                <wp:positionV relativeFrom="paragraph">
                  <wp:posOffset>5110480</wp:posOffset>
                </wp:positionV>
                <wp:extent cx="2809875" cy="2298700"/>
                <wp:effectExtent l="0" t="0" r="9525" b="6350"/>
                <wp:wrapTight wrapText="bothSides">
                  <wp:wrapPolygon edited="0">
                    <wp:start x="0" y="0"/>
                    <wp:lineTo x="0" y="21481"/>
                    <wp:lineTo x="21527" y="21481"/>
                    <wp:lineTo x="21527" y="0"/>
                    <wp:lineTo x="0" y="0"/>
                  </wp:wrapPolygon>
                </wp:wrapTight>
                <wp:docPr id="636715812" name="Imagen 20" descr="Resultado de imagen de dsp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73" descr="Resultado de imagen de dsp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6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809875" cy="2298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>
            <w:br w:type="page"/>
          </w:r>
        </w:p>
      </w:sdtContent>
    </w:sdt>
    <w:p w14:paraId="248E4669" w14:textId="21FA63F6" w:rsidR="00636E76" w:rsidRDefault="00636E76">
      <w:r>
        <w:lastRenderedPageBreak/>
        <w:t xml:space="preserve">Diagrama esquemático </w:t>
      </w:r>
    </w:p>
    <w:p w14:paraId="7E445B9D" w14:textId="61582766" w:rsidR="00636E76" w:rsidRDefault="00636E76">
      <w:r w:rsidRPr="00636E76">
        <w:rPr>
          <w:noProof/>
        </w:rPr>
        <w:drawing>
          <wp:inline distT="0" distB="0" distL="0" distR="0" wp14:anchorId="0DEC5936" wp14:editId="154BB4E2">
            <wp:extent cx="5612130" cy="3137535"/>
            <wp:effectExtent l="0" t="0" r="7620" b="5715"/>
            <wp:docPr id="165880264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80264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3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B15AB" w14:textId="1CAFD832" w:rsidR="004441E0" w:rsidRPr="0073225D" w:rsidRDefault="004441E0">
      <w:pPr>
        <w:rPr>
          <w:rFonts w:ascii="Agency FB" w:hAnsi="Agency FB"/>
          <w:i/>
          <w:iCs/>
        </w:rPr>
      </w:pPr>
      <w:r w:rsidRPr="0073225D">
        <w:rPr>
          <w:rFonts w:ascii="Agency FB" w:hAnsi="Agency FB"/>
          <w:i/>
          <w:iCs/>
        </w:rPr>
        <w:t>(Imagen 1.1)</w:t>
      </w:r>
    </w:p>
    <w:p w14:paraId="3FF0BEF0" w14:textId="069D15A4" w:rsidR="00A07C28" w:rsidRDefault="00A07C28">
      <w:r w:rsidRPr="00A07C28">
        <w:rPr>
          <w:noProof/>
        </w:rPr>
        <w:drawing>
          <wp:inline distT="0" distB="0" distL="0" distR="0" wp14:anchorId="5353F876" wp14:editId="576FB66F">
            <wp:extent cx="2372056" cy="2105319"/>
            <wp:effectExtent l="0" t="0" r="9525" b="9525"/>
            <wp:docPr id="177379036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79036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72056" cy="2105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6574B" w14:textId="07CBCA66" w:rsidR="004441E0" w:rsidRPr="0073225D" w:rsidRDefault="004441E0">
      <w:pPr>
        <w:rPr>
          <w:rFonts w:ascii="Agency FB" w:hAnsi="Agency FB"/>
          <w:i/>
          <w:iCs/>
        </w:rPr>
      </w:pPr>
      <w:r w:rsidRPr="0073225D">
        <w:rPr>
          <w:rFonts w:ascii="Agency FB" w:hAnsi="Agency FB"/>
          <w:i/>
          <w:iCs/>
        </w:rPr>
        <w:t>(Imagen 1.2)</w:t>
      </w:r>
    </w:p>
    <w:p w14:paraId="4A8A9001" w14:textId="5287A13B" w:rsidR="0033565C" w:rsidRDefault="0033565C">
      <w:r>
        <w:t>En la imagen 1.1 se ve la conexión general del circuito, consta de tres partes:</w:t>
      </w:r>
    </w:p>
    <w:p w14:paraId="3742C8FB" w14:textId="00763EE8" w:rsidR="0033565C" w:rsidRDefault="004441E0" w:rsidP="0033565C">
      <w:pPr>
        <w:pStyle w:val="Prrafodelista"/>
        <w:numPr>
          <w:ilvl w:val="0"/>
          <w:numId w:val="2"/>
        </w:numPr>
      </w:pPr>
      <w:r>
        <w:t>Divisor de voltaje entre las dos resistencias.</w:t>
      </w:r>
    </w:p>
    <w:p w14:paraId="6E78B222" w14:textId="4FE74A74" w:rsidR="004441E0" w:rsidRDefault="004441E0" w:rsidP="0033565C">
      <w:pPr>
        <w:pStyle w:val="Prrafodelista"/>
        <w:numPr>
          <w:ilvl w:val="0"/>
          <w:numId w:val="2"/>
        </w:numPr>
      </w:pPr>
      <w:r>
        <w:t>Capacitor de carga y descarga para la señal (mini filtro).</w:t>
      </w:r>
    </w:p>
    <w:p w14:paraId="7246FED7" w14:textId="551D0F3A" w:rsidR="004441E0" w:rsidRDefault="004441E0" w:rsidP="004441E0">
      <w:pPr>
        <w:pStyle w:val="Prrafodelista"/>
        <w:numPr>
          <w:ilvl w:val="0"/>
          <w:numId w:val="2"/>
        </w:numPr>
      </w:pPr>
      <w:r>
        <w:t xml:space="preserve">Generador de funciones y conexiones. </w:t>
      </w:r>
    </w:p>
    <w:p w14:paraId="207EE17F" w14:textId="77777777" w:rsidR="004441E0" w:rsidRDefault="004441E0" w:rsidP="004441E0"/>
    <w:p w14:paraId="52C01E6E" w14:textId="5794E442" w:rsidR="004441E0" w:rsidRDefault="004441E0" w:rsidP="004441E0">
      <w:r>
        <w:t>Desarrollo de la práctica:</w:t>
      </w:r>
    </w:p>
    <w:p w14:paraId="64058284" w14:textId="2CB4386B" w:rsidR="004441E0" w:rsidRDefault="004441E0" w:rsidP="004441E0">
      <w:r>
        <w:lastRenderedPageBreak/>
        <w:t xml:space="preserve">Se configuro el generador de funciones para que entregara una onda senoidal de 500 Hz, 2 </w:t>
      </w:r>
      <w:proofErr w:type="spellStart"/>
      <w:r>
        <w:t>Vpp</w:t>
      </w:r>
      <w:proofErr w:type="spellEnd"/>
      <w:r>
        <w:t xml:space="preserve"> y un offset de 1 para que la onda se haga positiva. La configuración y la onda senoidal en el osciloscopio se ve de la siguiente manera:</w:t>
      </w:r>
    </w:p>
    <w:p w14:paraId="21474A1E" w14:textId="03211DFF" w:rsidR="004441E0" w:rsidRDefault="004441E0" w:rsidP="004441E0">
      <w:r>
        <w:rPr>
          <w:noProof/>
        </w:rPr>
        <w:drawing>
          <wp:anchor distT="0" distB="0" distL="114300" distR="114300" simplePos="0" relativeHeight="251658240" behindDoc="1" locked="0" layoutInCell="1" allowOverlap="1" wp14:anchorId="043786DC" wp14:editId="4E2658B8">
            <wp:simplePos x="0" y="0"/>
            <wp:positionH relativeFrom="column">
              <wp:posOffset>3110865</wp:posOffset>
            </wp:positionH>
            <wp:positionV relativeFrom="paragraph">
              <wp:posOffset>8890</wp:posOffset>
            </wp:positionV>
            <wp:extent cx="2662555" cy="1996916"/>
            <wp:effectExtent l="0" t="0" r="4445" b="3810"/>
            <wp:wrapTight wrapText="bothSides">
              <wp:wrapPolygon edited="0">
                <wp:start x="0" y="0"/>
                <wp:lineTo x="0" y="21435"/>
                <wp:lineTo x="21482" y="21435"/>
                <wp:lineTo x="21482" y="0"/>
                <wp:lineTo x="0" y="0"/>
              </wp:wrapPolygon>
            </wp:wrapTight>
            <wp:docPr id="801006533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2555" cy="199691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t xml:space="preserve"> </w:t>
      </w:r>
      <w:r>
        <w:rPr>
          <w:noProof/>
        </w:rPr>
        <w:drawing>
          <wp:inline distT="0" distB="0" distL="0" distR="0" wp14:anchorId="4D29AD1A" wp14:editId="1A5BC878">
            <wp:extent cx="2641599" cy="1981200"/>
            <wp:effectExtent l="0" t="0" r="6985" b="0"/>
            <wp:docPr id="1429313736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7833" cy="19933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A27D18E" w14:textId="671D1FB9" w:rsidR="004441E0" w:rsidRPr="0073225D" w:rsidRDefault="004441E0" w:rsidP="004441E0">
      <w:pPr>
        <w:rPr>
          <w:rFonts w:ascii="Agency FB" w:hAnsi="Agency FB"/>
          <w:i/>
          <w:iCs/>
        </w:rPr>
      </w:pPr>
      <w:r w:rsidRPr="0073225D">
        <w:rPr>
          <w:rFonts w:ascii="Agency FB" w:hAnsi="Agency FB"/>
          <w:i/>
          <w:iCs/>
        </w:rPr>
        <w:t xml:space="preserve">(Imagen 1.3)                                                                                           </w:t>
      </w:r>
      <w:proofErr w:type="gramStart"/>
      <w:r w:rsidRPr="0073225D">
        <w:rPr>
          <w:rFonts w:ascii="Agency FB" w:hAnsi="Agency FB"/>
          <w:i/>
          <w:iCs/>
        </w:rPr>
        <w:t xml:space="preserve">   (</w:t>
      </w:r>
      <w:proofErr w:type="gramEnd"/>
      <w:r w:rsidRPr="0073225D">
        <w:rPr>
          <w:rFonts w:ascii="Agency FB" w:hAnsi="Agency FB"/>
          <w:i/>
          <w:iCs/>
        </w:rPr>
        <w:t>Imagen 1.4)</w:t>
      </w:r>
    </w:p>
    <w:p w14:paraId="41EE5048" w14:textId="3CA5D9CF" w:rsidR="00A07C28" w:rsidRDefault="004441E0">
      <w:r>
        <w:t>Después de esto se le conecta el Arduino a la computadora con su respectivo A0 a mitad del divisor de voltaje y el capacitor (Imagen 1.1) y se le sube este código para poder trabajar:</w:t>
      </w:r>
    </w:p>
    <w:p w14:paraId="1BA9E88B" w14:textId="39985892" w:rsidR="00486D5F" w:rsidRDefault="00486D5F">
      <w:r w:rsidRPr="00486D5F">
        <w:drawing>
          <wp:inline distT="0" distB="0" distL="0" distR="0" wp14:anchorId="767105CE" wp14:editId="32E5EBD8">
            <wp:extent cx="5076127" cy="4257675"/>
            <wp:effectExtent l="0" t="0" r="0" b="0"/>
            <wp:docPr id="196361363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61363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77902" cy="4259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CD20F" w14:textId="78C72B36" w:rsidR="00486D5F" w:rsidRPr="0073225D" w:rsidRDefault="00486D5F">
      <w:pPr>
        <w:rPr>
          <w:rFonts w:ascii="Agency FB" w:hAnsi="Agency FB"/>
          <w:i/>
          <w:iCs/>
        </w:rPr>
      </w:pPr>
      <w:r w:rsidRPr="0073225D">
        <w:rPr>
          <w:rFonts w:ascii="Agency FB" w:hAnsi="Agency FB"/>
          <w:i/>
          <w:iCs/>
        </w:rPr>
        <w:t>(Imagen 1.5)</w:t>
      </w:r>
    </w:p>
    <w:p w14:paraId="065CB3AE" w14:textId="77297FB6" w:rsidR="00486D5F" w:rsidRDefault="00486D5F">
      <w:r>
        <w:lastRenderedPageBreak/>
        <w:t xml:space="preserve">Al estar generando las muestras lo que sigue es poder visualizarlas con Python a lo cual nosotros implementamos este código: </w:t>
      </w:r>
    </w:p>
    <w:p w14:paraId="47AB7231" w14:textId="77777777" w:rsidR="0073225D" w:rsidRPr="0073225D" w:rsidRDefault="0073225D" w:rsidP="0073225D">
      <w:pPr>
        <w:rPr>
          <w:lang w:val="en-US"/>
        </w:rPr>
      </w:pPr>
      <w:r w:rsidRPr="0073225D">
        <w:rPr>
          <w:lang w:val="en-US"/>
        </w:rPr>
        <w:t xml:space="preserve">import serial </w:t>
      </w:r>
    </w:p>
    <w:p w14:paraId="1748A10A" w14:textId="77777777" w:rsidR="0073225D" w:rsidRPr="0073225D" w:rsidRDefault="0073225D" w:rsidP="0073225D">
      <w:pPr>
        <w:rPr>
          <w:lang w:val="en-US"/>
        </w:rPr>
      </w:pPr>
      <w:r w:rsidRPr="0073225D">
        <w:rPr>
          <w:lang w:val="en-US"/>
        </w:rPr>
        <w:t xml:space="preserve">import </w:t>
      </w:r>
      <w:proofErr w:type="spellStart"/>
      <w:r w:rsidRPr="0073225D">
        <w:rPr>
          <w:lang w:val="en-US"/>
        </w:rPr>
        <w:t>numpy</w:t>
      </w:r>
      <w:proofErr w:type="spellEnd"/>
      <w:r w:rsidRPr="0073225D">
        <w:rPr>
          <w:lang w:val="en-US"/>
        </w:rPr>
        <w:t xml:space="preserve"> as np </w:t>
      </w:r>
    </w:p>
    <w:p w14:paraId="5856AAF0" w14:textId="77777777" w:rsidR="0073225D" w:rsidRPr="0073225D" w:rsidRDefault="0073225D" w:rsidP="0073225D">
      <w:pPr>
        <w:rPr>
          <w:lang w:val="en-US"/>
        </w:rPr>
      </w:pPr>
      <w:r w:rsidRPr="0073225D">
        <w:rPr>
          <w:lang w:val="en-US"/>
        </w:rPr>
        <w:t xml:space="preserve">import </w:t>
      </w:r>
      <w:proofErr w:type="spellStart"/>
      <w:proofErr w:type="gramStart"/>
      <w:r w:rsidRPr="0073225D">
        <w:rPr>
          <w:lang w:val="en-US"/>
        </w:rPr>
        <w:t>matplotlib.pyplot</w:t>
      </w:r>
      <w:proofErr w:type="spellEnd"/>
      <w:proofErr w:type="gramEnd"/>
      <w:r w:rsidRPr="0073225D">
        <w:rPr>
          <w:lang w:val="en-US"/>
        </w:rPr>
        <w:t xml:space="preserve"> as </w:t>
      </w:r>
      <w:proofErr w:type="spellStart"/>
      <w:r w:rsidRPr="0073225D">
        <w:rPr>
          <w:lang w:val="en-US"/>
        </w:rPr>
        <w:t>plt</w:t>
      </w:r>
      <w:proofErr w:type="spellEnd"/>
      <w:r w:rsidRPr="0073225D">
        <w:rPr>
          <w:lang w:val="en-US"/>
        </w:rPr>
        <w:t xml:space="preserve"> </w:t>
      </w:r>
    </w:p>
    <w:p w14:paraId="0FE89CC5" w14:textId="77777777" w:rsidR="0073225D" w:rsidRPr="0073225D" w:rsidRDefault="0073225D" w:rsidP="0073225D">
      <w:pPr>
        <w:rPr>
          <w:lang w:val="en-US"/>
        </w:rPr>
      </w:pPr>
      <w:r w:rsidRPr="0073225D">
        <w:rPr>
          <w:lang w:val="en-US"/>
        </w:rPr>
        <w:t xml:space="preserve">from time import sleep </w:t>
      </w:r>
    </w:p>
    <w:p w14:paraId="69D2F466" w14:textId="77777777" w:rsidR="0073225D" w:rsidRPr="0073225D" w:rsidRDefault="0073225D" w:rsidP="0073225D">
      <w:pPr>
        <w:rPr>
          <w:lang w:val="en-US"/>
        </w:rPr>
      </w:pPr>
    </w:p>
    <w:p w14:paraId="5CF6EE28" w14:textId="77777777" w:rsidR="0073225D" w:rsidRDefault="0073225D" w:rsidP="0073225D">
      <w:proofErr w:type="spellStart"/>
      <w:r>
        <w:t>def</w:t>
      </w:r>
      <w:proofErr w:type="spellEnd"/>
      <w:r>
        <w:t xml:space="preserve"> </w:t>
      </w:r>
      <w:proofErr w:type="spellStart"/>
      <w:r>
        <w:t>adquirir_</w:t>
      </w:r>
      <w:proofErr w:type="gramStart"/>
      <w:r>
        <w:t>datos</w:t>
      </w:r>
      <w:proofErr w:type="spellEnd"/>
      <w:r>
        <w:t>(</w:t>
      </w:r>
      <w:proofErr w:type="gramEnd"/>
      <w:r>
        <w:t xml:space="preserve">puerto='COM3', muestras=1000): </w:t>
      </w:r>
    </w:p>
    <w:p w14:paraId="081B4D1A" w14:textId="77777777" w:rsidR="0073225D" w:rsidRDefault="0073225D" w:rsidP="0073225D"/>
    <w:p w14:paraId="1A698662" w14:textId="77777777" w:rsidR="0073225D" w:rsidRDefault="0073225D" w:rsidP="0073225D">
      <w:r>
        <w:t xml:space="preserve"># Configurar puerto serial </w:t>
      </w:r>
    </w:p>
    <w:p w14:paraId="5D553052" w14:textId="77777777" w:rsidR="0073225D" w:rsidRDefault="0073225D" w:rsidP="0073225D">
      <w:r>
        <w:t xml:space="preserve">    ser = </w:t>
      </w:r>
      <w:proofErr w:type="spellStart"/>
      <w:proofErr w:type="gramStart"/>
      <w:r>
        <w:t>serial.Serial</w:t>
      </w:r>
      <w:proofErr w:type="spellEnd"/>
      <w:proofErr w:type="gramEnd"/>
      <w:r>
        <w:t xml:space="preserve">(puerto, 9600) </w:t>
      </w:r>
    </w:p>
    <w:p w14:paraId="282BA803" w14:textId="77777777" w:rsidR="0073225D" w:rsidRDefault="0073225D" w:rsidP="0073225D">
      <w:r>
        <w:t xml:space="preserve">    </w:t>
      </w:r>
      <w:proofErr w:type="spellStart"/>
      <w:proofErr w:type="gramStart"/>
      <w:r>
        <w:t>sleep</w:t>
      </w:r>
      <w:proofErr w:type="spellEnd"/>
      <w:r>
        <w:t>(</w:t>
      </w:r>
      <w:proofErr w:type="gramEnd"/>
      <w:r>
        <w:t xml:space="preserve">2)  # Esperar inicialización </w:t>
      </w:r>
    </w:p>
    <w:p w14:paraId="2DD935FC" w14:textId="77777777" w:rsidR="0073225D" w:rsidRDefault="0073225D" w:rsidP="0073225D">
      <w:r>
        <w:t xml:space="preserve"># Leer datos </w:t>
      </w:r>
    </w:p>
    <w:p w14:paraId="00F8D58C" w14:textId="77777777" w:rsidR="0073225D" w:rsidRDefault="0073225D" w:rsidP="0073225D">
      <w:r>
        <w:t xml:space="preserve">    datos = [] </w:t>
      </w:r>
    </w:p>
    <w:p w14:paraId="65251CE5" w14:textId="77777777" w:rsidR="0073225D" w:rsidRPr="0073225D" w:rsidRDefault="0073225D" w:rsidP="0073225D">
      <w:pPr>
        <w:rPr>
          <w:lang w:val="en-US"/>
        </w:rPr>
      </w:pPr>
      <w:r>
        <w:t xml:space="preserve">    </w:t>
      </w:r>
      <w:r w:rsidRPr="0073225D">
        <w:rPr>
          <w:lang w:val="en-US"/>
        </w:rPr>
        <w:t xml:space="preserve">for </w:t>
      </w:r>
      <w:proofErr w:type="spellStart"/>
      <w:r w:rsidRPr="0073225D">
        <w:rPr>
          <w:lang w:val="en-US"/>
        </w:rPr>
        <w:t>i</w:t>
      </w:r>
      <w:proofErr w:type="spellEnd"/>
      <w:r w:rsidRPr="0073225D">
        <w:rPr>
          <w:lang w:val="en-US"/>
        </w:rPr>
        <w:t xml:space="preserve"> in range(</w:t>
      </w:r>
      <w:proofErr w:type="spellStart"/>
      <w:r w:rsidRPr="0073225D">
        <w:rPr>
          <w:lang w:val="en-US"/>
        </w:rPr>
        <w:t>muestras</w:t>
      </w:r>
      <w:proofErr w:type="spellEnd"/>
      <w:r w:rsidRPr="0073225D">
        <w:rPr>
          <w:lang w:val="en-US"/>
        </w:rPr>
        <w:t xml:space="preserve">): </w:t>
      </w:r>
    </w:p>
    <w:p w14:paraId="5BD27081" w14:textId="77777777" w:rsidR="0073225D" w:rsidRPr="0073225D" w:rsidRDefault="0073225D" w:rsidP="0073225D">
      <w:pPr>
        <w:rPr>
          <w:lang w:val="en-US"/>
        </w:rPr>
      </w:pPr>
      <w:r w:rsidRPr="0073225D">
        <w:rPr>
          <w:lang w:val="en-US"/>
        </w:rPr>
        <w:t xml:space="preserve">        if </w:t>
      </w:r>
      <w:proofErr w:type="spellStart"/>
      <w:r w:rsidRPr="0073225D">
        <w:rPr>
          <w:lang w:val="en-US"/>
        </w:rPr>
        <w:t>ser.in_waiting</w:t>
      </w:r>
      <w:proofErr w:type="spellEnd"/>
      <w:r w:rsidRPr="0073225D">
        <w:rPr>
          <w:lang w:val="en-US"/>
        </w:rPr>
        <w:t xml:space="preserve">: </w:t>
      </w:r>
    </w:p>
    <w:p w14:paraId="3332FF13" w14:textId="77777777" w:rsidR="0073225D" w:rsidRPr="0073225D" w:rsidRDefault="0073225D" w:rsidP="0073225D">
      <w:pPr>
        <w:rPr>
          <w:lang w:val="en-US"/>
        </w:rPr>
      </w:pPr>
      <w:r w:rsidRPr="0073225D">
        <w:rPr>
          <w:lang w:val="en-US"/>
        </w:rPr>
        <w:t xml:space="preserve">            </w:t>
      </w:r>
      <w:proofErr w:type="spellStart"/>
      <w:r w:rsidRPr="0073225D">
        <w:rPr>
          <w:lang w:val="en-US"/>
        </w:rPr>
        <w:t>linea</w:t>
      </w:r>
      <w:proofErr w:type="spellEnd"/>
      <w:r w:rsidRPr="0073225D">
        <w:rPr>
          <w:lang w:val="en-US"/>
        </w:rPr>
        <w:t xml:space="preserve"> = </w:t>
      </w:r>
      <w:proofErr w:type="spellStart"/>
      <w:proofErr w:type="gramStart"/>
      <w:r w:rsidRPr="0073225D">
        <w:rPr>
          <w:lang w:val="en-US"/>
        </w:rPr>
        <w:t>ser.readline</w:t>
      </w:r>
      <w:proofErr w:type="spellEnd"/>
      <w:proofErr w:type="gramEnd"/>
      <w:r w:rsidRPr="0073225D">
        <w:rPr>
          <w:lang w:val="en-US"/>
        </w:rPr>
        <w:t xml:space="preserve">() </w:t>
      </w:r>
    </w:p>
    <w:p w14:paraId="46703932" w14:textId="77777777" w:rsidR="0073225D" w:rsidRPr="0073225D" w:rsidRDefault="0073225D" w:rsidP="0073225D">
      <w:pPr>
        <w:rPr>
          <w:lang w:val="en-US"/>
        </w:rPr>
      </w:pPr>
      <w:r w:rsidRPr="0073225D">
        <w:rPr>
          <w:lang w:val="en-US"/>
        </w:rPr>
        <w:t xml:space="preserve">            valor = int(</w:t>
      </w:r>
      <w:proofErr w:type="spellStart"/>
      <w:proofErr w:type="gramStart"/>
      <w:r w:rsidRPr="0073225D">
        <w:rPr>
          <w:lang w:val="en-US"/>
        </w:rPr>
        <w:t>linea.decode</w:t>
      </w:r>
      <w:proofErr w:type="spellEnd"/>
      <w:proofErr w:type="gramEnd"/>
      <w:r w:rsidRPr="0073225D">
        <w:rPr>
          <w:lang w:val="en-US"/>
        </w:rPr>
        <w:t xml:space="preserve">().strip()) </w:t>
      </w:r>
    </w:p>
    <w:p w14:paraId="5A4EFCF8" w14:textId="77777777" w:rsidR="0073225D" w:rsidRPr="0073225D" w:rsidRDefault="0073225D" w:rsidP="0073225D">
      <w:pPr>
        <w:rPr>
          <w:lang w:val="en-US"/>
        </w:rPr>
      </w:pPr>
      <w:r w:rsidRPr="0073225D">
        <w:rPr>
          <w:lang w:val="en-US"/>
        </w:rPr>
        <w:t xml:space="preserve">            </w:t>
      </w:r>
      <w:proofErr w:type="spellStart"/>
      <w:proofErr w:type="gramStart"/>
      <w:r w:rsidRPr="0073225D">
        <w:rPr>
          <w:lang w:val="en-US"/>
        </w:rPr>
        <w:t>datos.append</w:t>
      </w:r>
      <w:proofErr w:type="spellEnd"/>
      <w:proofErr w:type="gramEnd"/>
      <w:r w:rsidRPr="0073225D">
        <w:rPr>
          <w:lang w:val="en-US"/>
        </w:rPr>
        <w:t xml:space="preserve">(valor) </w:t>
      </w:r>
    </w:p>
    <w:p w14:paraId="234B8CB7" w14:textId="77777777" w:rsidR="0073225D" w:rsidRPr="0073225D" w:rsidRDefault="0073225D" w:rsidP="0073225D">
      <w:pPr>
        <w:rPr>
          <w:lang w:val="en-US"/>
        </w:rPr>
      </w:pPr>
      <w:r w:rsidRPr="0073225D">
        <w:rPr>
          <w:lang w:val="en-US"/>
        </w:rPr>
        <w:t xml:space="preserve">    </w:t>
      </w:r>
      <w:proofErr w:type="spellStart"/>
      <w:proofErr w:type="gramStart"/>
      <w:r w:rsidRPr="0073225D">
        <w:rPr>
          <w:lang w:val="en-US"/>
        </w:rPr>
        <w:t>ser.close</w:t>
      </w:r>
      <w:proofErr w:type="spellEnd"/>
      <w:proofErr w:type="gramEnd"/>
      <w:r w:rsidRPr="0073225D">
        <w:rPr>
          <w:lang w:val="en-US"/>
        </w:rPr>
        <w:t xml:space="preserve">() </w:t>
      </w:r>
    </w:p>
    <w:p w14:paraId="2461FB0F" w14:textId="77777777" w:rsidR="0073225D" w:rsidRDefault="0073225D" w:rsidP="0073225D">
      <w:r w:rsidRPr="0073225D">
        <w:rPr>
          <w:lang w:val="en-US"/>
        </w:rPr>
        <w:t xml:space="preserve">    </w:t>
      </w:r>
      <w:proofErr w:type="spellStart"/>
      <w:r>
        <w:t>return</w:t>
      </w:r>
      <w:proofErr w:type="spellEnd"/>
      <w:r>
        <w:t xml:space="preserve"> </w:t>
      </w:r>
      <w:proofErr w:type="spellStart"/>
      <w:proofErr w:type="gramStart"/>
      <w:r>
        <w:t>np.array</w:t>
      </w:r>
      <w:proofErr w:type="spellEnd"/>
      <w:proofErr w:type="gramEnd"/>
      <w:r>
        <w:t>(datos)</w:t>
      </w:r>
    </w:p>
    <w:p w14:paraId="5DE9393A" w14:textId="77777777" w:rsidR="0073225D" w:rsidRDefault="0073225D" w:rsidP="0073225D"/>
    <w:p w14:paraId="57454A8C" w14:textId="77777777" w:rsidR="0073225D" w:rsidRDefault="0073225D" w:rsidP="0073225D"/>
    <w:p w14:paraId="1849CCF4" w14:textId="77777777" w:rsidR="0073225D" w:rsidRDefault="0073225D" w:rsidP="0073225D">
      <w:proofErr w:type="spellStart"/>
      <w:r>
        <w:t>def</w:t>
      </w:r>
      <w:proofErr w:type="spellEnd"/>
      <w:r>
        <w:t xml:space="preserve"> </w:t>
      </w:r>
      <w:proofErr w:type="gramStart"/>
      <w:r>
        <w:t>cuantizar(</w:t>
      </w:r>
      <w:proofErr w:type="gramEnd"/>
      <w:r>
        <w:t xml:space="preserve">datos, bits): </w:t>
      </w:r>
    </w:p>
    <w:p w14:paraId="62487C4A" w14:textId="77777777" w:rsidR="0073225D" w:rsidRDefault="0073225D" w:rsidP="0073225D">
      <w:r>
        <w:t xml:space="preserve">    niveles = 2**bits </w:t>
      </w:r>
    </w:p>
    <w:p w14:paraId="11D4FFF2" w14:textId="77777777" w:rsidR="0073225D" w:rsidRDefault="0073225D" w:rsidP="0073225D">
      <w:r>
        <w:t xml:space="preserve">    </w:t>
      </w:r>
      <w:proofErr w:type="spellStart"/>
      <w:r>
        <w:t>max_val</w:t>
      </w:r>
      <w:proofErr w:type="spellEnd"/>
      <w:r>
        <w:t xml:space="preserve"> = </w:t>
      </w:r>
      <w:proofErr w:type="spellStart"/>
      <w:r>
        <w:t>np.max</w:t>
      </w:r>
      <w:proofErr w:type="spellEnd"/>
      <w:r>
        <w:t xml:space="preserve">(datos) </w:t>
      </w:r>
    </w:p>
    <w:p w14:paraId="336BB152" w14:textId="77777777" w:rsidR="0073225D" w:rsidRDefault="0073225D" w:rsidP="0073225D">
      <w:r>
        <w:t xml:space="preserve">    </w:t>
      </w:r>
      <w:proofErr w:type="spellStart"/>
      <w:r>
        <w:t>min_val</w:t>
      </w:r>
      <w:proofErr w:type="spellEnd"/>
      <w:r>
        <w:t xml:space="preserve"> = </w:t>
      </w:r>
      <w:proofErr w:type="spellStart"/>
      <w:r>
        <w:t>np.min</w:t>
      </w:r>
      <w:proofErr w:type="spellEnd"/>
      <w:r>
        <w:t xml:space="preserve">(datos) </w:t>
      </w:r>
    </w:p>
    <w:p w14:paraId="457E586D" w14:textId="77777777" w:rsidR="0073225D" w:rsidRDefault="0073225D" w:rsidP="0073225D">
      <w:r>
        <w:t xml:space="preserve">    paso = (</w:t>
      </w:r>
      <w:proofErr w:type="spellStart"/>
      <w:r>
        <w:t>max_val</w:t>
      </w:r>
      <w:proofErr w:type="spellEnd"/>
      <w:r>
        <w:t xml:space="preserve"> - </w:t>
      </w:r>
      <w:proofErr w:type="spellStart"/>
      <w:r>
        <w:t>min_val</w:t>
      </w:r>
      <w:proofErr w:type="spellEnd"/>
      <w:r>
        <w:t xml:space="preserve">) / niveles </w:t>
      </w:r>
    </w:p>
    <w:p w14:paraId="1B132BEF" w14:textId="77777777" w:rsidR="0073225D" w:rsidRDefault="0073225D" w:rsidP="0073225D">
      <w:r>
        <w:t xml:space="preserve">    </w:t>
      </w:r>
      <w:proofErr w:type="spellStart"/>
      <w:r>
        <w:t>return</w:t>
      </w:r>
      <w:proofErr w:type="spellEnd"/>
      <w:r>
        <w:t xml:space="preserve"> </w:t>
      </w:r>
      <w:proofErr w:type="spellStart"/>
      <w:proofErr w:type="gramStart"/>
      <w:r>
        <w:t>np.round</w:t>
      </w:r>
      <w:proofErr w:type="spellEnd"/>
      <w:proofErr w:type="gramEnd"/>
      <w:r>
        <w:t xml:space="preserve">(datos/paso)*paso </w:t>
      </w:r>
    </w:p>
    <w:p w14:paraId="49893D99" w14:textId="77777777" w:rsidR="0073225D" w:rsidRDefault="0073225D" w:rsidP="0073225D"/>
    <w:p w14:paraId="310D0541" w14:textId="77777777" w:rsidR="0073225D" w:rsidRDefault="0073225D" w:rsidP="0073225D"/>
    <w:p w14:paraId="5B8F4CF4" w14:textId="77777777" w:rsidR="0073225D" w:rsidRDefault="0073225D" w:rsidP="0073225D">
      <w:r>
        <w:t xml:space="preserve"># Parámetros de adquisición </w:t>
      </w:r>
    </w:p>
    <w:p w14:paraId="23880B47" w14:textId="77777777" w:rsidR="0073225D" w:rsidRDefault="0073225D" w:rsidP="0073225D">
      <w:r>
        <w:t>PUERTO = 'COM3</w:t>
      </w:r>
      <w:proofErr w:type="gramStart"/>
      <w:r>
        <w:t>'  #</w:t>
      </w:r>
      <w:proofErr w:type="gramEnd"/>
      <w:r>
        <w:t xml:space="preserve"> Cambiar según su sistema </w:t>
      </w:r>
    </w:p>
    <w:p w14:paraId="35256614" w14:textId="77777777" w:rsidR="0073225D" w:rsidRDefault="0073225D" w:rsidP="0073225D">
      <w:r>
        <w:t xml:space="preserve">MUESTRAS = 1000 </w:t>
      </w:r>
    </w:p>
    <w:p w14:paraId="76C9EB73" w14:textId="77777777" w:rsidR="0073225D" w:rsidRDefault="0073225D" w:rsidP="0073225D">
      <w:r>
        <w:t xml:space="preserve">BITS_CUANTIZACION = 3 </w:t>
      </w:r>
    </w:p>
    <w:p w14:paraId="3B5A80FB" w14:textId="77777777" w:rsidR="0073225D" w:rsidRDefault="0073225D" w:rsidP="0073225D"/>
    <w:p w14:paraId="1A12EDBC" w14:textId="77777777" w:rsidR="0073225D" w:rsidRDefault="0073225D" w:rsidP="0073225D">
      <w:r>
        <w:t xml:space="preserve"># Adquirir datos </w:t>
      </w:r>
    </w:p>
    <w:p w14:paraId="633702E3" w14:textId="77777777" w:rsidR="0073225D" w:rsidRDefault="0073225D" w:rsidP="0073225D">
      <w:r>
        <w:t xml:space="preserve">datos = </w:t>
      </w:r>
      <w:proofErr w:type="spellStart"/>
      <w:r>
        <w:t>adquirir_</w:t>
      </w:r>
      <w:proofErr w:type="gramStart"/>
      <w:r>
        <w:t>datos</w:t>
      </w:r>
      <w:proofErr w:type="spellEnd"/>
      <w:r>
        <w:t>(</w:t>
      </w:r>
      <w:proofErr w:type="gramEnd"/>
      <w:r>
        <w:t xml:space="preserve">PUERTO, MUESTRAS) </w:t>
      </w:r>
    </w:p>
    <w:p w14:paraId="5076A424" w14:textId="77777777" w:rsidR="0073225D" w:rsidRDefault="0073225D" w:rsidP="0073225D">
      <w:r>
        <w:t xml:space="preserve"># Cuantizar datos </w:t>
      </w:r>
    </w:p>
    <w:p w14:paraId="7283E592" w14:textId="77777777" w:rsidR="0073225D" w:rsidRDefault="0073225D" w:rsidP="0073225D">
      <w:proofErr w:type="spellStart"/>
      <w:r>
        <w:t>datos_cuantizados</w:t>
      </w:r>
      <w:proofErr w:type="spellEnd"/>
      <w:r>
        <w:t xml:space="preserve"> = </w:t>
      </w:r>
      <w:proofErr w:type="gramStart"/>
      <w:r>
        <w:t>cuantizar(</w:t>
      </w:r>
      <w:proofErr w:type="gramEnd"/>
      <w:r>
        <w:t xml:space="preserve">datos, BITS_CUANTIZACION) </w:t>
      </w:r>
    </w:p>
    <w:p w14:paraId="490B12D7" w14:textId="77777777" w:rsidR="0073225D" w:rsidRDefault="0073225D" w:rsidP="0073225D">
      <w:r>
        <w:t xml:space="preserve"># Graficar </w:t>
      </w:r>
    </w:p>
    <w:p w14:paraId="48DEA53C" w14:textId="77777777" w:rsidR="0073225D" w:rsidRDefault="0073225D" w:rsidP="0073225D">
      <w:proofErr w:type="spellStart"/>
      <w:proofErr w:type="gramStart"/>
      <w:r>
        <w:t>plt.figure</w:t>
      </w:r>
      <w:proofErr w:type="spellEnd"/>
      <w:proofErr w:type="gramEnd"/>
      <w:r>
        <w:t>(</w:t>
      </w:r>
      <w:proofErr w:type="spellStart"/>
      <w:r>
        <w:t>figsize</w:t>
      </w:r>
      <w:proofErr w:type="spellEnd"/>
      <w:r>
        <w:t xml:space="preserve">=(12, 6)) </w:t>
      </w:r>
    </w:p>
    <w:p w14:paraId="2075D48D" w14:textId="77777777" w:rsidR="0073225D" w:rsidRDefault="0073225D" w:rsidP="0073225D">
      <w:proofErr w:type="spellStart"/>
      <w:proofErr w:type="gramStart"/>
      <w:r>
        <w:t>plt.plot</w:t>
      </w:r>
      <w:proofErr w:type="spellEnd"/>
      <w:proofErr w:type="gramEnd"/>
      <w:r>
        <w:t xml:space="preserve">(datos, 'b-', </w:t>
      </w:r>
      <w:proofErr w:type="spellStart"/>
      <w:r>
        <w:t>label</w:t>
      </w:r>
      <w:proofErr w:type="spellEnd"/>
      <w:r>
        <w:t xml:space="preserve">='Original') </w:t>
      </w:r>
    </w:p>
    <w:p w14:paraId="6367F252" w14:textId="77777777" w:rsidR="0073225D" w:rsidRDefault="0073225D" w:rsidP="0073225D">
      <w:proofErr w:type="spellStart"/>
      <w:proofErr w:type="gramStart"/>
      <w:r>
        <w:t>plt.plot</w:t>
      </w:r>
      <w:proofErr w:type="spellEnd"/>
      <w:proofErr w:type="gramEnd"/>
      <w:r>
        <w:t>(</w:t>
      </w:r>
      <w:proofErr w:type="spellStart"/>
      <w:r>
        <w:t>datos_cuantizados</w:t>
      </w:r>
      <w:proofErr w:type="spellEnd"/>
      <w:r>
        <w:t xml:space="preserve">, 'r-', </w:t>
      </w:r>
      <w:proofErr w:type="spellStart"/>
      <w:r>
        <w:t>label</w:t>
      </w:r>
      <w:proofErr w:type="spellEnd"/>
      <w:r>
        <w:t xml:space="preserve">='Cuantizada') </w:t>
      </w:r>
    </w:p>
    <w:p w14:paraId="25C83079" w14:textId="77777777" w:rsidR="0073225D" w:rsidRPr="0073225D" w:rsidRDefault="0073225D" w:rsidP="0073225D">
      <w:pPr>
        <w:rPr>
          <w:lang w:val="en-US"/>
        </w:rPr>
      </w:pPr>
      <w:proofErr w:type="spellStart"/>
      <w:proofErr w:type="gramStart"/>
      <w:r w:rsidRPr="0073225D">
        <w:rPr>
          <w:lang w:val="en-US"/>
        </w:rPr>
        <w:t>plt.grid</w:t>
      </w:r>
      <w:proofErr w:type="spellEnd"/>
      <w:proofErr w:type="gramEnd"/>
      <w:r w:rsidRPr="0073225D">
        <w:rPr>
          <w:lang w:val="en-US"/>
        </w:rPr>
        <w:t xml:space="preserve">(True) </w:t>
      </w:r>
    </w:p>
    <w:p w14:paraId="0BF84F07" w14:textId="77777777" w:rsidR="0073225D" w:rsidRPr="0073225D" w:rsidRDefault="0073225D" w:rsidP="0073225D">
      <w:pPr>
        <w:rPr>
          <w:lang w:val="en-US"/>
        </w:rPr>
      </w:pPr>
      <w:proofErr w:type="spellStart"/>
      <w:proofErr w:type="gramStart"/>
      <w:r w:rsidRPr="0073225D">
        <w:rPr>
          <w:lang w:val="en-US"/>
        </w:rPr>
        <w:t>plt.legend</w:t>
      </w:r>
      <w:proofErr w:type="spellEnd"/>
      <w:proofErr w:type="gramEnd"/>
      <w:r w:rsidRPr="0073225D">
        <w:rPr>
          <w:lang w:val="en-US"/>
        </w:rPr>
        <w:t xml:space="preserve">() </w:t>
      </w:r>
    </w:p>
    <w:p w14:paraId="3F5870DC" w14:textId="4FFC7471" w:rsidR="0073225D" w:rsidRDefault="0073225D" w:rsidP="0073225D">
      <w:proofErr w:type="spellStart"/>
      <w:proofErr w:type="gramStart"/>
      <w:r>
        <w:t>plt.show</w:t>
      </w:r>
      <w:proofErr w:type="spellEnd"/>
      <w:proofErr w:type="gramEnd"/>
      <w:r>
        <w:t>()</w:t>
      </w:r>
    </w:p>
    <w:p w14:paraId="1CEA68BA" w14:textId="77777777" w:rsidR="0073225D" w:rsidRDefault="0073225D"/>
    <w:p w14:paraId="58C534CA" w14:textId="77777777" w:rsidR="0073225D" w:rsidRDefault="0073225D"/>
    <w:p w14:paraId="791196AA" w14:textId="77777777" w:rsidR="0073225D" w:rsidRDefault="0073225D"/>
    <w:p w14:paraId="237D60CE" w14:textId="77777777" w:rsidR="0073225D" w:rsidRDefault="0073225D"/>
    <w:p w14:paraId="016A3BE6" w14:textId="77777777" w:rsidR="0073225D" w:rsidRDefault="0073225D"/>
    <w:p w14:paraId="0ABAD462" w14:textId="77777777" w:rsidR="0073225D" w:rsidRDefault="0073225D"/>
    <w:p w14:paraId="0E8F9D6B" w14:textId="77777777" w:rsidR="0073225D" w:rsidRDefault="0073225D"/>
    <w:p w14:paraId="54C6CED8" w14:textId="77777777" w:rsidR="0073225D" w:rsidRDefault="0073225D"/>
    <w:p w14:paraId="38D5C071" w14:textId="77777777" w:rsidR="0073225D" w:rsidRDefault="0073225D"/>
    <w:p w14:paraId="0D9537E7" w14:textId="77777777" w:rsidR="0073225D" w:rsidRDefault="0073225D"/>
    <w:p w14:paraId="08F697C8" w14:textId="7B447DA6" w:rsidR="00486D5F" w:rsidRDefault="00486D5F">
      <w:r>
        <w:lastRenderedPageBreak/>
        <w:t>Finalmente teníamos que modificar los parámetros que se nos solicitaron, los cuales fueron el SAMPLE_PERIOD en Arduino y modificar de 2 bits (4 niveles), 3 bits (8 niveles) y4 bits (16 niveles).</w:t>
      </w:r>
    </w:p>
    <w:p w14:paraId="19B10231" w14:textId="7ABA2CE5" w:rsidR="00486D5F" w:rsidRDefault="00486D5F">
      <w:r>
        <w:t xml:space="preserve">Las muestras de estas modificaciones quedan de la siguiente manera: </w:t>
      </w:r>
    </w:p>
    <w:p w14:paraId="24BE64A5" w14:textId="06B8A4BC" w:rsidR="00486D5F" w:rsidRDefault="00486D5F">
      <w:r>
        <w:rPr>
          <w:noProof/>
        </w:rPr>
        <w:drawing>
          <wp:inline distT="0" distB="0" distL="0" distR="0" wp14:anchorId="1D4F6485" wp14:editId="14BEF20C">
            <wp:extent cx="5612130" cy="2806065"/>
            <wp:effectExtent l="0" t="0" r="7620" b="0"/>
            <wp:docPr id="190148558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806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46BCCD" w14:textId="57980E33" w:rsidR="00486D5F" w:rsidRDefault="00486D5F">
      <w:pPr>
        <w:rPr>
          <w:rFonts w:ascii="Agency FB" w:hAnsi="Agency FB"/>
          <w:i/>
          <w:iCs/>
        </w:rPr>
      </w:pPr>
      <w:r w:rsidRPr="00486D5F">
        <w:rPr>
          <w:rFonts w:ascii="Agency FB" w:hAnsi="Agency FB"/>
          <w:i/>
          <w:iCs/>
        </w:rPr>
        <w:t>(Imagen 1.6) 2 bits (4 niveles) 100 microsegundos</w:t>
      </w:r>
    </w:p>
    <w:p w14:paraId="6362914B" w14:textId="6190D9A0" w:rsidR="00486D5F" w:rsidRDefault="00486D5F">
      <w:pPr>
        <w:rPr>
          <w:rFonts w:ascii="Agency FB" w:hAnsi="Agency FB"/>
          <w:i/>
          <w:iCs/>
        </w:rPr>
      </w:pPr>
      <w:r>
        <w:rPr>
          <w:noProof/>
        </w:rPr>
        <w:drawing>
          <wp:inline distT="0" distB="0" distL="0" distR="0" wp14:anchorId="020CBFA1" wp14:editId="7BE3F03D">
            <wp:extent cx="5612130" cy="2806065"/>
            <wp:effectExtent l="0" t="0" r="7620" b="0"/>
            <wp:docPr id="1753167289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806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764BCA" w14:textId="77777777" w:rsidR="00486D5F" w:rsidRDefault="00486D5F">
      <w:pPr>
        <w:rPr>
          <w:rFonts w:ascii="Agency FB" w:hAnsi="Agency FB"/>
          <w:i/>
          <w:iCs/>
        </w:rPr>
      </w:pPr>
      <w:r>
        <w:rPr>
          <w:rFonts w:ascii="Agency FB" w:hAnsi="Agency FB"/>
          <w:i/>
          <w:iCs/>
        </w:rPr>
        <w:t>(Imagen 1.7) 2 bits (4 niveles) 500 microsegundos</w:t>
      </w:r>
    </w:p>
    <w:p w14:paraId="5AF383FA" w14:textId="77777777" w:rsidR="00486D5F" w:rsidRDefault="00486D5F">
      <w:pPr>
        <w:rPr>
          <w:rFonts w:ascii="Agency FB" w:hAnsi="Agency FB"/>
          <w:i/>
          <w:iCs/>
        </w:rPr>
      </w:pPr>
      <w:r>
        <w:rPr>
          <w:noProof/>
        </w:rPr>
        <w:lastRenderedPageBreak/>
        <w:drawing>
          <wp:inline distT="0" distB="0" distL="0" distR="0" wp14:anchorId="40D28609" wp14:editId="782EB3CD">
            <wp:extent cx="5612130" cy="2806065"/>
            <wp:effectExtent l="0" t="0" r="7620" b="0"/>
            <wp:docPr id="1378712574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806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AF2E60" w14:textId="77777777" w:rsidR="00486D5F" w:rsidRDefault="00486D5F">
      <w:pPr>
        <w:rPr>
          <w:rFonts w:ascii="Agency FB" w:hAnsi="Agency FB"/>
          <w:i/>
          <w:iCs/>
        </w:rPr>
      </w:pPr>
      <w:r>
        <w:rPr>
          <w:rFonts w:ascii="Agency FB" w:hAnsi="Agency FB"/>
          <w:i/>
          <w:iCs/>
        </w:rPr>
        <w:t>(Imagen 1.8) 2 bits (4 niveles) 1000 microsegundos.</w:t>
      </w:r>
    </w:p>
    <w:p w14:paraId="2B7D87F4" w14:textId="77777777" w:rsidR="00486D5F" w:rsidRDefault="00486D5F">
      <w:pPr>
        <w:rPr>
          <w:rFonts w:ascii="Agency FB" w:hAnsi="Agency FB"/>
          <w:i/>
          <w:iCs/>
        </w:rPr>
      </w:pPr>
      <w:r>
        <w:rPr>
          <w:noProof/>
        </w:rPr>
        <w:drawing>
          <wp:inline distT="0" distB="0" distL="0" distR="0" wp14:anchorId="70827ACB" wp14:editId="1F16316F">
            <wp:extent cx="5612130" cy="2806065"/>
            <wp:effectExtent l="0" t="0" r="7620" b="0"/>
            <wp:docPr id="8279678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806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A4E245" w14:textId="77777777" w:rsidR="00486D5F" w:rsidRDefault="00486D5F">
      <w:pPr>
        <w:rPr>
          <w:rFonts w:ascii="Agency FB" w:hAnsi="Agency FB"/>
          <w:i/>
          <w:iCs/>
        </w:rPr>
      </w:pPr>
      <w:r>
        <w:rPr>
          <w:rFonts w:ascii="Agency FB" w:hAnsi="Agency FB"/>
          <w:i/>
          <w:iCs/>
        </w:rPr>
        <w:t>(Imagen 1.9) 3 bits (8 niveles) 100 microsegundos</w:t>
      </w:r>
    </w:p>
    <w:p w14:paraId="5E0C7EDB" w14:textId="77777777" w:rsidR="0073225D" w:rsidRDefault="0073225D">
      <w:pPr>
        <w:rPr>
          <w:rFonts w:ascii="Agency FB" w:hAnsi="Agency FB"/>
          <w:i/>
          <w:iCs/>
        </w:rPr>
      </w:pPr>
      <w:r>
        <w:rPr>
          <w:noProof/>
        </w:rPr>
        <w:lastRenderedPageBreak/>
        <w:drawing>
          <wp:inline distT="0" distB="0" distL="0" distR="0" wp14:anchorId="0A7F121E" wp14:editId="4CA64669">
            <wp:extent cx="5612130" cy="2806065"/>
            <wp:effectExtent l="0" t="0" r="7620" b="0"/>
            <wp:docPr id="690689044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806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gency FB" w:hAnsi="Agency FB"/>
          <w:i/>
          <w:iCs/>
        </w:rPr>
        <w:t>(Imagen 2.0) 3 bits (8 niveles) 500 microsegundos.</w:t>
      </w:r>
    </w:p>
    <w:p w14:paraId="6B62FE9C" w14:textId="77777777" w:rsidR="0073225D" w:rsidRDefault="0073225D">
      <w:pPr>
        <w:rPr>
          <w:rFonts w:ascii="Agency FB" w:hAnsi="Agency FB"/>
          <w:i/>
          <w:iCs/>
        </w:rPr>
      </w:pPr>
      <w:r>
        <w:rPr>
          <w:noProof/>
        </w:rPr>
        <w:drawing>
          <wp:inline distT="0" distB="0" distL="0" distR="0" wp14:anchorId="36D6D277" wp14:editId="16A78D98">
            <wp:extent cx="5612130" cy="2806065"/>
            <wp:effectExtent l="0" t="0" r="7620" b="0"/>
            <wp:docPr id="420557369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806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B9FD13" w14:textId="77777777" w:rsidR="0073225D" w:rsidRDefault="0073225D">
      <w:pPr>
        <w:rPr>
          <w:rFonts w:ascii="Agency FB" w:hAnsi="Agency FB"/>
          <w:i/>
          <w:iCs/>
        </w:rPr>
      </w:pPr>
      <w:r>
        <w:rPr>
          <w:rFonts w:ascii="Agency FB" w:hAnsi="Agency FB"/>
          <w:i/>
          <w:iCs/>
        </w:rPr>
        <w:t xml:space="preserve">(Imagen 2.1) 3 bits (8 niveles) 1000 microsegundos </w:t>
      </w:r>
    </w:p>
    <w:p w14:paraId="18D5BEC8" w14:textId="1E85D868" w:rsidR="0073225D" w:rsidRDefault="0073225D">
      <w:pPr>
        <w:rPr>
          <w:rFonts w:ascii="Agency FB" w:hAnsi="Agency FB"/>
          <w:i/>
          <w:iCs/>
        </w:rPr>
      </w:pPr>
      <w:r>
        <w:rPr>
          <w:noProof/>
        </w:rPr>
        <w:lastRenderedPageBreak/>
        <w:drawing>
          <wp:inline distT="0" distB="0" distL="0" distR="0" wp14:anchorId="709F6BAD" wp14:editId="27B8192C">
            <wp:extent cx="5612130" cy="2806065"/>
            <wp:effectExtent l="0" t="0" r="7620" b="0"/>
            <wp:docPr id="1413920853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806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95AB56" w14:textId="6E9267A3" w:rsidR="0073225D" w:rsidRDefault="0073225D">
      <w:pPr>
        <w:rPr>
          <w:rFonts w:ascii="Agency FB" w:hAnsi="Agency FB"/>
          <w:i/>
          <w:iCs/>
        </w:rPr>
      </w:pPr>
      <w:r>
        <w:rPr>
          <w:rFonts w:ascii="Agency FB" w:hAnsi="Agency FB"/>
          <w:i/>
          <w:iCs/>
        </w:rPr>
        <w:t>(Imagen 2.2) 4 bits (16 niveles) 100 microsegundos.</w:t>
      </w:r>
    </w:p>
    <w:p w14:paraId="36912BC5" w14:textId="654E7135" w:rsidR="0073225D" w:rsidRDefault="0073225D">
      <w:pPr>
        <w:rPr>
          <w:rFonts w:ascii="Agency FB" w:hAnsi="Agency FB"/>
          <w:i/>
          <w:iCs/>
        </w:rPr>
      </w:pPr>
      <w:r>
        <w:rPr>
          <w:noProof/>
        </w:rPr>
        <w:drawing>
          <wp:inline distT="0" distB="0" distL="0" distR="0" wp14:anchorId="4A1DEB01" wp14:editId="2D91F5C0">
            <wp:extent cx="5612130" cy="2806065"/>
            <wp:effectExtent l="0" t="0" r="7620" b="0"/>
            <wp:docPr id="297251783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806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68AB4C" w14:textId="27298317" w:rsidR="0073225D" w:rsidRDefault="0073225D">
      <w:pPr>
        <w:rPr>
          <w:rFonts w:ascii="Agency FB" w:hAnsi="Agency FB"/>
          <w:i/>
          <w:iCs/>
        </w:rPr>
      </w:pPr>
      <w:r>
        <w:rPr>
          <w:rFonts w:ascii="Agency FB" w:hAnsi="Agency FB"/>
          <w:i/>
          <w:iCs/>
        </w:rPr>
        <w:t>Imagen (2.3) 4 bits (16 niveles) 500 microsegundos.</w:t>
      </w:r>
    </w:p>
    <w:p w14:paraId="7A1BAEEC" w14:textId="30696ED7" w:rsidR="0073225D" w:rsidRDefault="0073225D">
      <w:pPr>
        <w:rPr>
          <w:rFonts w:ascii="Agency FB" w:hAnsi="Agency FB"/>
          <w:i/>
          <w:iCs/>
        </w:rPr>
      </w:pPr>
      <w:r>
        <w:rPr>
          <w:rFonts w:ascii="Agency FB" w:hAnsi="Agency FB"/>
          <w:i/>
          <w:iCs/>
          <w:noProof/>
        </w:rPr>
        <w:lastRenderedPageBreak/>
        <w:drawing>
          <wp:inline distT="0" distB="0" distL="0" distR="0" wp14:anchorId="57CDECD2" wp14:editId="7C8A9DB0">
            <wp:extent cx="5612130" cy="2806065"/>
            <wp:effectExtent l="0" t="0" r="7620" b="0"/>
            <wp:docPr id="994432184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432184" name="Imagen 994432184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0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BFD73" w14:textId="391FFC2B" w:rsidR="00486D5F" w:rsidRDefault="0073225D">
      <w:pPr>
        <w:rPr>
          <w:rFonts w:ascii="Agency FB" w:hAnsi="Agency FB"/>
          <w:i/>
          <w:iCs/>
        </w:rPr>
      </w:pPr>
      <w:r>
        <w:rPr>
          <w:rFonts w:ascii="Agency FB" w:hAnsi="Agency FB"/>
          <w:i/>
          <w:iCs/>
        </w:rPr>
        <w:t>(Imagen 2.4) 4 bits (16 niveles) 1000 microsegundos.</w:t>
      </w:r>
    </w:p>
    <w:p w14:paraId="4ACD2BA2" w14:textId="77777777" w:rsidR="0073225D" w:rsidRPr="0073225D" w:rsidRDefault="0073225D">
      <w:pPr>
        <w:rPr>
          <w:rFonts w:ascii="Agency FB" w:hAnsi="Agency FB"/>
          <w:i/>
          <w:iCs/>
        </w:rPr>
      </w:pPr>
    </w:p>
    <w:p w14:paraId="6587D638" w14:textId="6A85A816" w:rsidR="00555309" w:rsidRDefault="00E43065">
      <w:r>
        <w:t xml:space="preserve">¿Qué sucede con la señal cuando el periodo de muestreo es muy grande? </w:t>
      </w:r>
    </w:p>
    <w:p w14:paraId="1075986B" w14:textId="10F25A42" w:rsidR="00E43065" w:rsidRDefault="00E43065" w:rsidP="00E43065">
      <w:pPr>
        <w:pStyle w:val="Prrafodelista"/>
        <w:numPr>
          <w:ilvl w:val="0"/>
          <w:numId w:val="1"/>
        </w:numPr>
      </w:pPr>
      <w:r>
        <w:t xml:space="preserve">Ocurre un fenómeno llamado </w:t>
      </w:r>
      <w:proofErr w:type="spellStart"/>
      <w:r w:rsidRPr="00E43065">
        <w:t>aliasing</w:t>
      </w:r>
      <w:proofErr w:type="spellEnd"/>
      <w:r>
        <w:t xml:space="preserve"> e</w:t>
      </w:r>
      <w:r w:rsidRPr="00E43065">
        <w:t>sto ocurre cuando la frecuencia de muestreo es menor al doble de la frecuencia más alta de la señal original</w:t>
      </w:r>
      <w:r>
        <w:t xml:space="preserve">. </w:t>
      </w:r>
    </w:p>
    <w:p w14:paraId="2ED948E8" w14:textId="22CEC875" w:rsidR="00E43065" w:rsidRDefault="00E43065" w:rsidP="00E43065">
      <w:r>
        <w:t xml:space="preserve">¿Cómo afecta el número de bits a la calidad de la señal? </w:t>
      </w:r>
    </w:p>
    <w:p w14:paraId="2CB2CF27" w14:textId="781944DE" w:rsidR="00E43065" w:rsidRDefault="00E43065" w:rsidP="00E43065">
      <w:pPr>
        <w:pStyle w:val="Prrafodelista"/>
        <w:numPr>
          <w:ilvl w:val="0"/>
          <w:numId w:val="1"/>
        </w:numPr>
      </w:pPr>
      <w:r>
        <w:t>A la resolución y precisión de la señal analógica cuando la pasamos a digital.</w:t>
      </w:r>
    </w:p>
    <w:p w14:paraId="05D42F54" w14:textId="09AEF988" w:rsidR="00E43065" w:rsidRDefault="00E43065" w:rsidP="00E43065">
      <w:r>
        <w:t>¿Por qué es importante el divisor de voltaje en el circuito?</w:t>
      </w:r>
    </w:p>
    <w:p w14:paraId="6ED74F78" w14:textId="0FFB9C27" w:rsidR="00E43065" w:rsidRDefault="00E43065" w:rsidP="00E43065">
      <w:pPr>
        <w:pStyle w:val="Prrafodelista"/>
        <w:numPr>
          <w:ilvl w:val="0"/>
          <w:numId w:val="1"/>
        </w:numPr>
      </w:pPr>
      <w:r>
        <w:t xml:space="preserve">Proteger al microcontrolador </w:t>
      </w:r>
    </w:p>
    <w:p w14:paraId="0E510BD3" w14:textId="1EC79B23" w:rsidR="0073225D" w:rsidRDefault="0073225D" w:rsidP="00E43065">
      <w:pPr>
        <w:pStyle w:val="Prrafodelista"/>
        <w:numPr>
          <w:ilvl w:val="0"/>
          <w:numId w:val="1"/>
        </w:numPr>
      </w:pPr>
      <w:r>
        <w:t xml:space="preserve">Garantizar que no pase los 5 voltios que el Arduino tolera en sus entradas analógicas. </w:t>
      </w:r>
    </w:p>
    <w:p w14:paraId="6643B495" w14:textId="50A4A236" w:rsidR="0073225D" w:rsidRDefault="0073225D" w:rsidP="00E43065">
      <w:pPr>
        <w:pStyle w:val="Prrafodelista"/>
        <w:numPr>
          <w:ilvl w:val="0"/>
          <w:numId w:val="1"/>
        </w:numPr>
      </w:pPr>
      <w:r>
        <w:t>Estabilidad de la señal.</w:t>
      </w:r>
    </w:p>
    <w:p w14:paraId="6756E2EB" w14:textId="29D4BA1D" w:rsidR="00E43065" w:rsidRDefault="00E43065" w:rsidP="00E43065">
      <w:r>
        <w:t xml:space="preserve">¿Qué representa cada punto en la gráfica de Python? </w:t>
      </w:r>
    </w:p>
    <w:p w14:paraId="5EAB09A3" w14:textId="437252D2" w:rsidR="0073225D" w:rsidRDefault="00C56AAA" w:rsidP="0073225D">
      <w:pPr>
        <w:pStyle w:val="Prrafodelista"/>
        <w:numPr>
          <w:ilvl w:val="0"/>
          <w:numId w:val="1"/>
        </w:numPr>
      </w:pPr>
      <w:r>
        <w:t>Muestras tomadas en el tiempo.</w:t>
      </w:r>
    </w:p>
    <w:p w14:paraId="17CF1930" w14:textId="06439FB9" w:rsidR="00C56AAA" w:rsidRDefault="00C56AAA" w:rsidP="0073225D">
      <w:pPr>
        <w:pStyle w:val="Prrafodelista"/>
        <w:numPr>
          <w:ilvl w:val="0"/>
          <w:numId w:val="1"/>
        </w:numPr>
      </w:pPr>
      <w:r>
        <w:t>Valor del ADC (Y)</w:t>
      </w:r>
    </w:p>
    <w:p w14:paraId="70030DA2" w14:textId="149FD825" w:rsidR="00C56AAA" w:rsidRDefault="00C56AAA" w:rsidP="0073225D">
      <w:pPr>
        <w:pStyle w:val="Prrafodelista"/>
        <w:numPr>
          <w:ilvl w:val="0"/>
          <w:numId w:val="1"/>
        </w:numPr>
      </w:pPr>
      <w:r>
        <w:t xml:space="preserve">La </w:t>
      </w:r>
      <w:proofErr w:type="gramStart"/>
      <w:r w:rsidRPr="00C56AAA">
        <w:t xml:space="preserve">señal </w:t>
      </w:r>
      <w:r>
        <w:t xml:space="preserve"> roja</w:t>
      </w:r>
      <w:proofErr w:type="gramEnd"/>
      <w:r>
        <w:t xml:space="preserve"> es el</w:t>
      </w:r>
      <w:r w:rsidRPr="00C56AAA">
        <w:t xml:space="preserve"> proceso de cuantización, donde los valores continuos de la señal original se ajustan a niveles discretos, simulando cómo un ADC interpreta la señal.</w:t>
      </w:r>
    </w:p>
    <w:p w14:paraId="273E5E25" w14:textId="77777777" w:rsidR="00E43065" w:rsidRDefault="00E43065" w:rsidP="00E43065"/>
    <w:sectPr w:rsidR="00E43065" w:rsidSect="00C56AAA">
      <w:pgSz w:w="12240" w:h="15840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gency FB">
    <w:charset w:val="00"/>
    <w:family w:val="swiss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73944C6B"/>
    <w:multiLevelType w:val="hybridMultilevel"/>
    <w:tmpl w:val="86448120"/>
    <w:lvl w:ilvl="0" w:tplc="6B94898E">
      <w:start w:val="100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E2056D6"/>
    <w:multiLevelType w:val="hybridMultilevel"/>
    <w:tmpl w:val="D2BE7686"/>
    <w:lvl w:ilvl="0" w:tplc="7C624106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4735537">
    <w:abstractNumId w:val="0"/>
  </w:num>
  <w:num w:numId="2" w16cid:durableId="72013154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3065"/>
    <w:rsid w:val="00046772"/>
    <w:rsid w:val="0033565C"/>
    <w:rsid w:val="0037147D"/>
    <w:rsid w:val="003F6B62"/>
    <w:rsid w:val="004441E0"/>
    <w:rsid w:val="00486D5F"/>
    <w:rsid w:val="004C6C51"/>
    <w:rsid w:val="00555309"/>
    <w:rsid w:val="005D2152"/>
    <w:rsid w:val="00636E76"/>
    <w:rsid w:val="0065737B"/>
    <w:rsid w:val="0073225D"/>
    <w:rsid w:val="00A07C28"/>
    <w:rsid w:val="00C56AAA"/>
    <w:rsid w:val="00E43065"/>
    <w:rsid w:val="00F662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DF87A7"/>
  <w15:chartTrackingRefBased/>
  <w15:docId w15:val="{83592D4F-2361-4055-A31A-56BEEFBF04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E4306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E4306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E4306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E4306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E4306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E4306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E4306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E4306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E4306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E4306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E4306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E4306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E43065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E43065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E43065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E43065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E43065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E43065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E4306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4306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E4306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E4306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E4306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E43065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E43065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E43065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E4306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E43065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E43065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jpe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>JOSE ANTONIO GARCIA GRACIA, GABRIEL DE JESUS GARCÍA TINOCO, RODOLFO REYES GUTIERRÉZ.                                                       </Abstract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172</TotalTime>
  <Pages>1</Pages>
  <Words>569</Words>
  <Characters>3135</Characters>
  <Application>Microsoft Office Word</Application>
  <DocSecurity>0</DocSecurity>
  <Lines>26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Practica 1-DSP</dc:title>
  <dc:subject>Universidad de la Salle bajío</dc:subject>
  <dc:creator>Gabriel Garcia Tinoco</dc:creator>
  <cp:keywords/>
  <dc:description/>
  <cp:lastModifiedBy>Gabriel Garcia Tinoco</cp:lastModifiedBy>
  <cp:revision>6</cp:revision>
  <cp:lastPrinted>2025-03-04T05:42:00Z</cp:lastPrinted>
  <dcterms:created xsi:type="dcterms:W3CDTF">2025-02-25T14:04:00Z</dcterms:created>
  <dcterms:modified xsi:type="dcterms:W3CDTF">2025-03-04T05:43:00Z</dcterms:modified>
</cp:coreProperties>
</file>