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https://www.instagram.com/copao_padaria/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Instagram da padaria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https://avidanocentro.com.br/blogs/pao-caseiro-quarentena/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Notícias sobre a padaria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https://gamarevista.uol.com.br/semana/da-pra-arriscar/conheca-empreendedores-que-comecaram-na-pandemia/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Entrevista para revista Gama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https://borzodelivery.com/br/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Plataforma de delivery utilizada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https://filone.com.br/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Modelo de negócio usado de inspiração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