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“Quando o aplicativo é grátis com certeza o produto é você”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-Fabio Akita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line="282.3529411764706" w:lineRule="auto"/>
        <w:rPr>
          <w:rFonts w:ascii="Montserrat" w:cs="Montserrat" w:eastAsia="Montserrat" w:hAnsi="Montserrat"/>
          <w:b w:val="1"/>
          <w:color w:val="3c3c3c"/>
          <w:sz w:val="51"/>
          <w:szCs w:val="51"/>
        </w:rPr>
      </w:pPr>
      <w:bookmarkStart w:colFirst="0" w:colLast="0" w:name="_c5oujfrj72q0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3c3c3c"/>
          <w:sz w:val="51"/>
          <w:szCs w:val="51"/>
          <w:rtl w:val="0"/>
        </w:rPr>
        <w:t xml:space="preserve">O que é uma licença de software?</w:t>
      </w:r>
    </w:p>
    <w:p w:rsidR="00000000" w:rsidDel="00000000" w:rsidP="00000000" w:rsidRDefault="00000000" w:rsidRPr="00000000" w14:paraId="00000006">
      <w:pPr>
        <w:shd w:fill="ffffff" w:val="clear"/>
        <w:spacing w:after="460" w:line="589.090909090909" w:lineRule="auto"/>
        <w:rPr>
          <w:rFonts w:ascii="Roboto" w:cs="Roboto" w:eastAsia="Roboto" w:hAnsi="Roboto"/>
          <w:color w:val="3c3c3c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c3c3c"/>
          <w:sz w:val="26"/>
          <w:szCs w:val="26"/>
          <w:rtl w:val="0"/>
        </w:rPr>
        <w:t xml:space="preserve">O licenciamento é um documento contratual usado por desenvolvedores de programas digitais. Ele serve para definir se o aplicativo tem domínio público ou se está bloqueado por copyright, além de determinar como pode ser utilizado o código-fonte.</w:t>
      </w:r>
    </w:p>
    <w:p w:rsidR="00000000" w:rsidDel="00000000" w:rsidP="00000000" w:rsidRDefault="00000000" w:rsidRPr="00000000" w14:paraId="00000007">
      <w:pPr>
        <w:shd w:fill="ffffff" w:val="clear"/>
        <w:spacing w:after="460" w:line="589.090909090909" w:lineRule="auto"/>
        <w:rPr>
          <w:rFonts w:ascii="Roboto" w:cs="Roboto" w:eastAsia="Roboto" w:hAnsi="Roboto"/>
          <w:color w:val="3c3c3c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c3c3c"/>
          <w:sz w:val="26"/>
          <w:szCs w:val="26"/>
          <w:rtl w:val="0"/>
        </w:rPr>
        <w:t xml:space="preserve">Apesar dos vários tipos de licença de softwares, o princípio é semelhante: o licenciamento cede ou limita o direito ao uso de determinado programa ao consumidor final, que pode ser uma organização, uma entidade do governo ou até uma pessoa que fará uso doméstico.</w:t>
      </w:r>
    </w:p>
    <w:p w:rsidR="00000000" w:rsidDel="00000000" w:rsidP="00000000" w:rsidRDefault="00000000" w:rsidRPr="00000000" w14:paraId="00000008">
      <w:pPr>
        <w:shd w:fill="ffffff" w:val="clear"/>
        <w:spacing w:after="460" w:line="589.090909090909" w:lineRule="auto"/>
        <w:rPr>
          <w:rFonts w:ascii="Roboto" w:cs="Roboto" w:eastAsia="Roboto" w:hAnsi="Roboto"/>
          <w:color w:val="3c3c3c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c3c3c"/>
          <w:sz w:val="26"/>
          <w:szCs w:val="26"/>
          <w:rtl w:val="0"/>
        </w:rPr>
        <w:t xml:space="preserve">As regras são estabelecidas no contrato da aplicação, definindo como serão tratadas as cópias e as modificações no código do programa, além de possíveis penalidades em caso de descumprimento dos termos citados.</w:t>
      </w:r>
    </w:p>
    <w:p w:rsidR="00000000" w:rsidDel="00000000" w:rsidP="00000000" w:rsidRDefault="00000000" w:rsidRPr="00000000" w14:paraId="00000009">
      <w:pPr>
        <w:shd w:fill="ffffff" w:val="clear"/>
        <w:spacing w:after="460" w:line="589.090909090909" w:lineRule="auto"/>
        <w:rPr>
          <w:rFonts w:ascii="Roboto" w:cs="Roboto" w:eastAsia="Roboto" w:hAnsi="Roboto"/>
          <w:color w:val="3c3c3c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c3c3c"/>
          <w:sz w:val="26"/>
          <w:szCs w:val="26"/>
          <w:rtl w:val="0"/>
        </w:rPr>
        <w:t xml:space="preserve">As licenças ainda servem para traçar o suporte ao usuário, tratar das políticas de atualização e da lista de serviços prestados.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line="282.3529411764706" w:lineRule="auto"/>
        <w:rPr>
          <w:rFonts w:ascii="Montserrat" w:cs="Montserrat" w:eastAsia="Montserrat" w:hAnsi="Montserrat"/>
          <w:b w:val="1"/>
          <w:color w:val="3c3c3c"/>
          <w:sz w:val="51"/>
          <w:szCs w:val="51"/>
        </w:rPr>
      </w:pPr>
      <w:bookmarkStart w:colFirst="0" w:colLast="0" w:name="_nzvlh51we01s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3c3c3c"/>
          <w:sz w:val="51"/>
          <w:szCs w:val="51"/>
          <w:rtl w:val="0"/>
        </w:rPr>
        <w:t xml:space="preserve">Quais os tipos de licença de softwares disponíveis?</w:t>
      </w:r>
    </w:p>
    <w:p w:rsidR="00000000" w:rsidDel="00000000" w:rsidP="00000000" w:rsidRDefault="00000000" w:rsidRPr="00000000" w14:paraId="0000000B">
      <w:pPr>
        <w:shd w:fill="ffffff" w:val="clear"/>
        <w:spacing w:after="460" w:line="589.090909090909" w:lineRule="auto"/>
        <w:rPr>
          <w:rFonts w:ascii="Roboto" w:cs="Roboto" w:eastAsia="Roboto" w:hAnsi="Roboto"/>
          <w:color w:val="3c3c3c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c3c3c"/>
          <w:sz w:val="26"/>
          <w:szCs w:val="26"/>
          <w:rtl w:val="0"/>
        </w:rPr>
        <w:t xml:space="preserve">Ao escolher um software para seu negócio, o gestor pode optar por um dos vários tipos de licença de softwares. Para uma decisão adequada, listamos os principais modelos que estão à disposição no mercado, citando as características de cada um.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0" w:line="340" w:lineRule="auto"/>
        <w:rPr>
          <w:rFonts w:ascii="Montserrat" w:cs="Montserrat" w:eastAsia="Montserrat" w:hAnsi="Montserrat"/>
          <w:b w:val="1"/>
          <w:color w:val="3c3c3c"/>
          <w:sz w:val="36"/>
          <w:szCs w:val="36"/>
        </w:rPr>
      </w:pPr>
      <w:bookmarkStart w:colFirst="0" w:colLast="0" w:name="_i2ukf8u2j0g2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3c3c3c"/>
          <w:sz w:val="36"/>
          <w:szCs w:val="36"/>
          <w:rtl w:val="0"/>
        </w:rPr>
        <w:t xml:space="preserve">End User License Agreement (EULA)</w:t>
      </w:r>
    </w:p>
    <w:p w:rsidR="00000000" w:rsidDel="00000000" w:rsidP="00000000" w:rsidRDefault="00000000" w:rsidRPr="00000000" w14:paraId="0000000D">
      <w:pPr>
        <w:shd w:fill="ffffff" w:val="clear"/>
        <w:spacing w:after="460" w:line="589.090909090909" w:lineRule="auto"/>
        <w:rPr>
          <w:rFonts w:ascii="Roboto" w:cs="Roboto" w:eastAsia="Roboto" w:hAnsi="Roboto"/>
          <w:color w:val="3c3c3c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c3c3c"/>
          <w:sz w:val="26"/>
          <w:szCs w:val="26"/>
          <w:rtl w:val="0"/>
        </w:rPr>
        <w:t xml:space="preserve">EULA é a sigla para End User License Agreement, nome dado ao tipo de contrato que abrange a maior parte dos sistemas vendidos no mercado atualmente. Uma possível tradução para esse tipo de licença é “acordo de licença com o usuário final“.</w:t>
      </w:r>
    </w:p>
    <w:p w:rsidR="00000000" w:rsidDel="00000000" w:rsidP="00000000" w:rsidRDefault="00000000" w:rsidRPr="00000000" w14:paraId="0000000E">
      <w:pPr>
        <w:shd w:fill="ffffff" w:val="clear"/>
        <w:spacing w:after="460" w:line="589.090909090909" w:lineRule="auto"/>
        <w:rPr>
          <w:rFonts w:ascii="Roboto" w:cs="Roboto" w:eastAsia="Roboto" w:hAnsi="Roboto"/>
          <w:color w:val="3c3c3c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c3c3c"/>
          <w:sz w:val="26"/>
          <w:szCs w:val="26"/>
          <w:rtl w:val="0"/>
        </w:rPr>
        <w:t xml:space="preserve">Esse acordo serve para limitar a redistribuição e as modificações no sistema, impondo regras ao suporte e dando garantias ao usuário e também à empresa desenvolvedora do programa.</w:t>
      </w:r>
    </w:p>
    <w:p w:rsidR="00000000" w:rsidDel="00000000" w:rsidP="00000000" w:rsidRDefault="00000000" w:rsidRPr="00000000" w14:paraId="0000000F">
      <w:pPr>
        <w:shd w:fill="ffffff" w:val="clear"/>
        <w:spacing w:after="460" w:line="589.090909090909" w:lineRule="auto"/>
        <w:rPr>
          <w:rFonts w:ascii="Roboto" w:cs="Roboto" w:eastAsia="Roboto" w:hAnsi="Roboto"/>
          <w:color w:val="3c3c3c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c3c3c"/>
          <w:sz w:val="26"/>
          <w:szCs w:val="26"/>
          <w:rtl w:val="0"/>
        </w:rPr>
        <w:t xml:space="preserve">Normalmente, o EULA aparece na instalação, solicitando que o usuário que está realizando o processo aceite os termos do contrato. Alguns desenvolvedores incluem no texto artigos para se isentar ou reduzir algumas responsabilidades caso o software interfira no funcionamento da máquina em que será armazenado.</w:t>
      </w:r>
    </w:p>
    <w:p w:rsidR="00000000" w:rsidDel="00000000" w:rsidP="00000000" w:rsidRDefault="00000000" w:rsidRPr="00000000" w14:paraId="00000010">
      <w:pPr>
        <w:shd w:fill="ffffff" w:val="clear"/>
        <w:spacing w:after="460" w:line="589.090909090909" w:lineRule="auto"/>
        <w:rPr>
          <w:rFonts w:ascii="Roboto" w:cs="Roboto" w:eastAsia="Roboto" w:hAnsi="Roboto"/>
          <w:color w:val="3c3c3c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c3c3c"/>
          <w:sz w:val="26"/>
          <w:szCs w:val="26"/>
          <w:rtl w:val="0"/>
        </w:rPr>
        <w:t xml:space="preserve">A EULA também delimita as punições e ações legais tomadas em relação ao usuário que desrespeitar algum dos termos expostos no texto.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0" w:line="340" w:lineRule="auto"/>
        <w:rPr>
          <w:rFonts w:ascii="Montserrat" w:cs="Montserrat" w:eastAsia="Montserrat" w:hAnsi="Montserrat"/>
          <w:b w:val="1"/>
          <w:color w:val="3c3c3c"/>
          <w:sz w:val="36"/>
          <w:szCs w:val="36"/>
        </w:rPr>
      </w:pPr>
      <w:bookmarkStart w:colFirst="0" w:colLast="0" w:name="_z1min6tddg2u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3c3c3c"/>
          <w:sz w:val="36"/>
          <w:szCs w:val="36"/>
          <w:rtl w:val="0"/>
        </w:rPr>
        <w:t xml:space="preserve">Software proprietário</w:t>
      </w:r>
    </w:p>
    <w:p w:rsidR="00000000" w:rsidDel="00000000" w:rsidP="00000000" w:rsidRDefault="00000000" w:rsidRPr="00000000" w14:paraId="00000012">
      <w:pPr>
        <w:shd w:fill="ffffff" w:val="clear"/>
        <w:spacing w:after="460" w:line="589.090909090909" w:lineRule="auto"/>
        <w:rPr>
          <w:rFonts w:ascii="Roboto" w:cs="Roboto" w:eastAsia="Roboto" w:hAnsi="Roboto"/>
          <w:color w:val="3c3c3c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c3c3c"/>
          <w:sz w:val="26"/>
          <w:szCs w:val="26"/>
          <w:rtl w:val="0"/>
        </w:rPr>
        <w:t xml:space="preserve">Quando a licença é do tipo de software proprietário, qualquer cópia, redistribuição ou alteração é proibida. Caso descumpridos os termos impostos no contrato aceito pelo usuário, a desenvolvedora pode tomar medidas judiciais. Para contornar as limitações, é preciso contatar o desenvolvedor e solicitar novas permissões, ou adquirir licenças que incluam mais funcionalidades.</w:t>
      </w:r>
    </w:p>
    <w:p w:rsidR="00000000" w:rsidDel="00000000" w:rsidP="00000000" w:rsidRDefault="00000000" w:rsidRPr="00000000" w14:paraId="00000013">
      <w:pPr>
        <w:shd w:fill="ffffff" w:val="clear"/>
        <w:spacing w:after="460" w:line="589.090909090909" w:lineRule="auto"/>
        <w:rPr>
          <w:rFonts w:ascii="Roboto" w:cs="Roboto" w:eastAsia="Roboto" w:hAnsi="Roboto"/>
          <w:color w:val="3c3c3c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c3c3c"/>
          <w:sz w:val="26"/>
          <w:szCs w:val="26"/>
          <w:rtl w:val="0"/>
        </w:rPr>
        <w:t xml:space="preserve">O modelo de software proprietário é aplicado por alguns dos principais programas utilizados diariamente nas empresas, como Photoshop, Windows, Microsoft Office, Mac OS, entre outros.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0" w:line="340" w:lineRule="auto"/>
        <w:rPr>
          <w:rFonts w:ascii="Montserrat" w:cs="Montserrat" w:eastAsia="Montserrat" w:hAnsi="Montserrat"/>
          <w:b w:val="1"/>
          <w:color w:val="3c3c3c"/>
          <w:sz w:val="36"/>
          <w:szCs w:val="36"/>
        </w:rPr>
      </w:pPr>
      <w:bookmarkStart w:colFirst="0" w:colLast="0" w:name="_7au25bvw6f6c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3c3c3c"/>
          <w:sz w:val="36"/>
          <w:szCs w:val="36"/>
          <w:rtl w:val="0"/>
        </w:rPr>
        <w:t xml:space="preserve">Software livre</w:t>
      </w:r>
    </w:p>
    <w:p w:rsidR="00000000" w:rsidDel="00000000" w:rsidP="00000000" w:rsidRDefault="00000000" w:rsidRPr="00000000" w14:paraId="00000015">
      <w:pPr>
        <w:shd w:fill="ffffff" w:val="clear"/>
        <w:spacing w:after="460" w:line="589.090909090909" w:lineRule="auto"/>
        <w:rPr>
          <w:rFonts w:ascii="Roboto" w:cs="Roboto" w:eastAsia="Roboto" w:hAnsi="Roboto"/>
          <w:color w:val="3c3c3c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c3c3c"/>
          <w:sz w:val="26"/>
          <w:szCs w:val="26"/>
          <w:rtl w:val="0"/>
        </w:rPr>
        <w:t xml:space="preserve">Oposto ao modelo anterior, esse tipo de software refere-se ao programa que pode ser usado, copiado, alterado e repassado sem restrições pelos usuários. Ele não se difere completamente do software comercial, e também não impõe ao usuário que suas modificações sejam regidas pelo modelo de GNU GPL, que será explicado adiante.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0" w:line="340" w:lineRule="auto"/>
        <w:rPr>
          <w:rFonts w:ascii="Montserrat" w:cs="Montserrat" w:eastAsia="Montserrat" w:hAnsi="Montserrat"/>
          <w:b w:val="1"/>
          <w:color w:val="3c3c3c"/>
          <w:sz w:val="36"/>
          <w:szCs w:val="36"/>
        </w:rPr>
      </w:pPr>
      <w:bookmarkStart w:colFirst="0" w:colLast="0" w:name="_l5crnxv6qbbn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3c3c3c"/>
          <w:sz w:val="36"/>
          <w:szCs w:val="36"/>
          <w:rtl w:val="0"/>
        </w:rPr>
        <w:t xml:space="preserve">Software comercial</w:t>
      </w:r>
    </w:p>
    <w:p w:rsidR="00000000" w:rsidDel="00000000" w:rsidP="00000000" w:rsidRDefault="00000000" w:rsidRPr="00000000" w14:paraId="00000017">
      <w:pPr>
        <w:shd w:fill="ffffff" w:val="clear"/>
        <w:spacing w:after="460" w:line="589.090909090909" w:lineRule="auto"/>
        <w:rPr>
          <w:rFonts w:ascii="Roboto" w:cs="Roboto" w:eastAsia="Roboto" w:hAnsi="Roboto"/>
          <w:color w:val="3c3c3c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c3c3c"/>
          <w:sz w:val="26"/>
          <w:szCs w:val="26"/>
          <w:rtl w:val="0"/>
        </w:rPr>
        <w:t xml:space="preserve">Esse tipo de licença de software é desenvolvida com fins lucrativos. No entanto, os programas do tipo comercial não são idênticos ao do tipo proprietário. Existem softwares comerciais que também são softwares livres.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0" w:line="340" w:lineRule="auto"/>
        <w:rPr>
          <w:rFonts w:ascii="Montserrat" w:cs="Montserrat" w:eastAsia="Montserrat" w:hAnsi="Montserrat"/>
          <w:b w:val="1"/>
          <w:color w:val="3c3c3c"/>
          <w:sz w:val="36"/>
          <w:szCs w:val="36"/>
        </w:rPr>
      </w:pPr>
      <w:bookmarkStart w:colFirst="0" w:colLast="0" w:name="_3sozdzc4qtib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3c3c3c"/>
          <w:sz w:val="36"/>
          <w:szCs w:val="36"/>
          <w:rtl w:val="0"/>
        </w:rPr>
        <w:t xml:space="preserve">Código aberto</w:t>
      </w:r>
    </w:p>
    <w:p w:rsidR="00000000" w:rsidDel="00000000" w:rsidP="00000000" w:rsidRDefault="00000000" w:rsidRPr="00000000" w14:paraId="00000019">
      <w:pPr>
        <w:shd w:fill="ffffff" w:val="clear"/>
        <w:spacing w:after="460" w:line="589.090909090909" w:lineRule="auto"/>
        <w:rPr>
          <w:rFonts w:ascii="Roboto" w:cs="Roboto" w:eastAsia="Roboto" w:hAnsi="Roboto"/>
          <w:color w:val="3c3c3c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c3c3c"/>
          <w:sz w:val="26"/>
          <w:szCs w:val="26"/>
          <w:rtl w:val="0"/>
        </w:rPr>
        <w:t xml:space="preserve">A diferença desse software — chamado em inglês de open source — para o software livre está no discurso. O termo software livre serve para questões éticas, enquanto o código aberto é somente técnico, sem levar em consideração os aspectos éticos.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0" w:line="340" w:lineRule="auto"/>
        <w:rPr>
          <w:rFonts w:ascii="Montserrat" w:cs="Montserrat" w:eastAsia="Montserrat" w:hAnsi="Montserrat"/>
          <w:b w:val="1"/>
          <w:color w:val="3c3c3c"/>
          <w:sz w:val="36"/>
          <w:szCs w:val="36"/>
        </w:rPr>
      </w:pPr>
      <w:bookmarkStart w:colFirst="0" w:colLast="0" w:name="_7d3arh8p9nv6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color w:val="3c3c3c"/>
          <w:sz w:val="36"/>
          <w:szCs w:val="36"/>
          <w:rtl w:val="0"/>
        </w:rPr>
        <w:t xml:space="preserve">GNU General Public License (GNU GPL)</w:t>
      </w:r>
    </w:p>
    <w:p w:rsidR="00000000" w:rsidDel="00000000" w:rsidP="00000000" w:rsidRDefault="00000000" w:rsidRPr="00000000" w14:paraId="0000001B">
      <w:pPr>
        <w:shd w:fill="ffffff" w:val="clear"/>
        <w:spacing w:after="460" w:line="589.090909090909" w:lineRule="auto"/>
        <w:rPr>
          <w:rFonts w:ascii="Roboto" w:cs="Roboto" w:eastAsia="Roboto" w:hAnsi="Roboto"/>
          <w:color w:val="3c3c3c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c3c3c"/>
          <w:sz w:val="26"/>
          <w:szCs w:val="26"/>
          <w:rtl w:val="0"/>
        </w:rPr>
        <w:t xml:space="preserve">No Brasil, a licença se popularizou pela alcunha de licença de uso geral. É o principal modelo de licenciamento de código aberto, assegurando ao usuário o direito de rodar o sistema em suas máquinas, estudar e modificar o código-fonte e redistribuir o programa.</w:t>
      </w:r>
    </w:p>
    <w:p w:rsidR="00000000" w:rsidDel="00000000" w:rsidP="00000000" w:rsidRDefault="00000000" w:rsidRPr="00000000" w14:paraId="0000001C">
      <w:pPr>
        <w:shd w:fill="ffffff" w:val="clear"/>
        <w:spacing w:after="460" w:line="589.090909090909" w:lineRule="auto"/>
        <w:rPr>
          <w:rFonts w:ascii="Roboto" w:cs="Roboto" w:eastAsia="Roboto" w:hAnsi="Roboto"/>
          <w:color w:val="3c3c3c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c3c3c"/>
          <w:sz w:val="26"/>
          <w:szCs w:val="26"/>
          <w:rtl w:val="0"/>
        </w:rPr>
        <w:t xml:space="preserve">Todo trabalho desenvolvido sob um código GNU GPL pode ser compartilhado livremente. Uma cláusula nesse tipo de software determina que o usuário pode optar por manter o licenciamento original ou optar para novas versões do mesmo, caso tenham sido lançadas.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0" w:line="340" w:lineRule="auto"/>
        <w:rPr>
          <w:rFonts w:ascii="Montserrat" w:cs="Montserrat" w:eastAsia="Montserrat" w:hAnsi="Montserrat"/>
          <w:b w:val="1"/>
          <w:color w:val="3c3c3c"/>
          <w:sz w:val="36"/>
          <w:szCs w:val="36"/>
        </w:rPr>
      </w:pPr>
      <w:bookmarkStart w:colFirst="0" w:colLast="0" w:name="_852jqt3t5vmc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color w:val="3c3c3c"/>
          <w:sz w:val="36"/>
          <w:szCs w:val="36"/>
          <w:rtl w:val="0"/>
        </w:rPr>
        <w:t xml:space="preserve">Software gratuito</w:t>
      </w:r>
    </w:p>
    <w:p w:rsidR="00000000" w:rsidDel="00000000" w:rsidP="00000000" w:rsidRDefault="00000000" w:rsidRPr="00000000" w14:paraId="0000001E">
      <w:pPr>
        <w:shd w:fill="ffffff" w:val="clear"/>
        <w:spacing w:after="460" w:line="589.090909090909" w:lineRule="auto"/>
        <w:rPr>
          <w:rFonts w:ascii="Roboto" w:cs="Roboto" w:eastAsia="Roboto" w:hAnsi="Roboto"/>
          <w:color w:val="3c3c3c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c3c3c"/>
          <w:sz w:val="26"/>
          <w:szCs w:val="26"/>
          <w:rtl w:val="0"/>
        </w:rPr>
        <w:t xml:space="preserve">Conhecido como freeware, esse é um programa cuja utilização não exige o pagamento de licenças. O utilizador, ainda assim, deve aceitar um contrato, em que podem ser impostas limitações, como restrições do ambiente de uso. Ser freeware não significa que a aplicação possa ser utilizada indiscriminadamente.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line="282.3529411764706" w:lineRule="auto"/>
        <w:rPr>
          <w:rFonts w:ascii="Montserrat" w:cs="Montserrat" w:eastAsia="Montserrat" w:hAnsi="Montserrat"/>
          <w:b w:val="1"/>
          <w:color w:val="3c3c3c"/>
          <w:sz w:val="51"/>
          <w:szCs w:val="51"/>
        </w:rPr>
      </w:pPr>
      <w:bookmarkStart w:colFirst="0" w:colLast="0" w:name="_g1u97ah86o2o" w:id="9"/>
      <w:bookmarkEnd w:id="9"/>
      <w:r w:rsidDel="00000000" w:rsidR="00000000" w:rsidRPr="00000000">
        <w:rPr>
          <w:rFonts w:ascii="Montserrat" w:cs="Montserrat" w:eastAsia="Montserrat" w:hAnsi="Montserrat"/>
          <w:b w:val="1"/>
          <w:color w:val="3c3c3c"/>
          <w:sz w:val="51"/>
          <w:szCs w:val="51"/>
          <w:rtl w:val="0"/>
        </w:rPr>
        <w:t xml:space="preserve">Qual o risco de utilizar softwares não licenciados?</w:t>
      </w:r>
    </w:p>
    <w:p w:rsidR="00000000" w:rsidDel="00000000" w:rsidP="00000000" w:rsidRDefault="00000000" w:rsidRPr="00000000" w14:paraId="00000020">
      <w:pPr>
        <w:shd w:fill="ffffff" w:val="clear"/>
        <w:spacing w:after="460" w:line="589.090909090909" w:lineRule="auto"/>
        <w:rPr>
          <w:rFonts w:ascii="Roboto" w:cs="Roboto" w:eastAsia="Roboto" w:hAnsi="Roboto"/>
          <w:color w:val="3c3c3c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c3c3c"/>
          <w:sz w:val="26"/>
          <w:szCs w:val="26"/>
          <w:rtl w:val="0"/>
        </w:rPr>
        <w:t xml:space="preserve">Abrir mão da contratação de um software ou “burlar” o contrato, baixando a aplicação de maneira ilegal, pode sair muito mais caro. Para começar, </w:t>
      </w:r>
      <w:hyperlink r:id="rId6">
        <w:r w:rsidDel="00000000" w:rsidR="00000000" w:rsidRPr="00000000">
          <w:rPr>
            <w:rFonts w:ascii="Roboto" w:cs="Roboto" w:eastAsia="Roboto" w:hAnsi="Roboto"/>
            <w:color w:val="19a12c"/>
            <w:sz w:val="26"/>
            <w:szCs w:val="26"/>
            <w:rtl w:val="0"/>
          </w:rPr>
          <w:t xml:space="preserve">os dados do usuário se tornam vulneráveis</w:t>
        </w:r>
      </w:hyperlink>
      <w:r w:rsidDel="00000000" w:rsidR="00000000" w:rsidRPr="00000000">
        <w:rPr>
          <w:rFonts w:ascii="Roboto" w:cs="Roboto" w:eastAsia="Roboto" w:hAnsi="Roboto"/>
          <w:color w:val="3c3c3c"/>
          <w:sz w:val="26"/>
          <w:szCs w:val="26"/>
          <w:rtl w:val="0"/>
        </w:rPr>
        <w:t xml:space="preserve">, especialmente por conta do phishing (roubo de dados comum em softwares piratas).</w:t>
      </w:r>
    </w:p>
    <w:p w:rsidR="00000000" w:rsidDel="00000000" w:rsidP="00000000" w:rsidRDefault="00000000" w:rsidRPr="00000000" w14:paraId="00000021">
      <w:pPr>
        <w:shd w:fill="ffffff" w:val="clear"/>
        <w:spacing w:after="460" w:line="589.090909090909" w:lineRule="auto"/>
        <w:rPr>
          <w:rFonts w:ascii="Roboto" w:cs="Roboto" w:eastAsia="Roboto" w:hAnsi="Roboto"/>
          <w:color w:val="3c3c3c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c3c3c"/>
          <w:sz w:val="26"/>
          <w:szCs w:val="26"/>
          <w:rtl w:val="0"/>
        </w:rPr>
        <w:t xml:space="preserve">Com esse rombo na segurança, suas informações sigilosas podem ser acessadas por usuários maliciosos, facilitando práticas criminosas. A exposição aos vírus e malwares está no pacote, o que pode causar danos irreparáveis às suas informações e </w:t>
      </w:r>
      <w:hyperlink r:id="rId7">
        <w:r w:rsidDel="00000000" w:rsidR="00000000" w:rsidRPr="00000000">
          <w:rPr>
            <w:rFonts w:ascii="Roboto" w:cs="Roboto" w:eastAsia="Roboto" w:hAnsi="Roboto"/>
            <w:color w:val="19a12c"/>
            <w:sz w:val="26"/>
            <w:szCs w:val="26"/>
            <w:rtl w:val="0"/>
          </w:rPr>
          <w:t xml:space="preserve">gerar prejuízos gravíssimos</w:t>
        </w:r>
      </w:hyperlink>
      <w:r w:rsidDel="00000000" w:rsidR="00000000" w:rsidRPr="00000000">
        <w:rPr>
          <w:rFonts w:ascii="Roboto" w:cs="Roboto" w:eastAsia="Roboto" w:hAnsi="Roboto"/>
          <w:color w:val="3c3c3c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hd w:fill="ffffff" w:val="clear"/>
        <w:spacing w:after="460" w:line="589.090909090909" w:lineRule="auto"/>
        <w:rPr>
          <w:rFonts w:ascii="Roboto" w:cs="Roboto" w:eastAsia="Roboto" w:hAnsi="Roboto"/>
          <w:color w:val="3c3c3c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c3c3c"/>
          <w:sz w:val="26"/>
          <w:szCs w:val="26"/>
          <w:rtl w:val="0"/>
        </w:rPr>
        <w:t xml:space="preserve">As instabilidades são outro problema em programas pirateados. Elas se tornam ainda mais prejudiciais pela ausência de suporte técnico, que é um benefício de que apenas os usuários regularizados podem usufruir.</w:t>
      </w:r>
    </w:p>
    <w:p w:rsidR="00000000" w:rsidDel="00000000" w:rsidP="00000000" w:rsidRDefault="00000000" w:rsidRPr="00000000" w14:paraId="00000023">
      <w:pPr>
        <w:shd w:fill="ffffff" w:val="clear"/>
        <w:spacing w:after="460" w:line="589.090909090909" w:lineRule="auto"/>
        <w:rPr>
          <w:rFonts w:ascii="Roboto" w:cs="Roboto" w:eastAsia="Roboto" w:hAnsi="Roboto"/>
          <w:color w:val="3c3c3c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c3c3c"/>
          <w:sz w:val="26"/>
          <w:szCs w:val="26"/>
          <w:rtl w:val="0"/>
        </w:rPr>
        <w:t xml:space="preserve">Além das exposições a esses inúmeros riscos, a credibilidade da empresa fica comprometida. Seus processos podem sofrer danos e atrasos que prejudicarão a relação com seu consumidor.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line="282.3529411764706" w:lineRule="auto"/>
        <w:rPr>
          <w:rFonts w:ascii="Montserrat" w:cs="Montserrat" w:eastAsia="Montserrat" w:hAnsi="Montserrat"/>
          <w:b w:val="1"/>
          <w:color w:val="3c3c3c"/>
          <w:sz w:val="51"/>
          <w:szCs w:val="51"/>
        </w:rPr>
      </w:pPr>
      <w:bookmarkStart w:colFirst="0" w:colLast="0" w:name="_cuoh7bnps1xm" w:id="10"/>
      <w:bookmarkEnd w:id="10"/>
      <w:r w:rsidDel="00000000" w:rsidR="00000000" w:rsidRPr="00000000">
        <w:rPr>
          <w:rFonts w:ascii="Montserrat" w:cs="Montserrat" w:eastAsia="Montserrat" w:hAnsi="Montserrat"/>
          <w:b w:val="1"/>
          <w:color w:val="3c3c3c"/>
          <w:sz w:val="51"/>
          <w:szCs w:val="51"/>
          <w:rtl w:val="0"/>
        </w:rPr>
        <w:t xml:space="preserve">E a gestão de software?</w:t>
      </w:r>
    </w:p>
    <w:p w:rsidR="00000000" w:rsidDel="00000000" w:rsidP="00000000" w:rsidRDefault="00000000" w:rsidRPr="00000000" w14:paraId="00000025">
      <w:pPr>
        <w:shd w:fill="ffffff" w:val="clear"/>
        <w:spacing w:after="460" w:line="589.090909090909" w:lineRule="auto"/>
        <w:rPr>
          <w:rFonts w:ascii="Roboto" w:cs="Roboto" w:eastAsia="Roboto" w:hAnsi="Roboto"/>
          <w:color w:val="3c3c3c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c3c3c"/>
          <w:sz w:val="26"/>
          <w:szCs w:val="26"/>
          <w:rtl w:val="0"/>
        </w:rPr>
        <w:t xml:space="preserve">Não se esqueça de que, além de pagar pela licença do software, é importante </w:t>
      </w:r>
      <w:hyperlink r:id="rId8">
        <w:r w:rsidDel="00000000" w:rsidR="00000000" w:rsidRPr="00000000">
          <w:rPr>
            <w:rFonts w:ascii="Roboto" w:cs="Roboto" w:eastAsia="Roboto" w:hAnsi="Roboto"/>
            <w:color w:val="19a12c"/>
            <w:sz w:val="26"/>
            <w:szCs w:val="26"/>
            <w:rtl w:val="0"/>
          </w:rPr>
          <w:t xml:space="preserve">gerenciar o uso das aplicações na empresa</w:t>
        </w:r>
      </w:hyperlink>
      <w:r w:rsidDel="00000000" w:rsidR="00000000" w:rsidRPr="00000000">
        <w:rPr>
          <w:rFonts w:ascii="Roboto" w:cs="Roboto" w:eastAsia="Roboto" w:hAnsi="Roboto"/>
          <w:color w:val="3c3c3c"/>
          <w:sz w:val="26"/>
          <w:szCs w:val="26"/>
          <w:rtl w:val="0"/>
        </w:rPr>
        <w:t xml:space="preserve">. Sem o gerenciamento adequado, é difícil extrair o máximo dessa ferramenta.</w:t>
      </w:r>
    </w:p>
    <w:p w:rsidR="00000000" w:rsidDel="00000000" w:rsidP="00000000" w:rsidRDefault="00000000" w:rsidRPr="00000000" w14:paraId="00000026">
      <w:pPr>
        <w:shd w:fill="ffffff" w:val="clear"/>
        <w:spacing w:after="460" w:line="589.090909090909" w:lineRule="auto"/>
        <w:rPr>
          <w:rFonts w:ascii="Roboto" w:cs="Roboto" w:eastAsia="Roboto" w:hAnsi="Roboto"/>
          <w:color w:val="3c3c3c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c3c3c"/>
          <w:sz w:val="26"/>
          <w:szCs w:val="26"/>
          <w:rtl w:val="0"/>
        </w:rPr>
        <w:t xml:space="preserve">Toda nova inserção feita na aplicação deve ser observada de perto pelo gestor. Mensure o uso da plataforma e não deixe de orientar adequadamente toda a equipe de colaboradores para que todos sejam capazes de operar o programa e gerar os melhores resultados.</w:t>
      </w:r>
    </w:p>
    <w:p w:rsidR="00000000" w:rsidDel="00000000" w:rsidP="00000000" w:rsidRDefault="00000000" w:rsidRPr="00000000" w14:paraId="00000027">
      <w:pPr>
        <w:shd w:fill="ffffff" w:val="clear"/>
        <w:spacing w:after="460" w:line="589.090909090909" w:lineRule="auto"/>
        <w:rPr>
          <w:rFonts w:ascii="Roboto" w:cs="Roboto" w:eastAsia="Roboto" w:hAnsi="Roboto"/>
          <w:color w:val="3c3c3c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c3c3c"/>
          <w:sz w:val="26"/>
          <w:szCs w:val="26"/>
          <w:rtl w:val="0"/>
        </w:rPr>
        <w:t xml:space="preserve">Caso qualquer transtorno surja no processo de gestão, o desenvolvedor contratado deve ser acionado, a fim de obter o suporte ao usuário. Não se acanhe em utilizar esse serviço. É um risco ignorar possíveis avarias no software. Por isso, a gestão é necessária.</w:t>
      </w:r>
    </w:p>
    <w:p w:rsidR="00000000" w:rsidDel="00000000" w:rsidP="00000000" w:rsidRDefault="00000000" w:rsidRPr="00000000" w14:paraId="00000028">
      <w:pPr>
        <w:shd w:fill="ffffff" w:val="clear"/>
        <w:spacing w:after="460" w:line="589.090909090909" w:lineRule="auto"/>
        <w:rPr>
          <w:rFonts w:ascii="Roboto" w:cs="Roboto" w:eastAsia="Roboto" w:hAnsi="Roboto"/>
          <w:color w:val="3c3c3c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c3c3c"/>
          <w:sz w:val="26"/>
          <w:szCs w:val="26"/>
          <w:rtl w:val="0"/>
        </w:rPr>
        <w:t xml:space="preserve">Além dos perigos de utilizar um software não licenciado, o risco também é de não ter controle e visibilidade sobre as aplicações que sua empresa utiliza. Para realizar esse processo com segurança, conte com uma </w:t>
      </w:r>
      <w:hyperlink r:id="rId9">
        <w:r w:rsidDel="00000000" w:rsidR="00000000" w:rsidRPr="00000000">
          <w:rPr>
            <w:rFonts w:ascii="Roboto" w:cs="Roboto" w:eastAsia="Roboto" w:hAnsi="Roboto"/>
            <w:color w:val="19a12c"/>
            <w:sz w:val="26"/>
            <w:szCs w:val="26"/>
            <w:rtl w:val="0"/>
          </w:rPr>
          <w:t xml:space="preserve">empresa parceira capacitada na gestão de softwares</w:t>
        </w:r>
      </w:hyperlink>
      <w:r w:rsidDel="00000000" w:rsidR="00000000" w:rsidRPr="00000000">
        <w:rPr>
          <w:rFonts w:ascii="Roboto" w:cs="Roboto" w:eastAsia="Roboto" w:hAnsi="Roboto"/>
          <w:color w:val="3c3c3c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nowsoftware.com/pt" TargetMode="External"/><Relationship Id="rId5" Type="http://schemas.openxmlformats.org/officeDocument/2006/relationships/styles" Target="styles.xml"/><Relationship Id="rId6" Type="http://schemas.openxmlformats.org/officeDocument/2006/relationships/hyperlink" Target="http://navita.com.br/seguranca-da-informacao-dispositivos-vestiveis-podem-ser-invadidos/" TargetMode="External"/><Relationship Id="rId7" Type="http://schemas.openxmlformats.org/officeDocument/2006/relationships/hyperlink" Target="http://navita.com.br/planos-flat-fee-podem-ser-viloes-de-produtividade-na-sua-empresa/" TargetMode="External"/><Relationship Id="rId8" Type="http://schemas.openxmlformats.org/officeDocument/2006/relationships/hyperlink" Target="http://navita.com.br/os-beneficios-da-gestao-de-ativos-de-software-sam-para-sa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