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1. Sa se proiecteze un sistem fuzzy pentru o cutie de viteze automata inteligenta, care tine cont atat de viteza curenta a unui automobil, cat si de panta pe care se afla acesta. Cutia de viteze accepta un domeniu continuu de valori.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a) Ce tip de senzori sunt necesari pentru un astfel de sistem?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vitezometru, giroscop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b) Definiti 5 termeni pentru fiecare variabila lingvistica, impreuna cu functiile de japartenenta pentru fiecare in parte.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141823"/>
          <w:sz w:val="21"/>
          <w:szCs w:val="21"/>
          <w:highlight w:val="white"/>
        </w:rPr>
      </w:pPr>
      <w:r w:rsidDel="00000000" w:rsidR="00000000" w:rsidRPr="00000000">
        <w:rPr>
          <w:color w:val="141823"/>
          <w:sz w:val="21"/>
          <w:szCs w:val="21"/>
          <w:highlight w:val="white"/>
          <w:rtl w:val="0"/>
        </w:rPr>
        <w:t xml:space="preserve">Stiu ca faci multimea tipurilor de panta(cobori) {panta mica, medie, mare, foarte mare} si a treptelor de viteza {tr 1, tr 2,tr 3, tr 4, tr 5}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14182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141823"/>
          <w:sz w:val="21"/>
          <w:szCs w:val="21"/>
          <w:highlight w:val="white"/>
        </w:rPr>
      </w:pPr>
      <w:r w:rsidDel="00000000" w:rsidR="00000000" w:rsidRPr="00000000">
        <w:rPr>
          <w:color w:val="141823"/>
          <w:sz w:val="21"/>
          <w:szCs w:val="21"/>
          <w:highlight w:val="white"/>
          <w:rtl w:val="0"/>
        </w:rPr>
        <w:t xml:space="preserve"> O variabilă lingvistică este de fapt un cvintuplu [X, T(X), U, G, M] unde –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141823"/>
          <w:sz w:val="21"/>
          <w:szCs w:val="21"/>
          <w:highlight w:val="white"/>
        </w:rPr>
      </w:pPr>
      <w:r w:rsidDel="00000000" w:rsidR="00000000" w:rsidRPr="00000000">
        <w:rPr>
          <w:color w:val="141823"/>
          <w:sz w:val="21"/>
          <w:szCs w:val="21"/>
          <w:highlight w:val="white"/>
          <w:rtl w:val="0"/>
        </w:rPr>
        <w:t xml:space="preserve">X este numele variabilei –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141823"/>
          <w:sz w:val="21"/>
          <w:szCs w:val="21"/>
          <w:highlight w:val="white"/>
        </w:rPr>
      </w:pPr>
      <w:r w:rsidDel="00000000" w:rsidR="00000000" w:rsidRPr="00000000">
        <w:rPr>
          <w:color w:val="141823"/>
          <w:sz w:val="21"/>
          <w:szCs w:val="21"/>
          <w:highlight w:val="white"/>
          <w:rtl w:val="0"/>
        </w:rPr>
        <w:t xml:space="preserve">T(X) este mulțimea de termeni (mulțimea numelor pentru valorile lingvistice ale lui X) –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141823"/>
          <w:sz w:val="21"/>
          <w:szCs w:val="21"/>
          <w:highlight w:val="white"/>
        </w:rPr>
      </w:pPr>
      <w:r w:rsidDel="00000000" w:rsidR="00000000" w:rsidRPr="00000000">
        <w:rPr>
          <w:color w:val="141823"/>
          <w:sz w:val="21"/>
          <w:szCs w:val="21"/>
          <w:highlight w:val="white"/>
          <w:rtl w:val="0"/>
        </w:rPr>
        <w:t xml:space="preserve">U domeniul de reprezentare, –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141823"/>
          <w:sz w:val="21"/>
          <w:szCs w:val="21"/>
          <w:highlight w:val="white"/>
        </w:rPr>
      </w:pPr>
      <w:r w:rsidDel="00000000" w:rsidR="00000000" w:rsidRPr="00000000">
        <w:rPr>
          <w:color w:val="141823"/>
          <w:sz w:val="21"/>
          <w:szCs w:val="21"/>
          <w:highlight w:val="white"/>
          <w:rtl w:val="0"/>
        </w:rPr>
        <w:t xml:space="preserve">G este gramatica cu ajutorul căreia se generează numele –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141823"/>
          <w:sz w:val="21"/>
          <w:szCs w:val="21"/>
          <w:highlight w:val="white"/>
        </w:rPr>
      </w:pPr>
      <w:r w:rsidDel="00000000" w:rsidR="00000000" w:rsidRPr="00000000">
        <w:rPr>
          <w:color w:val="141823"/>
          <w:sz w:val="21"/>
          <w:szCs w:val="21"/>
          <w:highlight w:val="white"/>
          <w:rtl w:val="0"/>
        </w:rPr>
        <w:t xml:space="preserve">M este un set de reguli semantice care asociază fiecare X cu înțelesul său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14182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c) Scrieti regulile de inferenta pentru acest sistem. Ex: masina are viteza medie pe panta mare -&gt; treapta mica de viteza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Stabilirea regulilor “IF-THEN”: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#1: IF panta= medie AND viteza= poz_mic THEN Putere = poz_mediu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#2: IF Distanța = medie AND Unghi = zero THEN Putere = zero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#3: IF Distanța = departe AND Unghi = zero THEN Putere = poz_mediu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d) Descrieti cum se realizeaza defuzzificarea in acest sistem de control.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Fuzzy pentru climatizare (probabil dupa System PDF) :  temp + umiditate termeni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141823"/>
          <w:sz w:val="21"/>
          <w:szCs w:val="21"/>
          <w:highlight w:val="white"/>
        </w:rPr>
      </w:pPr>
      <w:r w:rsidDel="00000000" w:rsidR="00000000" w:rsidRPr="00000000">
        <w:rPr>
          <w:b w:val="1"/>
          <w:rtl w:val="0"/>
        </w:rPr>
        <w:t xml:space="preserve">3. </w:t>
      </w:r>
      <w:r w:rsidDel="00000000" w:rsidR="00000000" w:rsidRPr="00000000">
        <w:rPr>
          <w:b w:val="1"/>
          <w:color w:val="141823"/>
          <w:sz w:val="21"/>
          <w:szCs w:val="21"/>
          <w:highlight w:val="white"/>
          <w:rtl w:val="0"/>
        </w:rPr>
        <w:t xml:space="preserve">o mizerie cu WNS... ai o retea pe un drum liniar din doi in doi metri si te intreaba daca e mai bine in configuratie (cred...) stiu ca ti se dadea gamma=0.2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14182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color w:val="141823"/>
          <w:sz w:val="21"/>
          <w:szCs w:val="21"/>
          <w:highlight w:val="white"/>
          <w:rtl w:val="0"/>
        </w:rPr>
        <w:t xml:space="preserve">4. </w:t>
      </w:r>
      <w:r w:rsidDel="00000000" w:rsidR="00000000" w:rsidRPr="00000000">
        <w:rPr>
          <w:b w:val="1"/>
          <w:rtl w:val="0"/>
        </w:rPr>
        <w:t xml:space="preserve">Iesirea unui tahometru este 0V pentru 0rpm si 5V pentru 1000rpm. Care este functia de transfer a tahometrului?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H= iesire/intrare = (5-0) / (1000-0)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din ce curs?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2 procesoare P1 si P2 cu frecvente +tensiuni date  si Ileak = Ishort =0. Care procesor este mai eficient dpdv  al energiei consumate?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71913" cy="1238250"/>
            <wp:effectExtent b="0" l="0" r="0" t="0"/>
            <wp:docPr descr="Screenshot (148).png" id="2" name="image11.png"/>
            <a:graphic>
              <a:graphicData uri="http://schemas.openxmlformats.org/drawingml/2006/picture">
                <pic:pic>
                  <pic:nvPicPr>
                    <pic:cNvPr descr="Screenshot (148).png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Cel mai eficient procesor este cel care are V^2*f mai mic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 cele 2 pb de aici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53134" cy="4252913"/>
            <wp:effectExtent b="0" l="0" r="0" t="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134" cy="425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52988" cy="2776469"/>
            <wp:effectExtent b="0" l="0" r="0" t="0"/>
            <wp:docPr descr="Screenshot (149).png" id="7" name="image16.png"/>
            <a:graphic>
              <a:graphicData uri="http://schemas.openxmlformats.org/drawingml/2006/picture">
                <pic:pic>
                  <pic:nvPicPr>
                    <pic:cNvPr descr="Screenshot (149).png"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776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110288" cy="8515350"/>
            <wp:effectExtent b="0" l="0" r="0" t="0"/>
            <wp:docPr descr="12669113_886377478141612_971671415_o.jpg" id="8" name="image18.jpg"/>
            <a:graphic>
              <a:graphicData uri="http://schemas.openxmlformats.org/drawingml/2006/picture">
                <pic:pic>
                  <pic:nvPicPr>
                    <pic:cNvPr descr="12669113_886377478141612_971671415_o.jpg" id="0" name="image1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851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g) MIPS = Clock rate/(CPI * 10</w:t>
      </w:r>
      <w:r w:rsidDel="00000000" w:rsidR="00000000" w:rsidRPr="00000000">
        <w:rPr>
          <w:vertAlign w:val="superscript"/>
          <w:rtl w:val="0"/>
        </w:rPr>
        <w:t xml:space="preserve">6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h) Cost of Die / MIPS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135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7722415" cy="4348163"/>
            <wp:effectExtent b="0" l="0" r="0" t="0"/>
            <wp:docPr descr="12670030_886377484808278_1614762673_o.jpg" id="10" name="image20.jpg"/>
            <a:graphic>
              <a:graphicData uri="http://schemas.openxmlformats.org/drawingml/2006/picture">
                <pic:pic>
                  <pic:nvPicPr>
                    <pic:cNvPr descr="12670030_886377484808278_1614762673_o.jpg" id="0" name="image2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2415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Problema 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descr="Screenshot (150).png" id="11" name="image21.png"/>
            <a:graphic>
              <a:graphicData uri="http://schemas.openxmlformats.org/drawingml/2006/picture">
                <pic:pic>
                  <pic:nvPicPr>
                    <pic:cNvPr descr="Screenshot (150).png"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7. problemele astea </w:t>
      </w:r>
      <w:r w:rsidDel="00000000" w:rsidR="00000000" w:rsidRPr="00000000">
        <w:rPr/>
        <w:drawing>
          <wp:inline distB="114300" distT="114300" distL="114300" distR="114300">
            <wp:extent cx="6757988" cy="5066031"/>
            <wp:effectExtent b="0" l="0" r="0" t="0"/>
            <wp:docPr id="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988" cy="5066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Problema 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762750" cy="1009650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45676" l="0" r="0" t="34398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95688" cy="1662522"/>
            <wp:effectExtent b="0" l="0" r="0" t="0"/>
            <wp:docPr descr="Screenshot (151).png" id="5" name="image14.png"/>
            <a:graphic>
              <a:graphicData uri="http://schemas.openxmlformats.org/drawingml/2006/picture">
                <pic:pic>
                  <pic:nvPicPr>
                    <pic:cNvPr descr="Screenshot (151).png"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1662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problem a 4 (asa cred ca se rezolva)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296025" cy="1962150"/>
            <wp:effectExtent b="0" l="0" r="0" t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16645" t="6541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8067675" cy="4814888"/>
            <wp:effectExtent b="0" l="0" r="0" t="0"/>
            <wp:docPr id="1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 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Un nod senzorial este alimentat dintr-un supercondensator de 100F incarcat la tensiunea de 3V. PP ca nodul are nevoie de 10mA si de o tensiune de minim 2V pentru a functiona iar software-ul care ruleaza ii permite un duty-cycling de 10%. Care este timpul total de functionare al nodului?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1.png"/><Relationship Id="rId10" Type="http://schemas.openxmlformats.org/officeDocument/2006/relationships/image" Target="media/image20.jpg"/><Relationship Id="rId13" Type="http://schemas.openxmlformats.org/officeDocument/2006/relationships/image" Target="media/image10.jpg"/><Relationship Id="rId12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jpg"/><Relationship Id="rId15" Type="http://schemas.openxmlformats.org/officeDocument/2006/relationships/image" Target="media/image12.jpg"/><Relationship Id="rId14" Type="http://schemas.openxmlformats.org/officeDocument/2006/relationships/image" Target="media/image14.png"/><Relationship Id="rId17" Type="http://schemas.openxmlformats.org/officeDocument/2006/relationships/image" Target="media/image19.jpg"/><Relationship Id="rId16" Type="http://schemas.openxmlformats.org/officeDocument/2006/relationships/image" Target="media/image22.jp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3.jp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