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93B" w:rsidRDefault="00C0793B" w:rsidP="009A4F1E">
      <w:pPr>
        <w:jc w:val="both"/>
        <w:rPr>
          <w:sz w:val="36"/>
        </w:rPr>
      </w:pPr>
    </w:p>
    <w:p w:rsidR="00C0793B" w:rsidRDefault="00C0793B" w:rsidP="009A4F1E">
      <w:pPr>
        <w:jc w:val="both"/>
        <w:rPr>
          <w:sz w:val="36"/>
        </w:rPr>
      </w:pPr>
    </w:p>
    <w:p w:rsidR="00C0793B" w:rsidRDefault="00C0793B" w:rsidP="009A4F1E">
      <w:pPr>
        <w:jc w:val="both"/>
        <w:rPr>
          <w:sz w:val="36"/>
        </w:rPr>
      </w:pPr>
    </w:p>
    <w:p w:rsidR="00C0793B" w:rsidRDefault="00C0793B" w:rsidP="009A4F1E">
      <w:pPr>
        <w:jc w:val="both"/>
        <w:rPr>
          <w:sz w:val="36"/>
        </w:rPr>
      </w:pPr>
    </w:p>
    <w:p w:rsidR="00C0793B" w:rsidRDefault="00C0793B" w:rsidP="009A4F1E">
      <w:pPr>
        <w:jc w:val="both"/>
        <w:rPr>
          <w:sz w:val="36"/>
        </w:rPr>
      </w:pPr>
    </w:p>
    <w:p w:rsidR="00C0793B" w:rsidRDefault="00C0793B" w:rsidP="009A4F1E">
      <w:pPr>
        <w:jc w:val="both"/>
        <w:rPr>
          <w:sz w:val="36"/>
        </w:rPr>
      </w:pPr>
      <w:r>
        <w:rPr>
          <w:sz w:val="36"/>
        </w:rPr>
        <w:t>Handbuch</w:t>
      </w:r>
      <w:r w:rsidR="008B47BA">
        <w:rPr>
          <w:sz w:val="36"/>
        </w:rPr>
        <w:t xml:space="preserve"> zum</w:t>
      </w:r>
      <w:r>
        <w:rPr>
          <w:sz w:val="36"/>
        </w:rPr>
        <w:t xml:space="preserve"> </w:t>
      </w:r>
      <w:r w:rsidR="008803C4" w:rsidRPr="00C0793B">
        <w:rPr>
          <w:sz w:val="36"/>
        </w:rPr>
        <w:t>Simulator</w:t>
      </w:r>
    </w:p>
    <w:p w:rsidR="00835172" w:rsidRDefault="008803C4" w:rsidP="009A4F1E">
      <w:pPr>
        <w:jc w:val="both"/>
        <w:rPr>
          <w:sz w:val="36"/>
        </w:rPr>
      </w:pPr>
      <w:r w:rsidRPr="00C0793B">
        <w:rPr>
          <w:sz w:val="36"/>
        </w:rPr>
        <w:t xml:space="preserve">für den </w:t>
      </w:r>
      <w:r w:rsidR="00C6613D">
        <w:rPr>
          <w:sz w:val="36"/>
        </w:rPr>
        <w:t>Mikrocontroller</w:t>
      </w:r>
      <w:r w:rsidRPr="00C0793B">
        <w:rPr>
          <w:sz w:val="36"/>
        </w:rPr>
        <w:t xml:space="preserve"> PIC16F84</w:t>
      </w:r>
    </w:p>
    <w:p w:rsidR="00C0793B" w:rsidRPr="00C0793B" w:rsidRDefault="00C0793B" w:rsidP="009A4F1E">
      <w:pPr>
        <w:jc w:val="both"/>
        <w:rPr>
          <w:sz w:val="36"/>
        </w:rPr>
      </w:pPr>
    </w:p>
    <w:p w:rsidR="00835172" w:rsidRPr="00C0793B" w:rsidRDefault="008803C4" w:rsidP="009A4F1E">
      <w:pPr>
        <w:jc w:val="both"/>
        <w:rPr>
          <w:sz w:val="28"/>
        </w:rPr>
      </w:pPr>
      <w:r w:rsidRPr="00C0793B">
        <w:rPr>
          <w:sz w:val="28"/>
        </w:rPr>
        <w:t>von</w:t>
      </w:r>
    </w:p>
    <w:p w:rsidR="00674F88" w:rsidRDefault="008803C4" w:rsidP="009A4F1E">
      <w:pPr>
        <w:jc w:val="both"/>
        <w:rPr>
          <w:sz w:val="28"/>
        </w:rPr>
      </w:pPr>
      <w:r w:rsidRPr="00C0793B">
        <w:rPr>
          <w:sz w:val="28"/>
        </w:rPr>
        <w:t>Gabriel Balzer und Michaela Fleig</w:t>
      </w:r>
    </w:p>
    <w:p w:rsidR="00C0793B" w:rsidRPr="00C0793B" w:rsidRDefault="00C0793B" w:rsidP="009A4F1E">
      <w:pPr>
        <w:jc w:val="both"/>
        <w:rPr>
          <w:sz w:val="28"/>
        </w:rPr>
      </w:pPr>
    </w:p>
    <w:p w:rsidR="00835172" w:rsidRDefault="00C0793B" w:rsidP="009A4F1E">
      <w:pPr>
        <w:jc w:val="both"/>
      </w:pPr>
      <w:r>
        <w:t>am</w:t>
      </w:r>
    </w:p>
    <w:p w:rsidR="008803C4" w:rsidRDefault="008803C4" w:rsidP="009A4F1E">
      <w:pPr>
        <w:jc w:val="both"/>
      </w:pPr>
      <w:r>
        <w:t>22.</w:t>
      </w:r>
      <w:r w:rsidR="00C0793B">
        <w:t xml:space="preserve"> Juni </w:t>
      </w:r>
      <w:r>
        <w:t>2020</w:t>
      </w:r>
    </w:p>
    <w:p w:rsidR="008803C4" w:rsidRDefault="008803C4" w:rsidP="009A4F1E">
      <w:pPr>
        <w:jc w:val="both"/>
      </w:pPr>
    </w:p>
    <w:p w:rsidR="00A05E34" w:rsidRDefault="001F7167" w:rsidP="009A4F1E">
      <w:pPr>
        <w:jc w:val="both"/>
      </w:pPr>
      <w:r>
        <w:br w:type="page"/>
      </w:r>
    </w:p>
    <w:sdt>
      <w:sdtPr>
        <w:rPr>
          <w:rFonts w:asciiTheme="minorHAnsi" w:eastAsiaTheme="minorHAnsi" w:hAnsiTheme="minorHAnsi" w:cstheme="minorBidi"/>
          <w:color w:val="auto"/>
          <w:sz w:val="22"/>
          <w:szCs w:val="22"/>
          <w:lang w:eastAsia="en-US"/>
        </w:rPr>
        <w:id w:val="-1012293739"/>
        <w:docPartObj>
          <w:docPartGallery w:val="Table of Contents"/>
          <w:docPartUnique/>
        </w:docPartObj>
      </w:sdtPr>
      <w:sdtEndPr>
        <w:rPr>
          <w:b/>
          <w:bCs/>
        </w:rPr>
      </w:sdtEndPr>
      <w:sdtContent>
        <w:p w:rsidR="00A05E34" w:rsidRDefault="00A05E34" w:rsidP="009A4F1E">
          <w:pPr>
            <w:pStyle w:val="Inhaltsverzeichnisberschrift"/>
            <w:jc w:val="both"/>
          </w:pPr>
          <w:r>
            <w:t>Inhaltsverzeichnis</w:t>
          </w:r>
        </w:p>
        <w:p w:rsidR="00016BC6" w:rsidRDefault="00A05E34" w:rsidP="009A4F1E">
          <w:pPr>
            <w:pStyle w:val="Verzeichnis1"/>
            <w:tabs>
              <w:tab w:val="left" w:pos="440"/>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3730165" w:history="1">
            <w:r w:rsidR="00016BC6" w:rsidRPr="00E93CF4">
              <w:rPr>
                <w:rStyle w:val="Hyperlink"/>
                <w:noProof/>
              </w:rPr>
              <w:t>1.</w:t>
            </w:r>
            <w:r w:rsidR="00016BC6">
              <w:rPr>
                <w:rFonts w:eastAsiaTheme="minorEastAsia"/>
                <w:noProof/>
                <w:lang w:eastAsia="de-DE"/>
              </w:rPr>
              <w:tab/>
            </w:r>
            <w:r w:rsidR="00016BC6" w:rsidRPr="00E93CF4">
              <w:rPr>
                <w:rStyle w:val="Hyperlink"/>
                <w:noProof/>
              </w:rPr>
              <w:t>Was ist der PIC-Simulator?</w:t>
            </w:r>
            <w:r w:rsidR="00016BC6">
              <w:rPr>
                <w:noProof/>
                <w:webHidden/>
              </w:rPr>
              <w:tab/>
            </w:r>
            <w:r w:rsidR="00016BC6">
              <w:rPr>
                <w:noProof/>
                <w:webHidden/>
              </w:rPr>
              <w:fldChar w:fldCharType="begin"/>
            </w:r>
            <w:r w:rsidR="00016BC6">
              <w:rPr>
                <w:noProof/>
                <w:webHidden/>
              </w:rPr>
              <w:instrText xml:space="preserve"> PAGEREF _Toc43730165 \h </w:instrText>
            </w:r>
            <w:r w:rsidR="00016BC6">
              <w:rPr>
                <w:noProof/>
                <w:webHidden/>
              </w:rPr>
            </w:r>
            <w:r w:rsidR="00016BC6">
              <w:rPr>
                <w:noProof/>
                <w:webHidden/>
              </w:rPr>
              <w:fldChar w:fldCharType="separate"/>
            </w:r>
            <w:r w:rsidR="00016BC6">
              <w:rPr>
                <w:noProof/>
                <w:webHidden/>
              </w:rPr>
              <w:t>3</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66" w:history="1">
            <w:r w:rsidR="00016BC6" w:rsidRPr="00E93CF4">
              <w:rPr>
                <w:rStyle w:val="Hyperlink"/>
                <w:noProof/>
              </w:rPr>
              <w:t>2.</w:t>
            </w:r>
            <w:r w:rsidR="00016BC6">
              <w:rPr>
                <w:rFonts w:eastAsiaTheme="minorEastAsia"/>
                <w:noProof/>
                <w:lang w:eastAsia="de-DE"/>
              </w:rPr>
              <w:tab/>
            </w:r>
            <w:r w:rsidR="00016BC6" w:rsidRPr="00E93CF4">
              <w:rPr>
                <w:rStyle w:val="Hyperlink"/>
                <w:noProof/>
              </w:rPr>
              <w:t>Grundkonzept der Realisierung</w:t>
            </w:r>
            <w:r w:rsidR="00016BC6">
              <w:rPr>
                <w:noProof/>
                <w:webHidden/>
              </w:rPr>
              <w:tab/>
            </w:r>
            <w:r w:rsidR="00016BC6">
              <w:rPr>
                <w:noProof/>
                <w:webHidden/>
              </w:rPr>
              <w:fldChar w:fldCharType="begin"/>
            </w:r>
            <w:r w:rsidR="00016BC6">
              <w:rPr>
                <w:noProof/>
                <w:webHidden/>
              </w:rPr>
              <w:instrText xml:space="preserve"> PAGEREF _Toc43730166 \h </w:instrText>
            </w:r>
            <w:r w:rsidR="00016BC6">
              <w:rPr>
                <w:noProof/>
                <w:webHidden/>
              </w:rPr>
            </w:r>
            <w:r w:rsidR="00016BC6">
              <w:rPr>
                <w:noProof/>
                <w:webHidden/>
              </w:rPr>
              <w:fldChar w:fldCharType="separate"/>
            </w:r>
            <w:r w:rsidR="00016BC6">
              <w:rPr>
                <w:noProof/>
                <w:webHidden/>
              </w:rPr>
              <w:t>3</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67" w:history="1">
            <w:r w:rsidR="00016BC6" w:rsidRPr="00E93CF4">
              <w:rPr>
                <w:rStyle w:val="Hyperlink"/>
                <w:noProof/>
              </w:rPr>
              <w:t>3.</w:t>
            </w:r>
            <w:r w:rsidR="00016BC6">
              <w:rPr>
                <w:rFonts w:eastAsiaTheme="minorEastAsia"/>
                <w:noProof/>
                <w:lang w:eastAsia="de-DE"/>
              </w:rPr>
              <w:tab/>
            </w:r>
            <w:r w:rsidR="00016BC6" w:rsidRPr="00E93CF4">
              <w:rPr>
                <w:rStyle w:val="Hyperlink"/>
                <w:noProof/>
              </w:rPr>
              <w:t>Flags</w:t>
            </w:r>
            <w:r w:rsidR="00016BC6">
              <w:rPr>
                <w:noProof/>
                <w:webHidden/>
              </w:rPr>
              <w:tab/>
            </w:r>
            <w:r w:rsidR="00016BC6">
              <w:rPr>
                <w:noProof/>
                <w:webHidden/>
              </w:rPr>
              <w:fldChar w:fldCharType="begin"/>
            </w:r>
            <w:r w:rsidR="00016BC6">
              <w:rPr>
                <w:noProof/>
                <w:webHidden/>
              </w:rPr>
              <w:instrText xml:space="preserve"> PAGEREF _Toc43730167 \h </w:instrText>
            </w:r>
            <w:r w:rsidR="00016BC6">
              <w:rPr>
                <w:noProof/>
                <w:webHidden/>
              </w:rPr>
            </w:r>
            <w:r w:rsidR="00016BC6">
              <w:rPr>
                <w:noProof/>
                <w:webHidden/>
              </w:rPr>
              <w:fldChar w:fldCharType="separate"/>
            </w:r>
            <w:r w:rsidR="00016BC6">
              <w:rPr>
                <w:noProof/>
                <w:webHidden/>
              </w:rPr>
              <w:t>4</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68" w:history="1">
            <w:r w:rsidR="00016BC6" w:rsidRPr="00E93CF4">
              <w:rPr>
                <w:rStyle w:val="Hyperlink"/>
                <w:noProof/>
              </w:rPr>
              <w:t>Theorie Flags</w:t>
            </w:r>
            <w:r w:rsidR="00016BC6">
              <w:rPr>
                <w:noProof/>
                <w:webHidden/>
              </w:rPr>
              <w:tab/>
            </w:r>
            <w:r w:rsidR="00016BC6">
              <w:rPr>
                <w:noProof/>
                <w:webHidden/>
              </w:rPr>
              <w:fldChar w:fldCharType="begin"/>
            </w:r>
            <w:r w:rsidR="00016BC6">
              <w:rPr>
                <w:noProof/>
                <w:webHidden/>
              </w:rPr>
              <w:instrText xml:space="preserve"> PAGEREF _Toc43730168 \h </w:instrText>
            </w:r>
            <w:r w:rsidR="00016BC6">
              <w:rPr>
                <w:noProof/>
                <w:webHidden/>
              </w:rPr>
            </w:r>
            <w:r w:rsidR="00016BC6">
              <w:rPr>
                <w:noProof/>
                <w:webHidden/>
              </w:rPr>
              <w:fldChar w:fldCharType="separate"/>
            </w:r>
            <w:r w:rsidR="00016BC6">
              <w:rPr>
                <w:noProof/>
                <w:webHidden/>
              </w:rPr>
              <w:t>4</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69" w:history="1">
            <w:r w:rsidR="00016BC6" w:rsidRPr="00E93CF4">
              <w:rPr>
                <w:rStyle w:val="Hyperlink"/>
                <w:noProof/>
              </w:rPr>
              <w:t>Praxis Flags</w:t>
            </w:r>
            <w:r w:rsidR="00016BC6">
              <w:rPr>
                <w:noProof/>
                <w:webHidden/>
              </w:rPr>
              <w:tab/>
            </w:r>
            <w:r w:rsidR="00016BC6">
              <w:rPr>
                <w:noProof/>
                <w:webHidden/>
              </w:rPr>
              <w:fldChar w:fldCharType="begin"/>
            </w:r>
            <w:r w:rsidR="00016BC6">
              <w:rPr>
                <w:noProof/>
                <w:webHidden/>
              </w:rPr>
              <w:instrText xml:space="preserve"> PAGEREF _Toc43730169 \h </w:instrText>
            </w:r>
            <w:r w:rsidR="00016BC6">
              <w:rPr>
                <w:noProof/>
                <w:webHidden/>
              </w:rPr>
            </w:r>
            <w:r w:rsidR="00016BC6">
              <w:rPr>
                <w:noProof/>
                <w:webHidden/>
              </w:rPr>
              <w:fldChar w:fldCharType="separate"/>
            </w:r>
            <w:r w:rsidR="00016BC6">
              <w:rPr>
                <w:noProof/>
                <w:webHidden/>
              </w:rPr>
              <w:t>4</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70" w:history="1">
            <w:r w:rsidR="00016BC6" w:rsidRPr="00E93CF4">
              <w:rPr>
                <w:rStyle w:val="Hyperlink"/>
                <w:noProof/>
              </w:rPr>
              <w:t>4.</w:t>
            </w:r>
            <w:r w:rsidR="00016BC6">
              <w:rPr>
                <w:rFonts w:eastAsiaTheme="minorEastAsia"/>
                <w:noProof/>
                <w:lang w:eastAsia="de-DE"/>
              </w:rPr>
              <w:tab/>
            </w:r>
            <w:r w:rsidR="00016BC6" w:rsidRPr="00E93CF4">
              <w:rPr>
                <w:rStyle w:val="Hyperlink"/>
                <w:noProof/>
              </w:rPr>
              <w:t>Befehle</w:t>
            </w:r>
            <w:r w:rsidR="00016BC6">
              <w:rPr>
                <w:noProof/>
                <w:webHidden/>
              </w:rPr>
              <w:tab/>
            </w:r>
            <w:r w:rsidR="00016BC6">
              <w:rPr>
                <w:noProof/>
                <w:webHidden/>
              </w:rPr>
              <w:fldChar w:fldCharType="begin"/>
            </w:r>
            <w:r w:rsidR="00016BC6">
              <w:rPr>
                <w:noProof/>
                <w:webHidden/>
              </w:rPr>
              <w:instrText xml:space="preserve"> PAGEREF _Toc43730170 \h </w:instrText>
            </w:r>
            <w:r w:rsidR="00016BC6">
              <w:rPr>
                <w:noProof/>
                <w:webHidden/>
              </w:rPr>
            </w:r>
            <w:r w:rsidR="00016BC6">
              <w:rPr>
                <w:noProof/>
                <w:webHidden/>
              </w:rPr>
              <w:fldChar w:fldCharType="separate"/>
            </w:r>
            <w:r w:rsidR="00016BC6">
              <w:rPr>
                <w:noProof/>
                <w:webHidden/>
              </w:rPr>
              <w:t>4</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1" w:history="1">
            <w:r w:rsidR="00016BC6" w:rsidRPr="00E93CF4">
              <w:rPr>
                <w:rStyle w:val="Hyperlink"/>
                <w:noProof/>
              </w:rPr>
              <w:t>Theorie Byte-orientierte Operationen</w:t>
            </w:r>
            <w:r w:rsidR="00016BC6">
              <w:rPr>
                <w:noProof/>
                <w:webHidden/>
              </w:rPr>
              <w:tab/>
            </w:r>
            <w:r w:rsidR="00016BC6">
              <w:rPr>
                <w:noProof/>
                <w:webHidden/>
              </w:rPr>
              <w:fldChar w:fldCharType="begin"/>
            </w:r>
            <w:r w:rsidR="00016BC6">
              <w:rPr>
                <w:noProof/>
                <w:webHidden/>
              </w:rPr>
              <w:instrText xml:space="preserve"> PAGEREF _Toc43730171 \h </w:instrText>
            </w:r>
            <w:r w:rsidR="00016BC6">
              <w:rPr>
                <w:noProof/>
                <w:webHidden/>
              </w:rPr>
            </w:r>
            <w:r w:rsidR="00016BC6">
              <w:rPr>
                <w:noProof/>
                <w:webHidden/>
              </w:rPr>
              <w:fldChar w:fldCharType="separate"/>
            </w:r>
            <w:r w:rsidR="00016BC6">
              <w:rPr>
                <w:noProof/>
                <w:webHidden/>
              </w:rPr>
              <w:t>4</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2" w:history="1">
            <w:r w:rsidR="00016BC6" w:rsidRPr="00E93CF4">
              <w:rPr>
                <w:rStyle w:val="Hyperlink"/>
                <w:noProof/>
              </w:rPr>
              <w:t>Praxis Byte-orientierte Operationen</w:t>
            </w:r>
            <w:r w:rsidR="00016BC6">
              <w:rPr>
                <w:noProof/>
                <w:webHidden/>
              </w:rPr>
              <w:tab/>
            </w:r>
            <w:r w:rsidR="00016BC6">
              <w:rPr>
                <w:noProof/>
                <w:webHidden/>
              </w:rPr>
              <w:fldChar w:fldCharType="begin"/>
            </w:r>
            <w:r w:rsidR="00016BC6">
              <w:rPr>
                <w:noProof/>
                <w:webHidden/>
              </w:rPr>
              <w:instrText xml:space="preserve"> PAGEREF _Toc43730172 \h </w:instrText>
            </w:r>
            <w:r w:rsidR="00016BC6">
              <w:rPr>
                <w:noProof/>
                <w:webHidden/>
              </w:rPr>
            </w:r>
            <w:r w:rsidR="00016BC6">
              <w:rPr>
                <w:noProof/>
                <w:webHidden/>
              </w:rPr>
              <w:fldChar w:fldCharType="separate"/>
            </w:r>
            <w:r w:rsidR="00016BC6">
              <w:rPr>
                <w:noProof/>
                <w:webHidden/>
              </w:rPr>
              <w:t>4</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3" w:history="1">
            <w:r w:rsidR="00016BC6" w:rsidRPr="00E93CF4">
              <w:rPr>
                <w:rStyle w:val="Hyperlink"/>
                <w:noProof/>
              </w:rPr>
              <w:t>Theorie Bit-orientierte Operationen</w:t>
            </w:r>
            <w:r w:rsidR="00016BC6">
              <w:rPr>
                <w:noProof/>
                <w:webHidden/>
              </w:rPr>
              <w:tab/>
            </w:r>
            <w:r w:rsidR="00016BC6">
              <w:rPr>
                <w:noProof/>
                <w:webHidden/>
              </w:rPr>
              <w:fldChar w:fldCharType="begin"/>
            </w:r>
            <w:r w:rsidR="00016BC6">
              <w:rPr>
                <w:noProof/>
                <w:webHidden/>
              </w:rPr>
              <w:instrText xml:space="preserve"> PAGEREF _Toc43730173 \h </w:instrText>
            </w:r>
            <w:r w:rsidR="00016BC6">
              <w:rPr>
                <w:noProof/>
                <w:webHidden/>
              </w:rPr>
            </w:r>
            <w:r w:rsidR="00016BC6">
              <w:rPr>
                <w:noProof/>
                <w:webHidden/>
              </w:rPr>
              <w:fldChar w:fldCharType="separate"/>
            </w:r>
            <w:r w:rsidR="00016BC6">
              <w:rPr>
                <w:noProof/>
                <w:webHidden/>
              </w:rPr>
              <w:t>6</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4" w:history="1">
            <w:r w:rsidR="00016BC6" w:rsidRPr="00E93CF4">
              <w:rPr>
                <w:rStyle w:val="Hyperlink"/>
                <w:noProof/>
              </w:rPr>
              <w:t>Praxis Bit-orientierte Operationen</w:t>
            </w:r>
            <w:r w:rsidR="00016BC6">
              <w:rPr>
                <w:noProof/>
                <w:webHidden/>
              </w:rPr>
              <w:tab/>
            </w:r>
            <w:r w:rsidR="00016BC6">
              <w:rPr>
                <w:noProof/>
                <w:webHidden/>
              </w:rPr>
              <w:fldChar w:fldCharType="begin"/>
            </w:r>
            <w:r w:rsidR="00016BC6">
              <w:rPr>
                <w:noProof/>
                <w:webHidden/>
              </w:rPr>
              <w:instrText xml:space="preserve"> PAGEREF _Toc43730174 \h </w:instrText>
            </w:r>
            <w:r w:rsidR="00016BC6">
              <w:rPr>
                <w:noProof/>
                <w:webHidden/>
              </w:rPr>
            </w:r>
            <w:r w:rsidR="00016BC6">
              <w:rPr>
                <w:noProof/>
                <w:webHidden/>
              </w:rPr>
              <w:fldChar w:fldCharType="separate"/>
            </w:r>
            <w:r w:rsidR="00016BC6">
              <w:rPr>
                <w:noProof/>
                <w:webHidden/>
              </w:rPr>
              <w:t>6</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5" w:history="1">
            <w:r w:rsidR="00016BC6" w:rsidRPr="00E93CF4">
              <w:rPr>
                <w:rStyle w:val="Hyperlink"/>
                <w:noProof/>
              </w:rPr>
              <w:t>Theorie Literal- und Kontroll-Operationen</w:t>
            </w:r>
            <w:r w:rsidR="00016BC6">
              <w:rPr>
                <w:noProof/>
                <w:webHidden/>
              </w:rPr>
              <w:tab/>
            </w:r>
            <w:r w:rsidR="00016BC6">
              <w:rPr>
                <w:noProof/>
                <w:webHidden/>
              </w:rPr>
              <w:fldChar w:fldCharType="begin"/>
            </w:r>
            <w:r w:rsidR="00016BC6">
              <w:rPr>
                <w:noProof/>
                <w:webHidden/>
              </w:rPr>
              <w:instrText xml:space="preserve"> PAGEREF _Toc43730175 \h </w:instrText>
            </w:r>
            <w:r w:rsidR="00016BC6">
              <w:rPr>
                <w:noProof/>
                <w:webHidden/>
              </w:rPr>
            </w:r>
            <w:r w:rsidR="00016BC6">
              <w:rPr>
                <w:noProof/>
                <w:webHidden/>
              </w:rPr>
              <w:fldChar w:fldCharType="separate"/>
            </w:r>
            <w:r w:rsidR="00016BC6">
              <w:rPr>
                <w:noProof/>
                <w:webHidden/>
              </w:rPr>
              <w:t>7</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6" w:history="1">
            <w:r w:rsidR="00016BC6" w:rsidRPr="00E93CF4">
              <w:rPr>
                <w:rStyle w:val="Hyperlink"/>
                <w:noProof/>
              </w:rPr>
              <w:t>Praxis Literal- und Kontroll-Operationen</w:t>
            </w:r>
            <w:r w:rsidR="00016BC6">
              <w:rPr>
                <w:noProof/>
                <w:webHidden/>
              </w:rPr>
              <w:tab/>
            </w:r>
            <w:r w:rsidR="00016BC6">
              <w:rPr>
                <w:noProof/>
                <w:webHidden/>
              </w:rPr>
              <w:fldChar w:fldCharType="begin"/>
            </w:r>
            <w:r w:rsidR="00016BC6">
              <w:rPr>
                <w:noProof/>
                <w:webHidden/>
              </w:rPr>
              <w:instrText xml:space="preserve"> PAGEREF _Toc43730176 \h </w:instrText>
            </w:r>
            <w:r w:rsidR="00016BC6">
              <w:rPr>
                <w:noProof/>
                <w:webHidden/>
              </w:rPr>
            </w:r>
            <w:r w:rsidR="00016BC6">
              <w:rPr>
                <w:noProof/>
                <w:webHidden/>
              </w:rPr>
              <w:fldChar w:fldCharType="separate"/>
            </w:r>
            <w:r w:rsidR="00016BC6">
              <w:rPr>
                <w:noProof/>
                <w:webHidden/>
              </w:rPr>
              <w:t>7</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77" w:history="1">
            <w:r w:rsidR="00016BC6" w:rsidRPr="00E93CF4">
              <w:rPr>
                <w:rStyle w:val="Hyperlink"/>
                <w:noProof/>
              </w:rPr>
              <w:t>5.</w:t>
            </w:r>
            <w:r w:rsidR="00016BC6">
              <w:rPr>
                <w:rFonts w:eastAsiaTheme="minorEastAsia"/>
                <w:noProof/>
                <w:lang w:eastAsia="de-DE"/>
              </w:rPr>
              <w:tab/>
            </w:r>
            <w:r w:rsidR="00016BC6" w:rsidRPr="00E93CF4">
              <w:rPr>
                <w:rStyle w:val="Hyperlink"/>
                <w:noProof/>
              </w:rPr>
              <w:t>I/O-Ports</w:t>
            </w:r>
            <w:r w:rsidR="00016BC6">
              <w:rPr>
                <w:noProof/>
                <w:webHidden/>
              </w:rPr>
              <w:tab/>
            </w:r>
            <w:r w:rsidR="00016BC6">
              <w:rPr>
                <w:noProof/>
                <w:webHidden/>
              </w:rPr>
              <w:fldChar w:fldCharType="begin"/>
            </w:r>
            <w:r w:rsidR="00016BC6">
              <w:rPr>
                <w:noProof/>
                <w:webHidden/>
              </w:rPr>
              <w:instrText xml:space="preserve"> PAGEREF _Toc43730177 \h </w:instrText>
            </w:r>
            <w:r w:rsidR="00016BC6">
              <w:rPr>
                <w:noProof/>
                <w:webHidden/>
              </w:rPr>
            </w:r>
            <w:r w:rsidR="00016BC6">
              <w:rPr>
                <w:noProof/>
                <w:webHidden/>
              </w:rPr>
              <w:fldChar w:fldCharType="separate"/>
            </w:r>
            <w:r w:rsidR="00016BC6">
              <w:rPr>
                <w:noProof/>
                <w:webHidden/>
              </w:rPr>
              <w:t>8</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8" w:history="1">
            <w:r w:rsidR="00016BC6" w:rsidRPr="00E93CF4">
              <w:rPr>
                <w:rStyle w:val="Hyperlink"/>
                <w:noProof/>
              </w:rPr>
              <w:t>Theorie I/O-Ports</w:t>
            </w:r>
            <w:r w:rsidR="00016BC6">
              <w:rPr>
                <w:noProof/>
                <w:webHidden/>
              </w:rPr>
              <w:tab/>
            </w:r>
            <w:r w:rsidR="00016BC6">
              <w:rPr>
                <w:noProof/>
                <w:webHidden/>
              </w:rPr>
              <w:fldChar w:fldCharType="begin"/>
            </w:r>
            <w:r w:rsidR="00016BC6">
              <w:rPr>
                <w:noProof/>
                <w:webHidden/>
              </w:rPr>
              <w:instrText xml:space="preserve"> PAGEREF _Toc43730178 \h </w:instrText>
            </w:r>
            <w:r w:rsidR="00016BC6">
              <w:rPr>
                <w:noProof/>
                <w:webHidden/>
              </w:rPr>
            </w:r>
            <w:r w:rsidR="00016BC6">
              <w:rPr>
                <w:noProof/>
                <w:webHidden/>
              </w:rPr>
              <w:fldChar w:fldCharType="separate"/>
            </w:r>
            <w:r w:rsidR="00016BC6">
              <w:rPr>
                <w:noProof/>
                <w:webHidden/>
              </w:rPr>
              <w:t>8</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79" w:history="1">
            <w:r w:rsidR="00016BC6" w:rsidRPr="00E93CF4">
              <w:rPr>
                <w:rStyle w:val="Hyperlink"/>
                <w:noProof/>
              </w:rPr>
              <w:t>Praxis I/O-Ports</w:t>
            </w:r>
            <w:r w:rsidR="00016BC6">
              <w:rPr>
                <w:noProof/>
                <w:webHidden/>
              </w:rPr>
              <w:tab/>
            </w:r>
            <w:r w:rsidR="00016BC6">
              <w:rPr>
                <w:noProof/>
                <w:webHidden/>
              </w:rPr>
              <w:fldChar w:fldCharType="begin"/>
            </w:r>
            <w:r w:rsidR="00016BC6">
              <w:rPr>
                <w:noProof/>
                <w:webHidden/>
              </w:rPr>
              <w:instrText xml:space="preserve"> PAGEREF _Toc43730179 \h </w:instrText>
            </w:r>
            <w:r w:rsidR="00016BC6">
              <w:rPr>
                <w:noProof/>
                <w:webHidden/>
              </w:rPr>
            </w:r>
            <w:r w:rsidR="00016BC6">
              <w:rPr>
                <w:noProof/>
                <w:webHidden/>
              </w:rPr>
              <w:fldChar w:fldCharType="separate"/>
            </w:r>
            <w:r w:rsidR="00016BC6">
              <w:rPr>
                <w:noProof/>
                <w:webHidden/>
              </w:rPr>
              <w:t>8</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80" w:history="1">
            <w:r w:rsidR="00016BC6" w:rsidRPr="00E93CF4">
              <w:rPr>
                <w:rStyle w:val="Hyperlink"/>
                <w:noProof/>
              </w:rPr>
              <w:t>6.</w:t>
            </w:r>
            <w:r w:rsidR="00016BC6">
              <w:rPr>
                <w:rFonts w:eastAsiaTheme="minorEastAsia"/>
                <w:noProof/>
                <w:lang w:eastAsia="de-DE"/>
              </w:rPr>
              <w:tab/>
            </w:r>
            <w:r w:rsidR="00016BC6" w:rsidRPr="00E93CF4">
              <w:rPr>
                <w:rStyle w:val="Hyperlink"/>
                <w:noProof/>
              </w:rPr>
              <w:t>Stack</w:t>
            </w:r>
            <w:r w:rsidR="00016BC6">
              <w:rPr>
                <w:noProof/>
                <w:webHidden/>
              </w:rPr>
              <w:tab/>
            </w:r>
            <w:r w:rsidR="00016BC6">
              <w:rPr>
                <w:noProof/>
                <w:webHidden/>
              </w:rPr>
              <w:fldChar w:fldCharType="begin"/>
            </w:r>
            <w:r w:rsidR="00016BC6">
              <w:rPr>
                <w:noProof/>
                <w:webHidden/>
              </w:rPr>
              <w:instrText xml:space="preserve"> PAGEREF _Toc43730180 \h </w:instrText>
            </w:r>
            <w:r w:rsidR="00016BC6">
              <w:rPr>
                <w:noProof/>
                <w:webHidden/>
              </w:rPr>
            </w:r>
            <w:r w:rsidR="00016BC6">
              <w:rPr>
                <w:noProof/>
                <w:webHidden/>
              </w:rPr>
              <w:fldChar w:fldCharType="separate"/>
            </w:r>
            <w:r w:rsidR="00016BC6">
              <w:rPr>
                <w:noProof/>
                <w:webHidden/>
              </w:rPr>
              <w:t>9</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81" w:history="1">
            <w:r w:rsidR="00016BC6" w:rsidRPr="00E93CF4">
              <w:rPr>
                <w:rStyle w:val="Hyperlink"/>
                <w:noProof/>
              </w:rPr>
              <w:t>Theorie Stack</w:t>
            </w:r>
            <w:r w:rsidR="00016BC6">
              <w:rPr>
                <w:noProof/>
                <w:webHidden/>
              </w:rPr>
              <w:tab/>
            </w:r>
            <w:r w:rsidR="00016BC6">
              <w:rPr>
                <w:noProof/>
                <w:webHidden/>
              </w:rPr>
              <w:fldChar w:fldCharType="begin"/>
            </w:r>
            <w:r w:rsidR="00016BC6">
              <w:rPr>
                <w:noProof/>
                <w:webHidden/>
              </w:rPr>
              <w:instrText xml:space="preserve"> PAGEREF _Toc43730181 \h </w:instrText>
            </w:r>
            <w:r w:rsidR="00016BC6">
              <w:rPr>
                <w:noProof/>
                <w:webHidden/>
              </w:rPr>
            </w:r>
            <w:r w:rsidR="00016BC6">
              <w:rPr>
                <w:noProof/>
                <w:webHidden/>
              </w:rPr>
              <w:fldChar w:fldCharType="separate"/>
            </w:r>
            <w:r w:rsidR="00016BC6">
              <w:rPr>
                <w:noProof/>
                <w:webHidden/>
              </w:rPr>
              <w:t>9</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82" w:history="1">
            <w:r w:rsidR="00016BC6" w:rsidRPr="00E93CF4">
              <w:rPr>
                <w:rStyle w:val="Hyperlink"/>
                <w:noProof/>
              </w:rPr>
              <w:t>Praxis Stack</w:t>
            </w:r>
            <w:r w:rsidR="00016BC6">
              <w:rPr>
                <w:noProof/>
                <w:webHidden/>
              </w:rPr>
              <w:tab/>
            </w:r>
            <w:r w:rsidR="00016BC6">
              <w:rPr>
                <w:noProof/>
                <w:webHidden/>
              </w:rPr>
              <w:fldChar w:fldCharType="begin"/>
            </w:r>
            <w:r w:rsidR="00016BC6">
              <w:rPr>
                <w:noProof/>
                <w:webHidden/>
              </w:rPr>
              <w:instrText xml:space="preserve"> PAGEREF _Toc43730182 \h </w:instrText>
            </w:r>
            <w:r w:rsidR="00016BC6">
              <w:rPr>
                <w:noProof/>
                <w:webHidden/>
              </w:rPr>
            </w:r>
            <w:r w:rsidR="00016BC6">
              <w:rPr>
                <w:noProof/>
                <w:webHidden/>
              </w:rPr>
              <w:fldChar w:fldCharType="separate"/>
            </w:r>
            <w:r w:rsidR="00016BC6">
              <w:rPr>
                <w:noProof/>
                <w:webHidden/>
              </w:rPr>
              <w:t>9</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83" w:history="1">
            <w:r w:rsidR="00016BC6" w:rsidRPr="00E93CF4">
              <w:rPr>
                <w:rStyle w:val="Hyperlink"/>
                <w:noProof/>
              </w:rPr>
              <w:t>7.</w:t>
            </w:r>
            <w:r w:rsidR="00016BC6">
              <w:rPr>
                <w:rFonts w:eastAsiaTheme="minorEastAsia"/>
                <w:noProof/>
                <w:lang w:eastAsia="de-DE"/>
              </w:rPr>
              <w:tab/>
            </w:r>
            <w:r w:rsidR="00016BC6" w:rsidRPr="00E93CF4">
              <w:rPr>
                <w:rStyle w:val="Hyperlink"/>
                <w:noProof/>
              </w:rPr>
              <w:t>Interrupt</w:t>
            </w:r>
            <w:r w:rsidR="00016BC6">
              <w:rPr>
                <w:noProof/>
                <w:webHidden/>
              </w:rPr>
              <w:tab/>
            </w:r>
            <w:r w:rsidR="00016BC6">
              <w:rPr>
                <w:noProof/>
                <w:webHidden/>
              </w:rPr>
              <w:fldChar w:fldCharType="begin"/>
            </w:r>
            <w:r w:rsidR="00016BC6">
              <w:rPr>
                <w:noProof/>
                <w:webHidden/>
              </w:rPr>
              <w:instrText xml:space="preserve"> PAGEREF _Toc43730183 \h </w:instrText>
            </w:r>
            <w:r w:rsidR="00016BC6">
              <w:rPr>
                <w:noProof/>
                <w:webHidden/>
              </w:rPr>
            </w:r>
            <w:r w:rsidR="00016BC6">
              <w:rPr>
                <w:noProof/>
                <w:webHidden/>
              </w:rPr>
              <w:fldChar w:fldCharType="separate"/>
            </w:r>
            <w:r w:rsidR="00016BC6">
              <w:rPr>
                <w:noProof/>
                <w:webHidden/>
              </w:rPr>
              <w:t>10</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84" w:history="1">
            <w:r w:rsidR="00016BC6" w:rsidRPr="00E93CF4">
              <w:rPr>
                <w:rStyle w:val="Hyperlink"/>
                <w:noProof/>
              </w:rPr>
              <w:t>Theorie Interrupt</w:t>
            </w:r>
            <w:r w:rsidR="00016BC6">
              <w:rPr>
                <w:noProof/>
                <w:webHidden/>
              </w:rPr>
              <w:tab/>
            </w:r>
            <w:r w:rsidR="00016BC6">
              <w:rPr>
                <w:noProof/>
                <w:webHidden/>
              </w:rPr>
              <w:fldChar w:fldCharType="begin"/>
            </w:r>
            <w:r w:rsidR="00016BC6">
              <w:rPr>
                <w:noProof/>
                <w:webHidden/>
              </w:rPr>
              <w:instrText xml:space="preserve"> PAGEREF _Toc43730184 \h </w:instrText>
            </w:r>
            <w:r w:rsidR="00016BC6">
              <w:rPr>
                <w:noProof/>
                <w:webHidden/>
              </w:rPr>
            </w:r>
            <w:r w:rsidR="00016BC6">
              <w:rPr>
                <w:noProof/>
                <w:webHidden/>
              </w:rPr>
              <w:fldChar w:fldCharType="separate"/>
            </w:r>
            <w:r w:rsidR="00016BC6">
              <w:rPr>
                <w:noProof/>
                <w:webHidden/>
              </w:rPr>
              <w:t>10</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85" w:history="1">
            <w:r w:rsidR="00016BC6" w:rsidRPr="00E93CF4">
              <w:rPr>
                <w:rStyle w:val="Hyperlink"/>
                <w:noProof/>
              </w:rPr>
              <w:t>Praxis Interrupt</w:t>
            </w:r>
            <w:r w:rsidR="00016BC6">
              <w:rPr>
                <w:noProof/>
                <w:webHidden/>
              </w:rPr>
              <w:tab/>
            </w:r>
            <w:r w:rsidR="00016BC6">
              <w:rPr>
                <w:noProof/>
                <w:webHidden/>
              </w:rPr>
              <w:fldChar w:fldCharType="begin"/>
            </w:r>
            <w:r w:rsidR="00016BC6">
              <w:rPr>
                <w:noProof/>
                <w:webHidden/>
              </w:rPr>
              <w:instrText xml:space="preserve"> PAGEREF _Toc43730185 \h </w:instrText>
            </w:r>
            <w:r w:rsidR="00016BC6">
              <w:rPr>
                <w:noProof/>
                <w:webHidden/>
              </w:rPr>
            </w:r>
            <w:r w:rsidR="00016BC6">
              <w:rPr>
                <w:noProof/>
                <w:webHidden/>
              </w:rPr>
              <w:fldChar w:fldCharType="separate"/>
            </w:r>
            <w:r w:rsidR="00016BC6">
              <w:rPr>
                <w:noProof/>
                <w:webHidden/>
              </w:rPr>
              <w:t>10</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86" w:history="1">
            <w:r w:rsidR="00016BC6" w:rsidRPr="00E93CF4">
              <w:rPr>
                <w:rStyle w:val="Hyperlink"/>
                <w:noProof/>
              </w:rPr>
              <w:t>8.</w:t>
            </w:r>
            <w:r w:rsidR="00016BC6">
              <w:rPr>
                <w:rFonts w:eastAsiaTheme="minorEastAsia"/>
                <w:noProof/>
                <w:lang w:eastAsia="de-DE"/>
              </w:rPr>
              <w:tab/>
            </w:r>
            <w:r w:rsidR="00016BC6" w:rsidRPr="00E93CF4">
              <w:rPr>
                <w:rStyle w:val="Hyperlink"/>
                <w:noProof/>
              </w:rPr>
              <w:t>Fazit</w:t>
            </w:r>
            <w:r w:rsidR="00016BC6">
              <w:rPr>
                <w:noProof/>
                <w:webHidden/>
              </w:rPr>
              <w:tab/>
            </w:r>
            <w:r w:rsidR="00016BC6">
              <w:rPr>
                <w:noProof/>
                <w:webHidden/>
              </w:rPr>
              <w:fldChar w:fldCharType="begin"/>
            </w:r>
            <w:r w:rsidR="00016BC6">
              <w:rPr>
                <w:noProof/>
                <w:webHidden/>
              </w:rPr>
              <w:instrText xml:space="preserve"> PAGEREF _Toc43730186 \h </w:instrText>
            </w:r>
            <w:r w:rsidR="00016BC6">
              <w:rPr>
                <w:noProof/>
                <w:webHidden/>
              </w:rPr>
            </w:r>
            <w:r w:rsidR="00016BC6">
              <w:rPr>
                <w:noProof/>
                <w:webHidden/>
              </w:rPr>
              <w:fldChar w:fldCharType="separate"/>
            </w:r>
            <w:r w:rsidR="00016BC6">
              <w:rPr>
                <w:noProof/>
                <w:webHidden/>
              </w:rPr>
              <w:t>11</w:t>
            </w:r>
            <w:r w:rsidR="00016BC6">
              <w:rPr>
                <w:noProof/>
                <w:webHidden/>
              </w:rPr>
              <w:fldChar w:fldCharType="end"/>
            </w:r>
          </w:hyperlink>
        </w:p>
        <w:p w:rsidR="00016BC6" w:rsidRDefault="003F59EE" w:rsidP="009A4F1E">
          <w:pPr>
            <w:pStyle w:val="Verzeichnis1"/>
            <w:tabs>
              <w:tab w:val="left" w:pos="440"/>
              <w:tab w:val="right" w:leader="dot" w:pos="9062"/>
            </w:tabs>
            <w:jc w:val="both"/>
            <w:rPr>
              <w:rFonts w:eastAsiaTheme="minorEastAsia"/>
              <w:noProof/>
              <w:lang w:eastAsia="de-DE"/>
            </w:rPr>
          </w:pPr>
          <w:hyperlink w:anchor="_Toc43730187" w:history="1">
            <w:r w:rsidR="00016BC6" w:rsidRPr="00E93CF4">
              <w:rPr>
                <w:rStyle w:val="Hyperlink"/>
                <w:noProof/>
              </w:rPr>
              <w:t>9.</w:t>
            </w:r>
            <w:r w:rsidR="00016BC6">
              <w:rPr>
                <w:rFonts w:eastAsiaTheme="minorEastAsia"/>
                <w:noProof/>
                <w:lang w:eastAsia="de-DE"/>
              </w:rPr>
              <w:tab/>
            </w:r>
            <w:r w:rsidR="00016BC6" w:rsidRPr="00E93CF4">
              <w:rPr>
                <w:rStyle w:val="Hyperlink"/>
                <w:noProof/>
              </w:rPr>
              <w:t>Anhang</w:t>
            </w:r>
            <w:r w:rsidR="00016BC6">
              <w:rPr>
                <w:noProof/>
                <w:webHidden/>
              </w:rPr>
              <w:tab/>
            </w:r>
            <w:r w:rsidR="00016BC6">
              <w:rPr>
                <w:noProof/>
                <w:webHidden/>
              </w:rPr>
              <w:fldChar w:fldCharType="begin"/>
            </w:r>
            <w:r w:rsidR="00016BC6">
              <w:rPr>
                <w:noProof/>
                <w:webHidden/>
              </w:rPr>
              <w:instrText xml:space="preserve"> PAGEREF _Toc43730187 \h </w:instrText>
            </w:r>
            <w:r w:rsidR="00016BC6">
              <w:rPr>
                <w:noProof/>
                <w:webHidden/>
              </w:rPr>
            </w:r>
            <w:r w:rsidR="00016BC6">
              <w:rPr>
                <w:noProof/>
                <w:webHidden/>
              </w:rPr>
              <w:fldChar w:fldCharType="separate"/>
            </w:r>
            <w:r w:rsidR="00016BC6">
              <w:rPr>
                <w:noProof/>
                <w:webHidden/>
              </w:rPr>
              <w:t>11</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88" w:history="1">
            <w:r w:rsidR="00016BC6" w:rsidRPr="00E93CF4">
              <w:rPr>
                <w:rStyle w:val="Hyperlink"/>
                <w:noProof/>
              </w:rPr>
              <w:t>Beispiel Jira</w:t>
            </w:r>
            <w:r w:rsidR="00016BC6">
              <w:rPr>
                <w:noProof/>
                <w:webHidden/>
              </w:rPr>
              <w:tab/>
            </w:r>
            <w:r w:rsidR="00016BC6">
              <w:rPr>
                <w:noProof/>
                <w:webHidden/>
              </w:rPr>
              <w:fldChar w:fldCharType="begin"/>
            </w:r>
            <w:r w:rsidR="00016BC6">
              <w:rPr>
                <w:noProof/>
                <w:webHidden/>
              </w:rPr>
              <w:instrText xml:space="preserve"> PAGEREF _Toc43730188 \h </w:instrText>
            </w:r>
            <w:r w:rsidR="00016BC6">
              <w:rPr>
                <w:noProof/>
                <w:webHidden/>
              </w:rPr>
            </w:r>
            <w:r w:rsidR="00016BC6">
              <w:rPr>
                <w:noProof/>
                <w:webHidden/>
              </w:rPr>
              <w:fldChar w:fldCharType="separate"/>
            </w:r>
            <w:r w:rsidR="00016BC6">
              <w:rPr>
                <w:noProof/>
                <w:webHidden/>
              </w:rPr>
              <w:t>11</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89" w:history="1">
            <w:r w:rsidR="00016BC6" w:rsidRPr="00E93CF4">
              <w:rPr>
                <w:rStyle w:val="Hyperlink"/>
                <w:noProof/>
              </w:rPr>
              <w:t>Beispiel GitHub</w:t>
            </w:r>
            <w:r w:rsidR="00016BC6">
              <w:rPr>
                <w:noProof/>
                <w:webHidden/>
              </w:rPr>
              <w:tab/>
            </w:r>
            <w:r w:rsidR="00016BC6">
              <w:rPr>
                <w:noProof/>
                <w:webHidden/>
              </w:rPr>
              <w:fldChar w:fldCharType="begin"/>
            </w:r>
            <w:r w:rsidR="00016BC6">
              <w:rPr>
                <w:noProof/>
                <w:webHidden/>
              </w:rPr>
              <w:instrText xml:space="preserve"> PAGEREF _Toc43730189 \h </w:instrText>
            </w:r>
            <w:r w:rsidR="00016BC6">
              <w:rPr>
                <w:noProof/>
                <w:webHidden/>
              </w:rPr>
            </w:r>
            <w:r w:rsidR="00016BC6">
              <w:rPr>
                <w:noProof/>
                <w:webHidden/>
              </w:rPr>
              <w:fldChar w:fldCharType="separate"/>
            </w:r>
            <w:r w:rsidR="00016BC6">
              <w:rPr>
                <w:noProof/>
                <w:webHidden/>
              </w:rPr>
              <w:t>11</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90" w:history="1">
            <w:r w:rsidR="00016BC6" w:rsidRPr="00E93CF4">
              <w:rPr>
                <w:rStyle w:val="Hyperlink"/>
                <w:noProof/>
              </w:rPr>
              <w:t>Realisiertes Programmlisting</w:t>
            </w:r>
            <w:r w:rsidR="00016BC6">
              <w:rPr>
                <w:noProof/>
                <w:webHidden/>
              </w:rPr>
              <w:tab/>
            </w:r>
            <w:r w:rsidR="00016BC6">
              <w:rPr>
                <w:noProof/>
                <w:webHidden/>
              </w:rPr>
              <w:fldChar w:fldCharType="begin"/>
            </w:r>
            <w:r w:rsidR="00016BC6">
              <w:rPr>
                <w:noProof/>
                <w:webHidden/>
              </w:rPr>
              <w:instrText xml:space="preserve"> PAGEREF _Toc43730190 \h </w:instrText>
            </w:r>
            <w:r w:rsidR="00016BC6">
              <w:rPr>
                <w:noProof/>
                <w:webHidden/>
              </w:rPr>
            </w:r>
            <w:r w:rsidR="00016BC6">
              <w:rPr>
                <w:noProof/>
                <w:webHidden/>
              </w:rPr>
              <w:fldChar w:fldCharType="separate"/>
            </w:r>
            <w:r w:rsidR="00016BC6">
              <w:rPr>
                <w:noProof/>
                <w:webHidden/>
              </w:rPr>
              <w:t>11</w:t>
            </w:r>
            <w:r w:rsidR="00016BC6">
              <w:rPr>
                <w:noProof/>
                <w:webHidden/>
              </w:rPr>
              <w:fldChar w:fldCharType="end"/>
            </w:r>
          </w:hyperlink>
        </w:p>
        <w:p w:rsidR="00016BC6" w:rsidRDefault="003F59EE" w:rsidP="009A4F1E">
          <w:pPr>
            <w:pStyle w:val="Verzeichnis2"/>
            <w:tabs>
              <w:tab w:val="right" w:leader="dot" w:pos="9062"/>
            </w:tabs>
            <w:jc w:val="both"/>
            <w:rPr>
              <w:rFonts w:eastAsiaTheme="minorEastAsia"/>
              <w:noProof/>
              <w:lang w:eastAsia="de-DE"/>
            </w:rPr>
          </w:pPr>
          <w:hyperlink w:anchor="_Toc43730191" w:history="1">
            <w:r w:rsidR="00016BC6" w:rsidRPr="00E93CF4">
              <w:rPr>
                <w:rStyle w:val="Hyperlink"/>
                <w:noProof/>
              </w:rPr>
              <w:t>Datenblatt PIC16F84</w:t>
            </w:r>
            <w:r w:rsidR="00016BC6">
              <w:rPr>
                <w:noProof/>
                <w:webHidden/>
              </w:rPr>
              <w:tab/>
            </w:r>
            <w:r w:rsidR="00016BC6">
              <w:rPr>
                <w:noProof/>
                <w:webHidden/>
              </w:rPr>
              <w:fldChar w:fldCharType="begin"/>
            </w:r>
            <w:r w:rsidR="00016BC6">
              <w:rPr>
                <w:noProof/>
                <w:webHidden/>
              </w:rPr>
              <w:instrText xml:space="preserve"> PAGEREF _Toc43730191 \h </w:instrText>
            </w:r>
            <w:r w:rsidR="00016BC6">
              <w:rPr>
                <w:noProof/>
                <w:webHidden/>
              </w:rPr>
            </w:r>
            <w:r w:rsidR="00016BC6">
              <w:rPr>
                <w:noProof/>
                <w:webHidden/>
              </w:rPr>
              <w:fldChar w:fldCharType="separate"/>
            </w:r>
            <w:r w:rsidR="00016BC6">
              <w:rPr>
                <w:noProof/>
                <w:webHidden/>
              </w:rPr>
              <w:t>11</w:t>
            </w:r>
            <w:r w:rsidR="00016BC6">
              <w:rPr>
                <w:noProof/>
                <w:webHidden/>
              </w:rPr>
              <w:fldChar w:fldCharType="end"/>
            </w:r>
          </w:hyperlink>
        </w:p>
        <w:p w:rsidR="00A05E34" w:rsidRDefault="00A05E34" w:rsidP="009A4F1E">
          <w:pPr>
            <w:jc w:val="both"/>
          </w:pPr>
          <w:r>
            <w:rPr>
              <w:b/>
              <w:bCs/>
            </w:rPr>
            <w:fldChar w:fldCharType="end"/>
          </w:r>
        </w:p>
      </w:sdtContent>
    </w:sdt>
    <w:p w:rsidR="00A05E34" w:rsidRDefault="00A05E34" w:rsidP="009A4F1E">
      <w:pPr>
        <w:jc w:val="both"/>
      </w:pPr>
    </w:p>
    <w:p w:rsidR="00A05E34" w:rsidRDefault="00A05E34" w:rsidP="009A4F1E">
      <w:pPr>
        <w:jc w:val="both"/>
      </w:pPr>
    </w:p>
    <w:p w:rsidR="00A05E34" w:rsidRDefault="00A05E34" w:rsidP="009A4F1E">
      <w:pPr>
        <w:jc w:val="both"/>
      </w:pPr>
    </w:p>
    <w:p w:rsidR="00A05E34" w:rsidRDefault="00A05E34" w:rsidP="009A4F1E">
      <w:pPr>
        <w:jc w:val="both"/>
      </w:pPr>
    </w:p>
    <w:p w:rsidR="001F7167" w:rsidRDefault="001F7167" w:rsidP="009A4F1E">
      <w:pPr>
        <w:jc w:val="both"/>
      </w:pPr>
    </w:p>
    <w:p w:rsidR="001F7167" w:rsidRDefault="00972E1F" w:rsidP="009A4F1E">
      <w:pPr>
        <w:pStyle w:val="berschrift1"/>
        <w:numPr>
          <w:ilvl w:val="0"/>
          <w:numId w:val="2"/>
        </w:numPr>
        <w:jc w:val="both"/>
      </w:pPr>
      <w:bookmarkStart w:id="0" w:name="_Toc43730165"/>
      <w:r>
        <w:lastRenderedPageBreak/>
        <w:t>Was ist der PIC-Simulator?</w:t>
      </w:r>
      <w:bookmarkEnd w:id="0"/>
    </w:p>
    <w:p w:rsidR="00972E1F" w:rsidRDefault="00972E1F"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rsidR="00972E1F" w:rsidRDefault="00972E1F" w:rsidP="009A4F1E">
      <w:pPr>
        <w:jc w:val="both"/>
      </w:pPr>
      <w:r>
        <w:t>Der PIC-Simulator hat die Aufgabe, Implementierungen in Form von Dateien zu testen und auf seiner Oberfläche auszugeben. Hierbei sollen Teile der Hard- und Software des PIC16F84-</w:t>
      </w:r>
      <w:r w:rsidR="00C6613D">
        <w:t>Mikrocontroller</w:t>
      </w:r>
      <w:r>
        <w:t xml:space="preserve">s realisiert werden, um die Anforderungen der </w:t>
      </w:r>
      <w:bookmarkStart w:id="1" w:name="_GoBack"/>
      <w:bookmarkEnd w:id="1"/>
      <w:r>
        <w:t>Programme zu erfüllen.</w:t>
      </w:r>
    </w:p>
    <w:p w:rsidR="00972E1F" w:rsidRDefault="00972E1F" w:rsidP="009A4F1E">
      <w:pPr>
        <w:jc w:val="both"/>
      </w:pPr>
      <w:r>
        <w:t xml:space="preserve">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w:t>
      </w:r>
      <w:r w:rsidR="00EC364F">
        <w:t>die TRIS-Register A und B.</w:t>
      </w:r>
    </w:p>
    <w:p w:rsidR="00046B2E" w:rsidRDefault="00046B2E">
      <w:pPr>
        <w:rPr>
          <w:rFonts w:asciiTheme="majorHAnsi" w:eastAsiaTheme="majorEastAsia" w:hAnsiTheme="majorHAnsi" w:cstheme="majorBidi"/>
          <w:color w:val="2E74B5" w:themeColor="accent1" w:themeShade="BF"/>
          <w:sz w:val="32"/>
          <w:szCs w:val="32"/>
        </w:rPr>
      </w:pPr>
      <w:bookmarkStart w:id="2" w:name="_Toc43730166"/>
      <w:r>
        <w:br w:type="page"/>
      </w:r>
    </w:p>
    <w:p w:rsidR="00EC364F" w:rsidRDefault="00EC364F" w:rsidP="009A4F1E">
      <w:pPr>
        <w:pStyle w:val="berschrift1"/>
        <w:numPr>
          <w:ilvl w:val="0"/>
          <w:numId w:val="2"/>
        </w:numPr>
        <w:jc w:val="both"/>
      </w:pPr>
      <w:r>
        <w:lastRenderedPageBreak/>
        <w:t>Grundkonzept der Realisierung</w:t>
      </w:r>
      <w:bookmarkEnd w:id="2"/>
    </w:p>
    <w:p w:rsidR="00EC364F" w:rsidRDefault="00EC364F" w:rsidP="009A4F1E">
      <w:pPr>
        <w:jc w:val="both"/>
      </w:pPr>
      <w:r>
        <w:t xml:space="preserve">Zunächst muss die Umsetzung des Simulators für den PIC16F84 </w:t>
      </w:r>
      <w:r w:rsidR="00C6613D">
        <w:t>Mikrocontroller</w:t>
      </w:r>
      <w:r>
        <w:t xml:space="preserve"> strukturiert angegangen werden. Für die Planung und Aufgabenzuweisung im Zweierteam wird das webbasierte Projekt-Tool „Jira“ von Atlassian verwendet. </w:t>
      </w:r>
      <w:r w:rsidR="00C95AC0">
        <w:t>Ein Ausschnitt aus dem Tool befindet sich im Anhang „</w:t>
      </w:r>
      <w:r w:rsidR="00C95AC0">
        <w:fldChar w:fldCharType="begin"/>
      </w:r>
      <w:r w:rsidR="00C95AC0">
        <w:instrText xml:space="preserve"> REF _Ref44022101 \h </w:instrText>
      </w:r>
      <w:r w:rsidR="00C95AC0">
        <w:fldChar w:fldCharType="separate"/>
      </w:r>
      <w:r w:rsidR="00C95AC0">
        <w:t>Beispiel Jira</w:t>
      </w:r>
      <w:r w:rsidR="00C95AC0">
        <w:fldChar w:fldCharType="end"/>
      </w:r>
      <w:r w:rsidR="00C95AC0">
        <w:t xml:space="preserve">“ auf Seite </w:t>
      </w:r>
      <w:r w:rsidR="00C95AC0">
        <w:fldChar w:fldCharType="begin"/>
      </w:r>
      <w:r w:rsidR="00C95AC0">
        <w:instrText xml:space="preserve"> PAGEREF _Ref44022147 \h </w:instrText>
      </w:r>
      <w:r w:rsidR="00C95AC0">
        <w:fldChar w:fldCharType="separate"/>
      </w:r>
      <w:r w:rsidR="00C95AC0">
        <w:rPr>
          <w:noProof/>
        </w:rPr>
        <w:t>15</w:t>
      </w:r>
      <w:r w:rsidR="00C95AC0">
        <w:fldChar w:fldCharType="end"/>
      </w:r>
      <w:r w:rsidR="00C95AC0">
        <w:t xml:space="preserve">. </w:t>
      </w:r>
      <w:r>
        <w:t xml:space="preserve">Die Programmiersprache, in der der Simulator geschrieben werden soll, ist das objektorientierte C# von Microsoft, mit WPF-Erweiterung. Dadurch soll die Implementierung von Quellcode sowie die Erstellung und Strukturierung der Benutzeroberfläche vereinfacht </w:t>
      </w:r>
      <w:r w:rsidR="00452DFA">
        <w:t xml:space="preserve">über XML-basierten Code </w:t>
      </w:r>
      <w:r>
        <w:t xml:space="preserve">zu realisieren sein. </w:t>
      </w:r>
      <w:r w:rsidR="00452DFA">
        <w:t>Auch zusätzliches Famework „MahApps.Metro“ zur</w:t>
      </w:r>
      <w:r w:rsidR="00046B2E">
        <w:t xml:space="preserve"> Erstellung der</w:t>
      </w:r>
      <w:r w:rsidR="00452DFA">
        <w:t xml:space="preserve"> WPF-basierten Oberfläche wurde verwendet. </w:t>
      </w:r>
      <w:r>
        <w:t>Zur Versionsverwaltung wurde GitHub von Microsoft verwendet. Dadurch lässt sich in kurzer Zeit ein Repository anlegen</w:t>
      </w:r>
      <w:r w:rsidR="007356D8">
        <w:t>,</w:t>
      </w:r>
      <w:r>
        <w:t xml:space="preserve"> Quellcode kann schnell hochgeladen </w:t>
      </w:r>
      <w:r w:rsidR="007356D8">
        <w:t>werden, ein Sprung zwischen den Versionen ist immer möglich.</w:t>
      </w:r>
      <w:r w:rsidR="00C95AC0">
        <w:t xml:space="preserve"> Der Link zum Projekt befindet sich im Anhang „</w:t>
      </w:r>
      <w:r w:rsidR="00C95AC0">
        <w:fldChar w:fldCharType="begin"/>
      </w:r>
      <w:r w:rsidR="00C95AC0">
        <w:instrText xml:space="preserve"> REF _Ref44022167 \h </w:instrText>
      </w:r>
      <w:r w:rsidR="00C95AC0">
        <w:fldChar w:fldCharType="separate"/>
      </w:r>
      <w:r w:rsidR="00C95AC0">
        <w:t>Beispiel GitHub</w:t>
      </w:r>
      <w:r w:rsidR="00C95AC0">
        <w:fldChar w:fldCharType="end"/>
      </w:r>
      <w:r w:rsidR="00C95AC0">
        <w:t xml:space="preserve">“ auf Seite </w:t>
      </w:r>
      <w:r w:rsidR="00C95AC0">
        <w:fldChar w:fldCharType="begin"/>
      </w:r>
      <w:r w:rsidR="00C95AC0">
        <w:instrText xml:space="preserve"> PAGEREF _Ref44022159 \h </w:instrText>
      </w:r>
      <w:r w:rsidR="00C95AC0">
        <w:fldChar w:fldCharType="separate"/>
      </w:r>
      <w:r w:rsidR="00C95AC0">
        <w:rPr>
          <w:noProof/>
        </w:rPr>
        <w:t>15</w:t>
      </w:r>
      <w:r w:rsidR="00C95AC0">
        <w:fldChar w:fldCharType="end"/>
      </w:r>
      <w:r w:rsidR="00C95AC0">
        <w:t>.</w:t>
      </w:r>
    </w:p>
    <w:p w:rsidR="00EC364F" w:rsidRDefault="00EC364F" w:rsidP="009A4F1E">
      <w:pPr>
        <w:jc w:val="both"/>
      </w:pPr>
      <w:r>
        <w:t>Einige Test-Implementierungen und viele Diagramme helfen, das Konzept zur Umsetzung von Teilbereichen modular aufzubauen. Nachfolgend soll anhand einiger Beispiele das Konzept und seine Umsetzung im Quellcode des Simulators aufgezeigt werden.</w:t>
      </w:r>
      <w:r w:rsidR="00046B2E">
        <w:t xml:space="preserve"> </w:t>
      </w:r>
      <w:r w:rsidR="00046B2E">
        <w:fldChar w:fldCharType="begin"/>
      </w:r>
      <w:r w:rsidR="00046B2E">
        <w:instrText xml:space="preserve"> REF _Ref44021532 \h </w:instrText>
      </w:r>
      <w:r w:rsidR="00046B2E">
        <w:fldChar w:fldCharType="separate"/>
      </w:r>
      <w:r w:rsidR="00046B2E" w:rsidRPr="007447DD">
        <w:rPr>
          <w:sz w:val="20"/>
        </w:rPr>
        <w:t xml:space="preserve">Abbildung </w:t>
      </w:r>
      <w:r w:rsidR="00046B2E">
        <w:rPr>
          <w:noProof/>
          <w:sz w:val="20"/>
        </w:rPr>
        <w:t>1</w:t>
      </w:r>
      <w:r w:rsidR="00046B2E">
        <w:fldChar w:fldCharType="end"/>
      </w:r>
      <w:r w:rsidR="00046B2E">
        <w:t xml:space="preserve"> zeigt das Konzept der Benutzeroberfläche.</w:t>
      </w:r>
      <w:r w:rsidR="00C95AC0">
        <w:t xml:space="preserve"> </w:t>
      </w:r>
      <w:r w:rsidR="00F004FD">
        <w:t xml:space="preserve">Das Modell zur </w:t>
      </w:r>
      <w:r w:rsidR="00C95AC0">
        <w:t>Architektur des Projekts befindet sich im Anhang „</w:t>
      </w:r>
      <w:r w:rsidR="00F004FD">
        <w:fldChar w:fldCharType="begin"/>
      </w:r>
      <w:r w:rsidR="00F004FD">
        <w:instrText xml:space="preserve"> REF _Ref44022301 \h </w:instrText>
      </w:r>
      <w:r w:rsidR="00F004FD">
        <w:fldChar w:fldCharType="separate"/>
      </w:r>
      <w:r w:rsidR="00F004FD">
        <w:t>Architekturmodell</w:t>
      </w:r>
      <w:r w:rsidR="00F004FD">
        <w:fldChar w:fldCharType="end"/>
      </w:r>
      <w:r w:rsidR="00C95AC0">
        <w:t xml:space="preserve">“ auf Seite </w:t>
      </w:r>
      <w:r w:rsidR="00F004FD">
        <w:fldChar w:fldCharType="begin"/>
      </w:r>
      <w:r w:rsidR="00F004FD">
        <w:instrText xml:space="preserve"> PAGEREF _Ref44022301 \h </w:instrText>
      </w:r>
      <w:r w:rsidR="00F004FD">
        <w:fldChar w:fldCharType="separate"/>
      </w:r>
      <w:r w:rsidR="00F004FD">
        <w:rPr>
          <w:noProof/>
        </w:rPr>
        <w:t>15</w:t>
      </w:r>
      <w:r w:rsidR="00F004FD">
        <w:fldChar w:fldCharType="end"/>
      </w:r>
      <w:r w:rsidR="00C95AC0">
        <w:t>.</w:t>
      </w:r>
    </w:p>
    <w:p w:rsidR="00B77CC7" w:rsidRDefault="00B77CC7" w:rsidP="009A4F1E">
      <w:pPr>
        <w:keepNext/>
        <w:jc w:val="both"/>
      </w:pPr>
      <w:r>
        <w:rPr>
          <w:noProof/>
          <w:lang w:eastAsia="de-DE"/>
        </w:rPr>
        <w:drawing>
          <wp:inline distT="0" distB="0" distL="0" distR="0">
            <wp:extent cx="5760720" cy="3282659"/>
            <wp:effectExtent l="19050" t="19050" r="11430" b="13335"/>
            <wp:docPr id="10" name="Grafik 10" descr="https://media.discordapp.net/attachments/703247041471447080/724563330349400074/unknown.png?width=1368&amp;height=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3247041471447080/724563330349400074/unknown.png?width=1368&amp;height=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2659"/>
                    </a:xfrm>
                    <a:prstGeom prst="rect">
                      <a:avLst/>
                    </a:prstGeom>
                    <a:noFill/>
                    <a:ln>
                      <a:solidFill>
                        <a:schemeClr val="tx1"/>
                      </a:solidFill>
                    </a:ln>
                  </pic:spPr>
                </pic:pic>
              </a:graphicData>
            </a:graphic>
          </wp:inline>
        </w:drawing>
      </w:r>
    </w:p>
    <w:p w:rsidR="00B77CC7" w:rsidRPr="007447DD" w:rsidRDefault="00B77CC7" w:rsidP="009A4F1E">
      <w:pPr>
        <w:jc w:val="both"/>
        <w:rPr>
          <w:sz w:val="20"/>
        </w:rPr>
      </w:pPr>
      <w:bookmarkStart w:id="3" w:name="_Ref4402153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1</w:t>
      </w:r>
      <w:r w:rsidRPr="007447DD">
        <w:rPr>
          <w:sz w:val="20"/>
        </w:rPr>
        <w:fldChar w:fldCharType="end"/>
      </w:r>
      <w:bookmarkEnd w:id="3"/>
      <w:r w:rsidRPr="007447DD">
        <w:rPr>
          <w:sz w:val="20"/>
        </w:rPr>
        <w:t>: Konzept der Benutzeroberfläche des Simulators</w:t>
      </w:r>
      <w:r w:rsidR="007447DD">
        <w:rPr>
          <w:sz w:val="20"/>
        </w:rPr>
        <w:t>.</w:t>
      </w:r>
    </w:p>
    <w:p w:rsidR="00046B2E" w:rsidRDefault="00046B2E">
      <w:pPr>
        <w:rPr>
          <w:rFonts w:asciiTheme="majorHAnsi" w:eastAsiaTheme="majorEastAsia" w:hAnsiTheme="majorHAnsi" w:cstheme="majorBidi"/>
          <w:color w:val="2E74B5" w:themeColor="accent1" w:themeShade="BF"/>
          <w:sz w:val="32"/>
          <w:szCs w:val="32"/>
        </w:rPr>
      </w:pPr>
      <w:bookmarkStart w:id="4" w:name="_Toc43730167"/>
      <w:r>
        <w:br w:type="page"/>
      </w:r>
    </w:p>
    <w:p w:rsidR="007356D8" w:rsidRDefault="007356D8" w:rsidP="009A4F1E">
      <w:pPr>
        <w:pStyle w:val="berschrift1"/>
        <w:numPr>
          <w:ilvl w:val="0"/>
          <w:numId w:val="2"/>
        </w:numPr>
        <w:jc w:val="both"/>
      </w:pPr>
      <w:r>
        <w:lastRenderedPageBreak/>
        <w:t>Flags</w:t>
      </w:r>
      <w:bookmarkEnd w:id="4"/>
    </w:p>
    <w:p w:rsidR="000503DF" w:rsidRPr="000503DF" w:rsidRDefault="000503DF" w:rsidP="009A4F1E">
      <w:pPr>
        <w:jc w:val="both"/>
      </w:pPr>
      <w:r>
        <w:t>Es existieren im PIC-</w:t>
      </w:r>
      <w:r w:rsidR="00C6613D">
        <w:t>Mikrocontroller</w:t>
      </w:r>
      <w:r>
        <w:t xml:space="preserve"> drei wichtige Flags, die in Abhängigkeit des Ergebnisses einer Operation gesetzt oder zurück gesetzt werden können.</w:t>
      </w:r>
      <w:r w:rsidR="000C1B6B">
        <w:t xml:space="preserve"> Anhand ihrer Status werden im Programmverlauf Entscheidungen getroffen.</w:t>
      </w:r>
    </w:p>
    <w:p w:rsidR="007356D8" w:rsidRDefault="007356D8" w:rsidP="009A4F1E">
      <w:pPr>
        <w:pStyle w:val="berschrift2"/>
        <w:jc w:val="both"/>
      </w:pPr>
      <w:bookmarkStart w:id="5" w:name="_Toc43730168"/>
      <w:r>
        <w:t>Theorie</w:t>
      </w:r>
      <w:r w:rsidR="000503DF">
        <w:t xml:space="preserve"> Flags</w:t>
      </w:r>
      <w:bookmarkEnd w:id="5"/>
    </w:p>
    <w:p w:rsidR="00961A18" w:rsidRPr="00961A18" w:rsidRDefault="00961A18" w:rsidP="009A4F1E">
      <w:pPr>
        <w:jc w:val="both"/>
      </w:pPr>
      <w:r>
        <w:t>Das Setzen der Flags soll beispielhaft anhand des Befehls „CLRF“ (Clear f) gezeigt werden. Hier wird das Zero-Flag (Z-Flag) gesetzt, wenn das Ergebnis der Operation 0 ist.</w:t>
      </w:r>
    </w:p>
    <w:p w:rsidR="007356D8" w:rsidRDefault="007356D8" w:rsidP="009A4F1E">
      <w:pPr>
        <w:pStyle w:val="berschrift2"/>
        <w:jc w:val="both"/>
      </w:pPr>
      <w:bookmarkStart w:id="6" w:name="_Toc43730169"/>
      <w:r>
        <w:t>Praxis</w:t>
      </w:r>
      <w:r w:rsidR="000503DF">
        <w:t xml:space="preserve"> Flags</w:t>
      </w:r>
      <w:bookmarkEnd w:id="6"/>
    </w:p>
    <w:p w:rsidR="000503DF" w:rsidRPr="000503DF" w:rsidRDefault="000503DF" w:rsidP="009A4F1E">
      <w:pPr>
        <w:jc w:val="both"/>
      </w:pPr>
      <w:r>
        <w:t>Mit dem Befehl „CLRF“ wird der Wert des übergebenen Parameters „f“ in eine Variable geschrieben (</w:t>
      </w:r>
      <w:r w:rsidR="00046B2E">
        <w:fldChar w:fldCharType="begin"/>
      </w:r>
      <w:r w:rsidR="00046B2E">
        <w:instrText xml:space="preserve"> REF _Ref44021646 \h </w:instrText>
      </w:r>
      <w:r w:rsidR="00046B2E">
        <w:fldChar w:fldCharType="separate"/>
      </w:r>
      <w:r w:rsidR="00046B2E" w:rsidRPr="007447DD">
        <w:rPr>
          <w:sz w:val="20"/>
        </w:rPr>
        <w:t xml:space="preserve">Abbildung </w:t>
      </w:r>
      <w:r w:rsidR="00046B2E">
        <w:rPr>
          <w:noProof/>
          <w:sz w:val="20"/>
        </w:rPr>
        <w:t>2</w:t>
      </w:r>
      <w:r w:rsidR="00046B2E">
        <w:fldChar w:fldCharType="end"/>
      </w:r>
      <w:r w:rsidR="00046B2E">
        <w:t xml:space="preserve">, </w:t>
      </w:r>
      <w:r>
        <w:t>Zeile 523) und in die Register an die Stelle „f“ geschrieben (Zeile 525). Da der Wert von „f“ 0 wird, wird das Z-Flag gesetzt (Zeile 526).</w:t>
      </w:r>
    </w:p>
    <w:p w:rsidR="007447DD" w:rsidRDefault="00961A18" w:rsidP="009A4F1E">
      <w:pPr>
        <w:keepNext/>
        <w:jc w:val="both"/>
      </w:pPr>
      <w:r w:rsidRPr="00961A18">
        <w:rPr>
          <w:noProof/>
          <w:lang w:eastAsia="de-DE"/>
        </w:rPr>
        <w:drawing>
          <wp:inline distT="0" distB="0" distL="0" distR="0" wp14:anchorId="239F8A32" wp14:editId="2D58AD87">
            <wp:extent cx="3786056" cy="1581150"/>
            <wp:effectExtent l="19050" t="19050" r="24130"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2594" cy="1583881"/>
                    </a:xfrm>
                    <a:prstGeom prst="rect">
                      <a:avLst/>
                    </a:prstGeom>
                    <a:ln>
                      <a:solidFill>
                        <a:schemeClr val="tx1"/>
                      </a:solidFill>
                    </a:ln>
                  </pic:spPr>
                </pic:pic>
              </a:graphicData>
            </a:graphic>
          </wp:inline>
        </w:drawing>
      </w:r>
    </w:p>
    <w:p w:rsidR="00961A18" w:rsidRPr="007447DD" w:rsidRDefault="007447DD" w:rsidP="009A4F1E">
      <w:pPr>
        <w:jc w:val="both"/>
        <w:rPr>
          <w:sz w:val="20"/>
        </w:rPr>
      </w:pPr>
      <w:bookmarkStart w:id="7" w:name="_Ref4402164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2</w:t>
      </w:r>
      <w:r w:rsidRPr="007447DD">
        <w:rPr>
          <w:sz w:val="20"/>
        </w:rPr>
        <w:fldChar w:fldCharType="end"/>
      </w:r>
      <w:bookmarkEnd w:id="7"/>
      <w:r w:rsidRPr="007447DD">
        <w:rPr>
          <w:sz w:val="20"/>
        </w:rPr>
        <w:t>: Der Befehl „CLRF“.</w:t>
      </w:r>
    </w:p>
    <w:p w:rsidR="00046B2E" w:rsidRDefault="00046B2E">
      <w:pPr>
        <w:rPr>
          <w:rFonts w:asciiTheme="majorHAnsi" w:eastAsiaTheme="majorEastAsia" w:hAnsiTheme="majorHAnsi" w:cstheme="majorBidi"/>
          <w:color w:val="2E74B5" w:themeColor="accent1" w:themeShade="BF"/>
          <w:sz w:val="32"/>
          <w:szCs w:val="32"/>
        </w:rPr>
      </w:pPr>
      <w:bookmarkStart w:id="8" w:name="_Toc43730170"/>
      <w:r>
        <w:br w:type="page"/>
      </w:r>
    </w:p>
    <w:p w:rsidR="007356D8" w:rsidRDefault="007356D8" w:rsidP="009A4F1E">
      <w:pPr>
        <w:pStyle w:val="berschrift1"/>
        <w:numPr>
          <w:ilvl w:val="0"/>
          <w:numId w:val="2"/>
        </w:numPr>
        <w:jc w:val="both"/>
      </w:pPr>
      <w:r>
        <w:lastRenderedPageBreak/>
        <w:t>Befehle</w:t>
      </w:r>
      <w:bookmarkEnd w:id="8"/>
    </w:p>
    <w:p w:rsidR="007356D8" w:rsidRPr="007356D8" w:rsidRDefault="007356D8" w:rsidP="009A4F1E">
      <w:pPr>
        <w:jc w:val="both"/>
      </w:pPr>
      <w:r>
        <w:t xml:space="preserve">Das sogenannte Instruction Set des PIC beschreibt Operanden, die vom </w:t>
      </w:r>
      <w:r w:rsidR="00C6613D">
        <w:t>Mikrocontroller</w:t>
      </w:r>
      <w:r>
        <w:t xml:space="preserve"> über 14-bit Opcodes erkannt werden. Dabei werden nicht nur der Operand, sondern auch die Operatoren mit übergegeben. Hierbei muss in drei Gruppen unterteilt werden: Byte-orientierte Dateiregister-Operationen, Bit-orientierte Dateiregister-Operationen und Literal- und Kontrolloperationen.</w:t>
      </w:r>
    </w:p>
    <w:p w:rsidR="007356D8" w:rsidRDefault="007356D8" w:rsidP="009A4F1E">
      <w:pPr>
        <w:pStyle w:val="berschrift2"/>
        <w:jc w:val="both"/>
      </w:pPr>
      <w:bookmarkStart w:id="9" w:name="_Toc43730171"/>
      <w:r>
        <w:t>Theorie Byte-orientierte Operationen</w:t>
      </w:r>
      <w:bookmarkEnd w:id="9"/>
    </w:p>
    <w:p w:rsidR="00A56122" w:rsidRDefault="00A56122" w:rsidP="009A4F1E">
      <w:pPr>
        <w:jc w:val="both"/>
      </w:pPr>
      <w:r>
        <w:t>Der Befehl „DECF“ dekrementiert den übergebenen Parameter „f“. Dem Handbuch sind die Grenzwerte von „f“ zu entnehmen. Auch die Operation, die bei Aufruf dieses Befehls durchgeführt wird, ist dort hinterlegt. Der Parameter „f“ wird um einen Wert dekrementiert und in den weiteren, übergebenen Parameter „d“ kopiert, wenn das Ergebnis ungleich 0 ist. Nimmt „d“ jedoch den Wert 0 an, muss das Ergebnis der Operation in das W-Register</w:t>
      </w:r>
      <w:r w:rsidR="00961A18">
        <w:t xml:space="preserve"> geschrieben werden und das Z</w:t>
      </w:r>
      <w:r>
        <w:t>-Flag wird gesetzt.</w:t>
      </w:r>
    </w:p>
    <w:p w:rsidR="00A56122" w:rsidRDefault="00A56122" w:rsidP="009A4F1E">
      <w:pPr>
        <w:jc w:val="both"/>
      </w:pPr>
      <w:r>
        <w:t>Die Operation benötigt nur einen Zyklus zur Erfüllung ihrer Aufgabe.</w:t>
      </w:r>
    </w:p>
    <w:p w:rsidR="007356D8" w:rsidRDefault="007356D8" w:rsidP="009A4F1E">
      <w:pPr>
        <w:pStyle w:val="berschrift2"/>
        <w:jc w:val="both"/>
      </w:pPr>
      <w:bookmarkStart w:id="10" w:name="_Toc43730172"/>
      <w:r>
        <w:t>Praxis</w:t>
      </w:r>
      <w:r w:rsidRPr="007356D8">
        <w:t xml:space="preserve"> </w:t>
      </w:r>
      <w:r>
        <w:t>Byte-orientierte Operationen</w:t>
      </w:r>
      <w:bookmarkEnd w:id="10"/>
    </w:p>
    <w:p w:rsidR="00717BE1" w:rsidRDefault="00717BE1" w:rsidP="009A4F1E">
      <w:pPr>
        <w:jc w:val="both"/>
      </w:pPr>
      <w:r>
        <w:t>Der Operator wird zunächst über seine Maske, die im Datenblatt zu finden ist, über einen Switch-Case versucht zu finden</w:t>
      </w:r>
      <w:r w:rsidR="00046B2E">
        <w:t xml:space="preserve">, wie in </w:t>
      </w:r>
      <w:r w:rsidR="00046B2E">
        <w:fldChar w:fldCharType="begin"/>
      </w:r>
      <w:r w:rsidR="00046B2E">
        <w:instrText xml:space="preserve"> REF _Ref44021670 \h </w:instrText>
      </w:r>
      <w:r w:rsidR="00046B2E">
        <w:fldChar w:fldCharType="separate"/>
      </w:r>
      <w:r w:rsidR="00046B2E" w:rsidRPr="007447DD">
        <w:rPr>
          <w:sz w:val="20"/>
        </w:rPr>
        <w:t xml:space="preserve">Abbildung </w:t>
      </w:r>
      <w:r w:rsidR="00046B2E">
        <w:rPr>
          <w:noProof/>
          <w:sz w:val="20"/>
        </w:rPr>
        <w:t>3</w:t>
      </w:r>
      <w:r w:rsidR="00046B2E">
        <w:fldChar w:fldCharType="end"/>
      </w:r>
      <w:r w:rsidR="00046B2E">
        <w:t xml:space="preserve"> in einem Ausschnitt für den Befehl „DECF“ dargestellt ist</w:t>
      </w:r>
      <w:r>
        <w:t>. Wenn er an der aktuellen Stelle des Programmzählers gefunden ist, wird dieser Befehl wie nachfolgend beschrieben ausgeführt.</w:t>
      </w:r>
    </w:p>
    <w:p w:rsidR="00717BE1" w:rsidRDefault="00717BE1" w:rsidP="009A4F1E">
      <w:pPr>
        <w:keepNext/>
        <w:jc w:val="both"/>
      </w:pPr>
      <w:r w:rsidRPr="00717BE1">
        <w:rPr>
          <w:noProof/>
          <w:lang w:eastAsia="de-DE"/>
        </w:rPr>
        <w:drawing>
          <wp:inline distT="0" distB="0" distL="0" distR="0" wp14:anchorId="367CB1DB" wp14:editId="2530CF2E">
            <wp:extent cx="3238500" cy="2187516"/>
            <wp:effectExtent l="19050" t="19050" r="19050" b="228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948" cy="2213487"/>
                    </a:xfrm>
                    <a:prstGeom prst="rect">
                      <a:avLst/>
                    </a:prstGeom>
                    <a:ln>
                      <a:solidFill>
                        <a:schemeClr val="tx1"/>
                      </a:solidFill>
                    </a:ln>
                  </pic:spPr>
                </pic:pic>
              </a:graphicData>
            </a:graphic>
          </wp:inline>
        </w:drawing>
      </w:r>
    </w:p>
    <w:p w:rsidR="00717BE1" w:rsidRPr="007447DD" w:rsidRDefault="00717BE1" w:rsidP="009A4F1E">
      <w:pPr>
        <w:jc w:val="both"/>
        <w:rPr>
          <w:sz w:val="20"/>
        </w:rPr>
      </w:pPr>
      <w:bookmarkStart w:id="11" w:name="_Ref44021670"/>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3</w:t>
      </w:r>
      <w:r w:rsidRPr="007447DD">
        <w:rPr>
          <w:sz w:val="20"/>
        </w:rPr>
        <w:fldChar w:fldCharType="end"/>
      </w:r>
      <w:bookmarkEnd w:id="11"/>
      <w:r w:rsidRPr="007447DD">
        <w:rPr>
          <w:sz w:val="20"/>
        </w:rPr>
        <w:t>: Der Befehl „DECF“ wird über sein Encoding-Wert im Switch-Case erkannt</w:t>
      </w:r>
      <w:r w:rsidR="007447DD">
        <w:rPr>
          <w:sz w:val="20"/>
        </w:rPr>
        <w:t>.</w:t>
      </w:r>
    </w:p>
    <w:p w:rsidR="00A56122" w:rsidRDefault="00A56122" w:rsidP="009A4F1E">
      <w:pPr>
        <w:jc w:val="both"/>
      </w:pPr>
      <w:r>
        <w:t>Wie in der Theorie beschrieben, wird der Operator zunächst auf seine Grenzen geprüft (</w:t>
      </w:r>
      <w:r w:rsidR="00046B2E">
        <w:fldChar w:fldCharType="begin"/>
      </w:r>
      <w:r w:rsidR="00046B2E">
        <w:instrText xml:space="preserve"> REF _Ref44021693 \h </w:instrText>
      </w:r>
      <w:r w:rsidR="00046B2E">
        <w:fldChar w:fldCharType="separate"/>
      </w:r>
      <w:r w:rsidR="00046B2E" w:rsidRPr="007447DD">
        <w:rPr>
          <w:sz w:val="20"/>
        </w:rPr>
        <w:t xml:space="preserve">Abbildung </w:t>
      </w:r>
      <w:r w:rsidR="00046B2E">
        <w:rPr>
          <w:noProof/>
          <w:sz w:val="20"/>
        </w:rPr>
        <w:t>4</w:t>
      </w:r>
      <w:r w:rsidR="00046B2E">
        <w:fldChar w:fldCharType="end"/>
      </w:r>
      <w:r w:rsidR="00046B2E">
        <w:fldChar w:fldCharType="begin"/>
      </w:r>
      <w:r w:rsidR="00046B2E">
        <w:instrText xml:space="preserve"> REF _Ref44021670 \h </w:instrText>
      </w:r>
      <w:r w:rsidR="00046B2E">
        <w:fldChar w:fldCharType="separate"/>
      </w:r>
      <w:r w:rsidR="00046B2E">
        <w:fldChar w:fldCharType="end"/>
      </w:r>
      <w:r w:rsidR="00046B2E">
        <w:t xml:space="preserve">, </w:t>
      </w:r>
      <w:r>
        <w:t>Zeile 572). Der übergebene Parameter „f“ wird in einer Variablen zwischengespeichert (Zeile 574) und die eigentliche Operation des Befehls wird durchgeführt (Zeile 575).</w:t>
      </w:r>
    </w:p>
    <w:p w:rsidR="00A56122" w:rsidRPr="00A56122" w:rsidRDefault="00A56122" w:rsidP="009A4F1E">
      <w:pPr>
        <w:jc w:val="both"/>
      </w:pPr>
      <w:r>
        <w:t xml:space="preserve">Es wird geprüft, welchen Wert das Ergebnis annimmt und je nach wird das Z-Flag gesetzt (Zeile 578) und der Wert in das W-Register (Zeile 593) oder an die Speicherstelle von „f“ geschrieben (Zeile  </w:t>
      </w:r>
      <w:r w:rsidR="00717BE1">
        <w:t>597). Auch der Zyklus wird um eins erhöht (Zeile 599).</w:t>
      </w:r>
    </w:p>
    <w:p w:rsidR="00717BE1" w:rsidRDefault="00A56122" w:rsidP="009A4F1E">
      <w:pPr>
        <w:keepNext/>
        <w:jc w:val="both"/>
      </w:pPr>
      <w:r w:rsidRPr="00A56122">
        <w:rPr>
          <w:noProof/>
          <w:lang w:eastAsia="de-DE"/>
        </w:rPr>
        <w:lastRenderedPageBreak/>
        <w:drawing>
          <wp:inline distT="0" distB="0" distL="0" distR="0" wp14:anchorId="7B9ED234" wp14:editId="7CE97A7B">
            <wp:extent cx="4391025" cy="4838257"/>
            <wp:effectExtent l="19050" t="19050" r="9525" b="196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822" cy="4862274"/>
                    </a:xfrm>
                    <a:prstGeom prst="rect">
                      <a:avLst/>
                    </a:prstGeom>
                    <a:ln>
                      <a:solidFill>
                        <a:schemeClr val="tx1"/>
                      </a:solidFill>
                    </a:ln>
                  </pic:spPr>
                </pic:pic>
              </a:graphicData>
            </a:graphic>
          </wp:inline>
        </w:drawing>
      </w:r>
    </w:p>
    <w:p w:rsidR="00717BE1" w:rsidRPr="007447DD" w:rsidRDefault="00717BE1" w:rsidP="009A4F1E">
      <w:pPr>
        <w:jc w:val="both"/>
        <w:rPr>
          <w:sz w:val="20"/>
        </w:rPr>
      </w:pPr>
      <w:bookmarkStart w:id="12" w:name="_Ref4402169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4</w:t>
      </w:r>
      <w:r w:rsidRPr="007447DD">
        <w:rPr>
          <w:sz w:val="20"/>
        </w:rPr>
        <w:fldChar w:fldCharType="end"/>
      </w:r>
      <w:bookmarkEnd w:id="12"/>
      <w:r w:rsidR="007447DD">
        <w:rPr>
          <w:sz w:val="20"/>
        </w:rPr>
        <w:t>: Der Befehl „DECF“.</w:t>
      </w:r>
    </w:p>
    <w:p w:rsidR="007356D8" w:rsidRDefault="007356D8" w:rsidP="009A4F1E">
      <w:pPr>
        <w:pStyle w:val="berschrift2"/>
        <w:jc w:val="both"/>
      </w:pPr>
      <w:bookmarkStart w:id="13" w:name="_Toc43730173"/>
      <w:r>
        <w:t>Theorie Bit-orientierte Operationen</w:t>
      </w:r>
      <w:bookmarkEnd w:id="13"/>
    </w:p>
    <w:p w:rsidR="000C1B6B" w:rsidRDefault="000C1B6B" w:rsidP="009A4F1E">
      <w:pPr>
        <w:jc w:val="both"/>
      </w:pPr>
      <w:r>
        <w:t>Der Befehl „BTFSS“ (Bit test f, skip if set) führt abhängig von den beiden übergebenen Parametern „f“ und „b“ den nächsten oder den übernächsten Befehl aus. Hierbei wird das Bit „b“ im Register „f“ betrachtet. Wenn das Bit gesetzt ist, wird der nächste Befehl im Programmverlauf übersprungen, wenn es nicht gesetzt ist, wird der nächste folgende Befehl ausgeführt und der darauf folgende Befehl übersprungen. Die Operation ist mit einer If-Bedingung von höheren Programmiersprachen vergleichbar.</w:t>
      </w:r>
    </w:p>
    <w:p w:rsidR="007356D8" w:rsidRDefault="007356D8" w:rsidP="009A4F1E">
      <w:pPr>
        <w:pStyle w:val="berschrift2"/>
        <w:jc w:val="both"/>
      </w:pPr>
      <w:bookmarkStart w:id="14" w:name="_Toc43730174"/>
      <w:r>
        <w:t>Praxis</w:t>
      </w:r>
      <w:r w:rsidRPr="007356D8">
        <w:t xml:space="preserve"> </w:t>
      </w:r>
      <w:r>
        <w:t>Bit-orientierte Operationen</w:t>
      </w:r>
      <w:bookmarkEnd w:id="14"/>
    </w:p>
    <w:p w:rsidR="00793157" w:rsidRDefault="00793157" w:rsidP="009A4F1E">
      <w:pPr>
        <w:jc w:val="both"/>
      </w:pPr>
      <w:r>
        <w:t>In der Realisierung wird zunächst der Operator, wie im vorherigen Praxis-Beispiel beschrieben, der Operator über einen Switch-Case-Operator gesucht. Dann wird das Bit „b“ aus dem übergebenen Register „f“ ausmaskiert (</w:t>
      </w:r>
      <w:r w:rsidR="00046B2E">
        <w:fldChar w:fldCharType="begin"/>
      </w:r>
      <w:r w:rsidR="00046B2E">
        <w:instrText xml:space="preserve"> REF _Ref44021726 \h </w:instrText>
      </w:r>
      <w:r w:rsidR="00046B2E">
        <w:fldChar w:fldCharType="separate"/>
      </w:r>
      <w:r w:rsidR="00046B2E" w:rsidRPr="007447DD">
        <w:rPr>
          <w:sz w:val="20"/>
        </w:rPr>
        <w:t xml:space="preserve">Abbildung </w:t>
      </w:r>
      <w:r w:rsidR="00046B2E">
        <w:rPr>
          <w:noProof/>
          <w:sz w:val="20"/>
        </w:rPr>
        <w:t>5</w:t>
      </w:r>
      <w:r w:rsidR="00046B2E">
        <w:fldChar w:fldCharType="end"/>
      </w:r>
      <w:r w:rsidR="00046B2E">
        <w:t xml:space="preserve">, </w:t>
      </w:r>
      <w:r>
        <w:t>Zeile 1003, 1004).</w:t>
      </w:r>
    </w:p>
    <w:p w:rsidR="00793157" w:rsidRPr="00793157" w:rsidRDefault="00793157" w:rsidP="009A4F1E">
      <w:pPr>
        <w:jc w:val="both"/>
      </w:pPr>
      <w:r>
        <w:t>Zum Überprüfen, ob das Bit in „f“ den Wert von „b“ hat, werden die beiden Werte binär verundet (Zeile 1008) und auf ihren Wert geprüft. Wenn b nicht gesetzt ist, wird nichts unternommen (Zeile 1010, 1011). Wenn b gesetzt ist, wird der Programmzähler um einen Wert erhöht und ein „nop“ wird ausgeführt (Zeile 1017, 1018). Ein „nop“ ist ein leerer Befehl.</w:t>
      </w:r>
    </w:p>
    <w:p w:rsidR="00793157" w:rsidRDefault="00793157" w:rsidP="009A4F1E">
      <w:pPr>
        <w:keepNext/>
        <w:jc w:val="both"/>
      </w:pPr>
      <w:r w:rsidRPr="00793157">
        <w:rPr>
          <w:noProof/>
          <w:lang w:eastAsia="de-DE"/>
        </w:rPr>
        <w:lastRenderedPageBreak/>
        <w:drawing>
          <wp:inline distT="0" distB="0" distL="0" distR="0" wp14:anchorId="7FA0912E" wp14:editId="357479B6">
            <wp:extent cx="3196850" cy="2943225"/>
            <wp:effectExtent l="19050" t="19050" r="2286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335" cy="2961164"/>
                    </a:xfrm>
                    <a:prstGeom prst="rect">
                      <a:avLst/>
                    </a:prstGeom>
                    <a:ln>
                      <a:solidFill>
                        <a:schemeClr val="tx1"/>
                      </a:solidFill>
                    </a:ln>
                  </pic:spPr>
                </pic:pic>
              </a:graphicData>
            </a:graphic>
          </wp:inline>
        </w:drawing>
      </w:r>
    </w:p>
    <w:p w:rsidR="00793157" w:rsidRPr="007447DD" w:rsidRDefault="00793157" w:rsidP="009A4F1E">
      <w:pPr>
        <w:jc w:val="both"/>
        <w:rPr>
          <w:sz w:val="20"/>
        </w:rPr>
      </w:pPr>
      <w:bookmarkStart w:id="15" w:name="_Ref4402172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5</w:t>
      </w:r>
      <w:r w:rsidRPr="007447DD">
        <w:rPr>
          <w:sz w:val="20"/>
        </w:rPr>
        <w:fldChar w:fldCharType="end"/>
      </w:r>
      <w:bookmarkEnd w:id="15"/>
      <w:r w:rsidR="007447DD">
        <w:rPr>
          <w:sz w:val="20"/>
        </w:rPr>
        <w:t>: Der Befehl „BTFSS“.</w:t>
      </w:r>
    </w:p>
    <w:p w:rsidR="007356D8" w:rsidRDefault="007356D8" w:rsidP="009A4F1E">
      <w:pPr>
        <w:pStyle w:val="berschrift2"/>
        <w:jc w:val="both"/>
      </w:pPr>
      <w:bookmarkStart w:id="16" w:name="_Toc43730175"/>
      <w:r>
        <w:t>Theorie</w:t>
      </w:r>
      <w:r w:rsidR="00A56122">
        <w:t xml:space="preserve"> Literal- und Kontroll-</w:t>
      </w:r>
      <w:r>
        <w:t>Operationen</w:t>
      </w:r>
      <w:bookmarkEnd w:id="16"/>
    </w:p>
    <w:p w:rsidR="00793157" w:rsidRDefault="00793157" w:rsidP="009A4F1E">
      <w:pPr>
        <w:jc w:val="both"/>
      </w:pPr>
      <w:r>
        <w:t>Der Befehl „CALL“ ruft eine Unterroutine auf, die an einer anderen Stelle als im fortfolgenden Programmzähler steht. Dabei wird zunächst der Operator über seinen Opcode erkannt. Der übergebene Parameter „k“ wird auf seine Grenzwerte überprüft.</w:t>
      </w:r>
    </w:p>
    <w:p w:rsidR="00EB4089" w:rsidRPr="00793157" w:rsidRDefault="00EB4089" w:rsidP="009A4F1E">
      <w:pPr>
        <w:jc w:val="both"/>
      </w:pPr>
      <w:r>
        <w:t>Der Programmzähler wird um einen Wert erhöht und auf den Stack kopiert (push). Die die übergebene Adresse „k“ wird in den unteren Teil des Programmzählers an Stelle 0 bis 10 kopiert. Die oberen Bits des Programmzählers werden durch die Bit-Werte an Stelle 3 und 4 des PCLATH-Registers bestimmt.</w:t>
      </w:r>
    </w:p>
    <w:p w:rsidR="007356D8" w:rsidRDefault="007356D8" w:rsidP="009A4F1E">
      <w:pPr>
        <w:pStyle w:val="berschrift2"/>
        <w:jc w:val="both"/>
      </w:pPr>
      <w:bookmarkStart w:id="17" w:name="_Toc43730176"/>
      <w:r>
        <w:t>Praxis</w:t>
      </w:r>
      <w:r w:rsidRPr="007356D8">
        <w:t xml:space="preserve"> </w:t>
      </w:r>
      <w:r w:rsidR="00A56122">
        <w:t>Literal- und Kontroll-</w:t>
      </w:r>
      <w:r>
        <w:t>Operationen</w:t>
      </w:r>
      <w:bookmarkEnd w:id="17"/>
    </w:p>
    <w:p w:rsidR="007356D8" w:rsidRDefault="00EB4089" w:rsidP="009A4F1E">
      <w:pPr>
        <w:jc w:val="both"/>
      </w:pPr>
      <w:r>
        <w:t>Der Befehl wird wie in den Byte-orientierten Operationen über einen Switch-Case-Operator gesucht. Bei Auftreten wird der Befehl wie folgt ausgeführt.</w:t>
      </w:r>
    </w:p>
    <w:p w:rsidR="00EB4089" w:rsidRDefault="00EB4089" w:rsidP="009A4F1E">
      <w:pPr>
        <w:keepNext/>
        <w:jc w:val="both"/>
      </w:pPr>
      <w:r w:rsidRPr="00EB4089">
        <w:rPr>
          <w:noProof/>
          <w:lang w:eastAsia="de-DE"/>
        </w:rPr>
        <w:drawing>
          <wp:inline distT="0" distB="0" distL="0" distR="0" wp14:anchorId="32923205" wp14:editId="7B7BE7CC">
            <wp:extent cx="4257675" cy="2937945"/>
            <wp:effectExtent l="19050" t="19050" r="9525" b="152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954" cy="2945038"/>
                    </a:xfrm>
                    <a:prstGeom prst="rect">
                      <a:avLst/>
                    </a:prstGeom>
                    <a:ln>
                      <a:solidFill>
                        <a:schemeClr val="tx1"/>
                      </a:solidFill>
                    </a:ln>
                  </pic:spPr>
                </pic:pic>
              </a:graphicData>
            </a:graphic>
          </wp:inline>
        </w:drawing>
      </w:r>
    </w:p>
    <w:p w:rsidR="00EB4089" w:rsidRPr="007447DD" w:rsidRDefault="00EB4089" w:rsidP="009A4F1E">
      <w:pPr>
        <w:jc w:val="both"/>
        <w:rPr>
          <w:sz w:val="20"/>
        </w:rPr>
      </w:pPr>
      <w:bookmarkStart w:id="18" w:name="_Ref44021865"/>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6</w:t>
      </w:r>
      <w:r w:rsidRPr="007447DD">
        <w:rPr>
          <w:sz w:val="20"/>
        </w:rPr>
        <w:fldChar w:fldCharType="end"/>
      </w:r>
      <w:bookmarkEnd w:id="18"/>
      <w:r w:rsidRPr="007447DD">
        <w:rPr>
          <w:sz w:val="20"/>
        </w:rPr>
        <w:t>: Der Befehl „CALL“</w:t>
      </w:r>
      <w:r w:rsidR="007447DD">
        <w:rPr>
          <w:sz w:val="20"/>
        </w:rPr>
        <w:t>.</w:t>
      </w:r>
    </w:p>
    <w:p w:rsidR="00EB4089" w:rsidRDefault="00EB4089" w:rsidP="009A4F1E">
      <w:pPr>
        <w:jc w:val="both"/>
      </w:pPr>
      <w:r>
        <w:lastRenderedPageBreak/>
        <w:t>Zunächst wird der Parameter „k“ auf seine Grenzwerte geprüft (</w:t>
      </w:r>
      <w:r w:rsidR="00046B2E">
        <w:fldChar w:fldCharType="begin"/>
      </w:r>
      <w:r w:rsidR="00046B2E">
        <w:instrText xml:space="preserve"> REF _Ref44021865 \h </w:instrText>
      </w:r>
      <w:r w:rsidR="00046B2E">
        <w:fldChar w:fldCharType="separate"/>
      </w:r>
      <w:r w:rsidR="00046B2E" w:rsidRPr="007447DD">
        <w:rPr>
          <w:sz w:val="20"/>
        </w:rPr>
        <w:t xml:space="preserve">Abbildung </w:t>
      </w:r>
      <w:r w:rsidR="00046B2E">
        <w:rPr>
          <w:noProof/>
          <w:sz w:val="20"/>
        </w:rPr>
        <w:t>6</w:t>
      </w:r>
      <w:r w:rsidR="00046B2E">
        <w:fldChar w:fldCharType="end"/>
      </w:r>
      <w:r w:rsidR="00046B2E">
        <w:t xml:space="preserve">, </w:t>
      </w:r>
      <w:r>
        <w:t>Zeile 377). Wenn er innerhalb der Grenzen liegt, wird der aktuelle Programmzähler auf den Stack kopiert (Zeile 380). Die beiden Bits an der Stelle 3 und 4 des PCLATH-Registers werden ausmaskiert und getrennt gespeichert (Zeile 382, 383). Anschließend werden die getrennten Bit-Werte entsprechend ihrer späteren Wertigkeit in die Variable „pclath“ geshifted (Zeile 385-389).</w:t>
      </w:r>
    </w:p>
    <w:p w:rsidR="00EB4089" w:rsidRPr="007356D8" w:rsidRDefault="00EB4089" w:rsidP="009A4F1E">
      <w:pPr>
        <w:jc w:val="both"/>
      </w:pPr>
      <w:r>
        <w:t>Der Programmzähler wird nun auf einen Wert geringer als den ausgerechneten „pclath“-Wert gesetzt. Dies ist der Implementierung geschuldet, da die Routine, die den nächsten Befehl in der geladenen Datei sucht, stets den Programmzähler um einen Wert erhöht. Dadurch wird am neuen Wert „pclath“ als Programmzähler gestartet.</w:t>
      </w:r>
    </w:p>
    <w:p w:rsidR="00046B2E" w:rsidRDefault="00046B2E">
      <w:pPr>
        <w:rPr>
          <w:rFonts w:asciiTheme="majorHAnsi" w:eastAsiaTheme="majorEastAsia" w:hAnsiTheme="majorHAnsi" w:cstheme="majorBidi"/>
          <w:color w:val="2E74B5" w:themeColor="accent1" w:themeShade="BF"/>
          <w:sz w:val="32"/>
          <w:szCs w:val="32"/>
        </w:rPr>
      </w:pPr>
      <w:bookmarkStart w:id="19" w:name="_Toc43730177"/>
      <w:r>
        <w:br w:type="page"/>
      </w:r>
    </w:p>
    <w:p w:rsidR="007356D8" w:rsidRDefault="00FA1A10" w:rsidP="009A4F1E">
      <w:pPr>
        <w:pStyle w:val="berschrift1"/>
        <w:numPr>
          <w:ilvl w:val="0"/>
          <w:numId w:val="2"/>
        </w:numPr>
        <w:jc w:val="both"/>
      </w:pPr>
      <w:r>
        <w:lastRenderedPageBreak/>
        <w:t>I/O-Ports</w:t>
      </w:r>
      <w:bookmarkEnd w:id="19"/>
    </w:p>
    <w:p w:rsidR="00C33619" w:rsidRPr="00C33619" w:rsidRDefault="00C33619" w:rsidP="009A4F1E">
      <w:pPr>
        <w:jc w:val="both"/>
      </w:pPr>
      <w:r>
        <w:t>Das TRIS-Register existiert für jeweils Port A und B. Es wird als Richtungsregister verwendet, das die Werte der jeweiligen Bits an seinen Ausgabetreiber meldet. Damit können Port A und B als Eingangs- oder Ausgangsregister geschalten werden.</w:t>
      </w:r>
      <w:r w:rsidR="00FA1A10">
        <w:t xml:space="preserve"> Port A und B enthalten jeweils Interrupts, die durch Setzen der Bits als Eingang verwendet werden können.</w:t>
      </w:r>
    </w:p>
    <w:p w:rsidR="007356D8" w:rsidRDefault="007356D8" w:rsidP="009A4F1E">
      <w:pPr>
        <w:pStyle w:val="berschrift2"/>
        <w:jc w:val="both"/>
      </w:pPr>
      <w:bookmarkStart w:id="20" w:name="_Toc43730178"/>
      <w:r>
        <w:t>Theorie</w:t>
      </w:r>
      <w:r w:rsidR="00FA1A10">
        <w:t xml:space="preserve"> I/O-Ports</w:t>
      </w:r>
      <w:bookmarkEnd w:id="20"/>
    </w:p>
    <w:p w:rsidR="00C33619" w:rsidRPr="00C33619" w:rsidRDefault="00FA1A10" w:rsidP="009A4F1E">
      <w:pPr>
        <w:jc w:val="both"/>
      </w:pPr>
      <w:r>
        <w:t xml:space="preserve">Das TRIS-Register </w:t>
      </w:r>
      <w:r w:rsidR="000915E9">
        <w:t xml:space="preserve">bestimmt für </w:t>
      </w:r>
      <w:r>
        <w:t>die Werte, die für Port A oder B eingestellt werden</w:t>
      </w:r>
      <w:r w:rsidR="000915E9">
        <w:t>, ob sie Eingang oder Ausgang darstellen</w:t>
      </w:r>
      <w:r>
        <w:t xml:space="preserve">. Die Port-Register können bit- oder byteweise geschrieben und gelesen werden. </w:t>
      </w:r>
      <w:r w:rsidR="000915E9">
        <w:t>Diese Werte werden von einer Funktion zyklisch überprüft und auf der Benutzeroberfläche ausgegeben.</w:t>
      </w:r>
    </w:p>
    <w:p w:rsidR="007356D8" w:rsidRDefault="007356D8" w:rsidP="009A4F1E">
      <w:pPr>
        <w:pStyle w:val="berschrift2"/>
        <w:jc w:val="both"/>
      </w:pPr>
      <w:bookmarkStart w:id="21" w:name="_Toc43730179"/>
      <w:r>
        <w:t>Praxis</w:t>
      </w:r>
      <w:r w:rsidR="00FA1A10">
        <w:t xml:space="preserve"> I/O-Ports</w:t>
      </w:r>
      <w:bookmarkEnd w:id="21"/>
    </w:p>
    <w:p w:rsidR="00FA1A10" w:rsidRDefault="00FA1A10" w:rsidP="009A4F1E">
      <w:pPr>
        <w:jc w:val="both"/>
      </w:pPr>
      <w:r>
        <w:t>Über die Methode „UpdatePin“, die zur Benutzeroberflächenste</w:t>
      </w:r>
      <w:r w:rsidR="00CA580B">
        <w:t xml:space="preserve">uerung gehört, werden, wie in </w:t>
      </w:r>
      <w:r w:rsidR="00CA580B">
        <w:fldChar w:fldCharType="begin"/>
      </w:r>
      <w:r w:rsidR="00CA580B">
        <w:instrText xml:space="preserve"> REF _Ref44021927 \h </w:instrText>
      </w:r>
      <w:r w:rsidR="00CA580B">
        <w:fldChar w:fldCharType="separate"/>
      </w:r>
      <w:r w:rsidR="00CA580B" w:rsidRPr="007447DD">
        <w:rPr>
          <w:sz w:val="20"/>
        </w:rPr>
        <w:t xml:space="preserve">Abbildung </w:t>
      </w:r>
      <w:r w:rsidR="00CA580B">
        <w:rPr>
          <w:noProof/>
          <w:sz w:val="20"/>
        </w:rPr>
        <w:t>7</w:t>
      </w:r>
      <w:r w:rsidR="00CA580B">
        <w:fldChar w:fldCharType="end"/>
      </w:r>
      <w:r w:rsidR="00CA580B">
        <w:t xml:space="preserve"> dargestellt, </w:t>
      </w:r>
      <w:r>
        <w:t>die aktuellen Werte der TRISA-</w:t>
      </w:r>
      <w:r w:rsidR="00BB5857">
        <w:t xml:space="preserve">, </w:t>
      </w:r>
      <w:r>
        <w:t>TRISB-, PORTA – und PORTB- Register ausgelesen und entsprechend auf der Benutzeroberfläche al</w:t>
      </w:r>
      <w:r w:rsidR="00CA580B">
        <w:t>s Wert einer Checkbox angezeigt.</w:t>
      </w:r>
    </w:p>
    <w:p w:rsidR="000915E9" w:rsidRDefault="00FA1A10" w:rsidP="009A4F1E">
      <w:pPr>
        <w:keepNext/>
        <w:jc w:val="both"/>
      </w:pPr>
      <w:r w:rsidRPr="00FA1A10">
        <w:rPr>
          <w:noProof/>
          <w:lang w:eastAsia="de-DE"/>
        </w:rPr>
        <w:drawing>
          <wp:inline distT="0" distB="0" distL="0" distR="0" wp14:anchorId="174733A1" wp14:editId="4BC56FE6">
            <wp:extent cx="4781550" cy="2492499"/>
            <wp:effectExtent l="19050" t="19050" r="19050" b="222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988" cy="2496376"/>
                    </a:xfrm>
                    <a:prstGeom prst="rect">
                      <a:avLst/>
                    </a:prstGeom>
                    <a:ln>
                      <a:solidFill>
                        <a:schemeClr val="tx1"/>
                      </a:solidFill>
                    </a:ln>
                  </pic:spPr>
                </pic:pic>
              </a:graphicData>
            </a:graphic>
          </wp:inline>
        </w:drawing>
      </w:r>
    </w:p>
    <w:p w:rsidR="00FA1A10" w:rsidRPr="007447DD" w:rsidRDefault="000915E9" w:rsidP="009A4F1E">
      <w:pPr>
        <w:jc w:val="both"/>
        <w:rPr>
          <w:sz w:val="20"/>
        </w:rPr>
      </w:pPr>
      <w:bookmarkStart w:id="22" w:name="_Ref44021927"/>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7</w:t>
      </w:r>
      <w:r w:rsidRPr="007447DD">
        <w:rPr>
          <w:sz w:val="20"/>
        </w:rPr>
        <w:fldChar w:fldCharType="end"/>
      </w:r>
      <w:bookmarkEnd w:id="22"/>
      <w:r w:rsidRPr="007447DD">
        <w:rPr>
          <w:sz w:val="20"/>
        </w:rPr>
        <w:t>: Die Methode „UpdatePin“</w:t>
      </w:r>
      <w:r w:rsidR="007447DD">
        <w:rPr>
          <w:sz w:val="20"/>
        </w:rPr>
        <w:t>.</w:t>
      </w:r>
    </w:p>
    <w:p w:rsidR="000915E9" w:rsidRDefault="000915E9" w:rsidP="009A4F1E">
      <w:pPr>
        <w:jc w:val="both"/>
      </w:pPr>
      <w:r>
        <w:t>Diese Werte werden rechts auf der Benutzeroberfläche angezeigt</w:t>
      </w:r>
      <w:r w:rsidR="00CA580B">
        <w:t xml:space="preserve">, dieser Ausschnitt ist in </w:t>
      </w:r>
      <w:r w:rsidR="00CA580B">
        <w:fldChar w:fldCharType="begin"/>
      </w:r>
      <w:r w:rsidR="00CA580B">
        <w:instrText xml:space="preserve"> REF _Ref44021943 \h </w:instrText>
      </w:r>
      <w:r w:rsidR="00CA580B">
        <w:fldChar w:fldCharType="separate"/>
      </w:r>
      <w:r w:rsidR="00CA580B" w:rsidRPr="007447DD">
        <w:rPr>
          <w:sz w:val="20"/>
        </w:rPr>
        <w:t xml:space="preserve">Abbildung </w:t>
      </w:r>
      <w:r w:rsidR="00CA580B">
        <w:rPr>
          <w:noProof/>
          <w:sz w:val="20"/>
        </w:rPr>
        <w:t>8</w:t>
      </w:r>
      <w:r w:rsidR="00CA580B">
        <w:fldChar w:fldCharType="end"/>
      </w:r>
      <w:r w:rsidR="00CA580B">
        <w:t xml:space="preserve"> abgebildet</w:t>
      </w:r>
      <w:r>
        <w:t>.</w:t>
      </w:r>
    </w:p>
    <w:p w:rsidR="000915E9" w:rsidRDefault="000915E9" w:rsidP="009A4F1E">
      <w:pPr>
        <w:keepNext/>
        <w:jc w:val="both"/>
      </w:pPr>
      <w:r w:rsidRPr="000915E9">
        <w:rPr>
          <w:noProof/>
          <w:lang w:eastAsia="de-DE"/>
        </w:rPr>
        <w:drawing>
          <wp:inline distT="0" distB="0" distL="0" distR="0" wp14:anchorId="1751F48C" wp14:editId="735D809C">
            <wp:extent cx="3343275" cy="1593801"/>
            <wp:effectExtent l="19050" t="19050" r="9525" b="260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8709" cy="1601159"/>
                    </a:xfrm>
                    <a:prstGeom prst="rect">
                      <a:avLst/>
                    </a:prstGeom>
                    <a:ln>
                      <a:solidFill>
                        <a:schemeClr val="tx1"/>
                      </a:solidFill>
                    </a:ln>
                  </pic:spPr>
                </pic:pic>
              </a:graphicData>
            </a:graphic>
          </wp:inline>
        </w:drawing>
      </w:r>
    </w:p>
    <w:p w:rsidR="000915E9" w:rsidRPr="007447DD" w:rsidRDefault="000915E9" w:rsidP="009A4F1E">
      <w:pPr>
        <w:jc w:val="both"/>
        <w:rPr>
          <w:sz w:val="20"/>
        </w:rPr>
      </w:pPr>
      <w:bookmarkStart w:id="23" w:name="_Ref4402194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8</w:t>
      </w:r>
      <w:r w:rsidRPr="007447DD">
        <w:rPr>
          <w:sz w:val="20"/>
        </w:rPr>
        <w:fldChar w:fldCharType="end"/>
      </w:r>
      <w:bookmarkEnd w:id="23"/>
      <w:r w:rsidRPr="007447DD">
        <w:rPr>
          <w:sz w:val="20"/>
        </w:rPr>
        <w:t>: Anzeige von Port A und B auf der Benutzeroberfläche</w:t>
      </w:r>
      <w:r w:rsidR="007447DD">
        <w:rPr>
          <w:sz w:val="20"/>
        </w:rPr>
        <w:t>.</w:t>
      </w:r>
    </w:p>
    <w:p w:rsidR="007356D8" w:rsidRDefault="007356D8" w:rsidP="009A4F1E">
      <w:pPr>
        <w:pStyle w:val="berschrift1"/>
        <w:numPr>
          <w:ilvl w:val="0"/>
          <w:numId w:val="2"/>
        </w:numPr>
        <w:jc w:val="both"/>
      </w:pPr>
      <w:bookmarkStart w:id="24" w:name="_Toc43730180"/>
      <w:r>
        <w:lastRenderedPageBreak/>
        <w:t>Stack</w:t>
      </w:r>
      <w:bookmarkEnd w:id="24"/>
    </w:p>
    <w:p w:rsidR="00472D09" w:rsidRPr="00472D09" w:rsidRDefault="00472D09" w:rsidP="009A4F1E">
      <w:pPr>
        <w:jc w:val="both"/>
      </w:pPr>
      <w:r>
        <w:t xml:space="preserve">Der Stack kann als Erinnerungsspeicher des </w:t>
      </w:r>
      <w:r w:rsidR="00C6613D">
        <w:t>Mikrocontroller</w:t>
      </w:r>
      <w:r>
        <w:t>s angesehen werden. Hier werden alle Daten und Werte gespeichert, die gerade nicht benötigt werden, jedoch für eine spätere Weiterbearbeitung notwendig sind. Beispielsweise beim Aufruf einer Subroutine (CALL, RETFIE, RETURN, etc.) oder beim Aufruf einer Interrupts.</w:t>
      </w:r>
    </w:p>
    <w:p w:rsidR="007356D8" w:rsidRDefault="007356D8" w:rsidP="009A4F1E">
      <w:pPr>
        <w:pStyle w:val="berschrift2"/>
        <w:jc w:val="both"/>
      </w:pPr>
      <w:bookmarkStart w:id="25" w:name="_Toc43730181"/>
      <w:r>
        <w:t>Theorie</w:t>
      </w:r>
      <w:r w:rsidR="00472D09">
        <w:t xml:space="preserve"> Stack</w:t>
      </w:r>
      <w:bookmarkEnd w:id="25"/>
    </w:p>
    <w:p w:rsidR="00472D09" w:rsidRPr="00472D09" w:rsidRDefault="00472D09" w:rsidP="009A4F1E">
      <w:pPr>
        <w:jc w:val="both"/>
      </w:pPr>
      <w:r>
        <w:t>Der Stack ist ein acht Werte tiefer Hardware-Stack für den Programmzähler. Dieser wird vom Simulator jedoch über die Software realisiert. Der Stackpointer kann keinesfalls von außen geschrieben oder gelesen werden. Es ist nur über zwei Funktionen möglich, die Werte aus dem Stack zu lesen oder zu schreiben. Wenn ein Wert geschrieben wird (push), zeigt der Stackpointer auf diesen neuen Wert. Wenn aus dem Stack gelesen wird, wird dieser gelesene Wert gelöscht (pop), der Stackpointer zeigt dann auf den Wert, der nun der zuletzt geschrieben wurde.</w:t>
      </w:r>
    </w:p>
    <w:p w:rsidR="007356D8" w:rsidRDefault="007356D8" w:rsidP="009A4F1E">
      <w:pPr>
        <w:pStyle w:val="berschrift2"/>
        <w:jc w:val="both"/>
      </w:pPr>
      <w:bookmarkStart w:id="26" w:name="_Toc43730182"/>
      <w:r>
        <w:t>Praxis</w:t>
      </w:r>
      <w:r w:rsidR="00472D09">
        <w:t xml:space="preserve"> Stack</w:t>
      </w:r>
      <w:bookmarkEnd w:id="26"/>
    </w:p>
    <w:p w:rsidR="00472D09" w:rsidRPr="00472D09" w:rsidRDefault="00472D09" w:rsidP="009A4F1E">
      <w:pPr>
        <w:jc w:val="both"/>
      </w:pPr>
      <w:r>
        <w:t xml:space="preserve">Der Stack wird über die Methode „SetValueToStck“ wird ein </w:t>
      </w:r>
      <w:r w:rsidR="00F42206">
        <w:t>Parameter übergeben, der auf den Stack an der nächsten freien Stelle (</w:t>
      </w:r>
      <w:r w:rsidR="00CA580B">
        <w:fldChar w:fldCharType="begin"/>
      </w:r>
      <w:r w:rsidR="00CA580B">
        <w:instrText xml:space="preserve"> REF _Ref44021971 \h </w:instrText>
      </w:r>
      <w:r w:rsidR="00CA580B">
        <w:fldChar w:fldCharType="separate"/>
      </w:r>
      <w:r w:rsidR="00CA580B" w:rsidRPr="007447DD">
        <w:rPr>
          <w:sz w:val="20"/>
        </w:rPr>
        <w:t xml:space="preserve">Abbildung </w:t>
      </w:r>
      <w:r w:rsidR="00CA580B">
        <w:rPr>
          <w:noProof/>
          <w:sz w:val="20"/>
        </w:rPr>
        <w:t>9</w:t>
      </w:r>
      <w:r w:rsidR="00CA580B">
        <w:fldChar w:fldCharType="end"/>
      </w:r>
      <w:r w:rsidR="00CA580B">
        <w:t xml:space="preserve">, </w:t>
      </w:r>
      <w:r w:rsidR="00F42206">
        <w:t>Zeile 37) kopiert wird und der Stackpointer auf den neu beschriebenen Wert gesetzt (Zeile 40).</w:t>
      </w:r>
    </w:p>
    <w:p w:rsidR="00472D09" w:rsidRDefault="00472D09" w:rsidP="009A4F1E">
      <w:pPr>
        <w:keepNext/>
        <w:jc w:val="both"/>
      </w:pPr>
      <w:r w:rsidRPr="00472D09">
        <w:rPr>
          <w:noProof/>
          <w:lang w:eastAsia="de-DE"/>
        </w:rPr>
        <w:drawing>
          <wp:inline distT="0" distB="0" distL="0" distR="0" wp14:anchorId="6B5BAB23" wp14:editId="30DB6D89">
            <wp:extent cx="3351992" cy="1322070"/>
            <wp:effectExtent l="19050" t="19050" r="20320" b="114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15"/>
                    <a:stretch/>
                  </pic:blipFill>
                  <pic:spPr bwMode="auto">
                    <a:xfrm>
                      <a:off x="0" y="0"/>
                      <a:ext cx="3365140" cy="13272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2D09" w:rsidRPr="007447DD" w:rsidRDefault="00472D09" w:rsidP="009A4F1E">
      <w:pPr>
        <w:jc w:val="both"/>
        <w:rPr>
          <w:sz w:val="20"/>
        </w:rPr>
      </w:pPr>
      <w:bookmarkStart w:id="27" w:name="_Ref44021971"/>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9</w:t>
      </w:r>
      <w:r w:rsidRPr="007447DD">
        <w:rPr>
          <w:sz w:val="20"/>
        </w:rPr>
        <w:fldChar w:fldCharType="end"/>
      </w:r>
      <w:bookmarkEnd w:id="27"/>
      <w:r w:rsidRPr="007447DD">
        <w:rPr>
          <w:sz w:val="20"/>
        </w:rPr>
        <w:t>: Die Methode schreibt einen übergebenen Wert auf den Stack</w:t>
      </w:r>
      <w:r w:rsidR="00F42206" w:rsidRPr="007447DD">
        <w:rPr>
          <w:sz w:val="20"/>
        </w:rPr>
        <w:t>.</w:t>
      </w:r>
    </w:p>
    <w:p w:rsidR="00F42206" w:rsidRDefault="00F42206" w:rsidP="009A4F1E">
      <w:pPr>
        <w:keepNext/>
        <w:jc w:val="both"/>
      </w:pPr>
      <w:r>
        <w:t>Der Stack wird über die Methode „GetValueFromStck“ ausgelesen. Dabei wird der Wert am aktuellen Stackpointer (</w:t>
      </w:r>
      <w:r w:rsidR="00CA580B">
        <w:fldChar w:fldCharType="begin"/>
      </w:r>
      <w:r w:rsidR="00CA580B">
        <w:instrText xml:space="preserve"> REF _Ref44021988 \h </w:instrText>
      </w:r>
      <w:r w:rsidR="00CA580B">
        <w:fldChar w:fldCharType="separate"/>
      </w:r>
      <w:r w:rsidR="00CA580B" w:rsidRPr="007447DD">
        <w:rPr>
          <w:sz w:val="20"/>
        </w:rPr>
        <w:t xml:space="preserve">Abbildung </w:t>
      </w:r>
      <w:r w:rsidR="00CA580B">
        <w:rPr>
          <w:noProof/>
          <w:sz w:val="20"/>
        </w:rPr>
        <w:t>10</w:t>
      </w:r>
      <w:r w:rsidR="00CA580B">
        <w:fldChar w:fldCharType="end"/>
      </w:r>
      <w:r w:rsidR="00CA580B">
        <w:t xml:space="preserve">, </w:t>
      </w:r>
      <w:r>
        <w:t xml:space="preserve">Zeile 48) gelesen, dieser Platz wird auf einen initialen Wert 0 (Zeile 50) und </w:t>
      </w:r>
      <w:r>
        <w:lastRenderedPageBreak/>
        <w:t>der Stackpointer um einen Wert dekrementiert (Zeile 56) falls er größer als 0 ist. Da der Stack als Ringregister angesehen wird, wird der Stackpointer an der Stelle 0 zu 7, dem nächsten Wert.</w:t>
      </w:r>
    </w:p>
    <w:p w:rsidR="00F42206" w:rsidRDefault="00F42206" w:rsidP="009A4F1E">
      <w:pPr>
        <w:keepNext/>
        <w:jc w:val="both"/>
      </w:pPr>
      <w:r w:rsidRPr="00F42206">
        <w:rPr>
          <w:noProof/>
          <w:lang w:eastAsia="de-DE"/>
        </w:rPr>
        <w:drawing>
          <wp:inline distT="0" distB="0" distL="0" distR="0" wp14:anchorId="35694C28" wp14:editId="49B2F862">
            <wp:extent cx="3438134" cy="2952750"/>
            <wp:effectExtent l="19050" t="19050" r="10160" b="190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756" cy="2969602"/>
                    </a:xfrm>
                    <a:prstGeom prst="rect">
                      <a:avLst/>
                    </a:prstGeom>
                    <a:ln>
                      <a:solidFill>
                        <a:schemeClr val="tx1"/>
                      </a:solidFill>
                    </a:ln>
                  </pic:spPr>
                </pic:pic>
              </a:graphicData>
            </a:graphic>
          </wp:inline>
        </w:drawing>
      </w:r>
    </w:p>
    <w:p w:rsidR="00F42206" w:rsidRPr="007447DD" w:rsidRDefault="00F42206" w:rsidP="009A4F1E">
      <w:pPr>
        <w:jc w:val="both"/>
        <w:rPr>
          <w:sz w:val="20"/>
        </w:rPr>
      </w:pPr>
      <w:bookmarkStart w:id="28" w:name="_Ref44021988"/>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10</w:t>
      </w:r>
      <w:r w:rsidRPr="007447DD">
        <w:rPr>
          <w:sz w:val="20"/>
        </w:rPr>
        <w:fldChar w:fldCharType="end"/>
      </w:r>
      <w:bookmarkEnd w:id="28"/>
      <w:r w:rsidRPr="007447DD">
        <w:rPr>
          <w:sz w:val="20"/>
        </w:rPr>
        <w:t>: Die Methode liest einen Wert aus dem Stack und gibt diesen zurück.</w:t>
      </w:r>
    </w:p>
    <w:p w:rsidR="00046B2E" w:rsidRDefault="00046B2E">
      <w:pPr>
        <w:rPr>
          <w:rFonts w:asciiTheme="majorHAnsi" w:eastAsiaTheme="majorEastAsia" w:hAnsiTheme="majorHAnsi" w:cstheme="majorBidi"/>
          <w:color w:val="2E74B5" w:themeColor="accent1" w:themeShade="BF"/>
          <w:sz w:val="32"/>
          <w:szCs w:val="32"/>
        </w:rPr>
      </w:pPr>
      <w:bookmarkStart w:id="29" w:name="_Toc43730183"/>
      <w:r>
        <w:br w:type="page"/>
      </w:r>
    </w:p>
    <w:p w:rsidR="007356D8" w:rsidRDefault="007356D8" w:rsidP="009A4F1E">
      <w:pPr>
        <w:pStyle w:val="berschrift1"/>
        <w:numPr>
          <w:ilvl w:val="0"/>
          <w:numId w:val="2"/>
        </w:numPr>
        <w:jc w:val="both"/>
      </w:pPr>
      <w:r>
        <w:lastRenderedPageBreak/>
        <w:t>Interrupt</w:t>
      </w:r>
      <w:bookmarkEnd w:id="29"/>
    </w:p>
    <w:p w:rsidR="00B77CC7" w:rsidRPr="00B77CC7" w:rsidRDefault="00B77CC7" w:rsidP="009A4F1E">
      <w:pPr>
        <w:jc w:val="both"/>
      </w:pPr>
      <w:r>
        <w:t xml:space="preserve">Ein Interrupt </w:t>
      </w:r>
      <w:r w:rsidR="00911EB2">
        <w:t>ist eine zeitlich nicht vorhersagbare Programmunterbrechung. Beim PIC16F84 sind keine verschachtelten und keine priorisierten Interrupts möglich. Jede Interrupt-Quelle besitzt ein eigenes Interrupt-Enable-Bit und ein Flag.</w:t>
      </w:r>
      <w:r w:rsidR="001F494F">
        <w:t xml:space="preserve"> Exemplarisch für das Erkennen und Behandeln von Interrupts soll nachfolgend der Timer 0-Interrupt beschrieben werden.</w:t>
      </w:r>
    </w:p>
    <w:p w:rsidR="007356D8" w:rsidRDefault="007356D8" w:rsidP="009A4F1E">
      <w:pPr>
        <w:pStyle w:val="berschrift2"/>
        <w:jc w:val="both"/>
      </w:pPr>
      <w:bookmarkStart w:id="30" w:name="_Toc43730184"/>
      <w:r>
        <w:t>Theorie</w:t>
      </w:r>
      <w:r w:rsidR="001F494F">
        <w:t xml:space="preserve"> Interrupt</w:t>
      </w:r>
      <w:bookmarkEnd w:id="30"/>
    </w:p>
    <w:p w:rsidR="00D43438" w:rsidRDefault="001F494F" w:rsidP="009A4F1E">
      <w:pPr>
        <w:jc w:val="both"/>
      </w:pPr>
      <w:r>
        <w:t>Wenn jeweils das Global Interrupt Enable Bit (GIE) im INTCON-Register, das Timer 0 Overflow Interrupt Enable Bit (T0IE) und das Timer 0 Overflow Interrupt Flag Bit (T0IF) gesetzt sind, wird ein Interrupt des Timer 0 erkannt. Daraufhin soll der aktuelle Programmzähler auf den Stack kopiert</w:t>
      </w:r>
      <w:r w:rsidR="00D43438">
        <w:t xml:space="preserve"> und den Programmzähler auf die Interrupt-Einsprungadresse 0x04 gesetzt werden.</w:t>
      </w:r>
    </w:p>
    <w:p w:rsidR="00911EB2" w:rsidRPr="00911EB2" w:rsidRDefault="00D43438" w:rsidP="009A4F1E">
      <w:pPr>
        <w:jc w:val="both"/>
      </w:pPr>
      <w:r>
        <w:t>Das GIE wird im INTCON-Register gelöscht, bevor die Interrupt-Routine ausgeführt wird. So sind keine verschachtelten Interrupt möglich.</w:t>
      </w:r>
    </w:p>
    <w:p w:rsidR="007356D8" w:rsidRDefault="007356D8" w:rsidP="009A4F1E">
      <w:pPr>
        <w:pStyle w:val="berschrift2"/>
        <w:jc w:val="both"/>
      </w:pPr>
      <w:bookmarkStart w:id="31" w:name="_Toc43730185"/>
      <w:r>
        <w:t>Praxis</w:t>
      </w:r>
      <w:r w:rsidR="001F494F">
        <w:t xml:space="preserve"> Interrupt</w:t>
      </w:r>
      <w:bookmarkEnd w:id="31"/>
    </w:p>
    <w:p w:rsidR="00016BC6" w:rsidRPr="00016BC6" w:rsidRDefault="00016BC6" w:rsidP="009A4F1E">
      <w:pPr>
        <w:jc w:val="both"/>
      </w:pPr>
      <w:r>
        <w:t>Im Simulator wird zu Beginn der Command-Handler-Funktion die Methode „checkInterrupt“ aufgerufen. Diese überprüft zunächst, ob das GIE im INTCON-Register gesetzt wurde (</w:t>
      </w:r>
      <w:r w:rsidR="00CA580B">
        <w:fldChar w:fldCharType="begin"/>
      </w:r>
      <w:r w:rsidR="00CA580B">
        <w:instrText xml:space="preserve"> REF _Ref44022012 \h </w:instrText>
      </w:r>
      <w:r w:rsidR="00CA580B">
        <w:fldChar w:fldCharType="separate"/>
      </w:r>
      <w:r w:rsidR="00CA580B" w:rsidRPr="007447DD">
        <w:rPr>
          <w:sz w:val="20"/>
        </w:rPr>
        <w:t xml:space="preserve">Abbildung </w:t>
      </w:r>
      <w:r w:rsidR="00CA580B">
        <w:rPr>
          <w:noProof/>
          <w:sz w:val="20"/>
        </w:rPr>
        <w:t>11</w:t>
      </w:r>
      <w:r w:rsidR="00CA580B">
        <w:fldChar w:fldCharType="end"/>
      </w:r>
      <w:r w:rsidR="00CA580B">
        <w:t xml:space="preserve">, </w:t>
      </w:r>
      <w:r>
        <w:t>Zeile 15). Anschließend wird für Timer 0 das T0IE und T0IF überprüft (Zeile 18). Wenn diese beiden auch gesetzt sind, wird der Programmzähler auf den Stack kopiert (Zeile 20), implementierungsabhängig wird der Programmzähler auf 0x03 gesetzt (Zeile 21) und das GIE wird gelöscht (Zeile 22).</w:t>
      </w:r>
    </w:p>
    <w:p w:rsidR="00D43438" w:rsidRDefault="00D43438" w:rsidP="009A4F1E">
      <w:pPr>
        <w:keepNext/>
        <w:jc w:val="both"/>
      </w:pPr>
      <w:r w:rsidRPr="00D43438">
        <w:rPr>
          <w:noProof/>
          <w:lang w:eastAsia="de-DE"/>
        </w:rPr>
        <w:drawing>
          <wp:inline distT="0" distB="0" distL="0" distR="0" wp14:anchorId="6A78AA29" wp14:editId="24DFB102">
            <wp:extent cx="5760720" cy="1051560"/>
            <wp:effectExtent l="19050" t="19050" r="1143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51560"/>
                    </a:xfrm>
                    <a:prstGeom prst="rect">
                      <a:avLst/>
                    </a:prstGeom>
                    <a:ln>
                      <a:solidFill>
                        <a:schemeClr val="tx1"/>
                      </a:solidFill>
                    </a:ln>
                  </pic:spPr>
                </pic:pic>
              </a:graphicData>
            </a:graphic>
          </wp:inline>
        </w:drawing>
      </w:r>
    </w:p>
    <w:p w:rsidR="00D43438" w:rsidRPr="007447DD" w:rsidRDefault="00D43438" w:rsidP="009A4F1E">
      <w:pPr>
        <w:jc w:val="both"/>
        <w:rPr>
          <w:sz w:val="20"/>
        </w:rPr>
      </w:pPr>
      <w:bookmarkStart w:id="32" w:name="_Ref4402201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59756A">
        <w:rPr>
          <w:noProof/>
          <w:sz w:val="20"/>
        </w:rPr>
        <w:t>11</w:t>
      </w:r>
      <w:r w:rsidRPr="007447DD">
        <w:rPr>
          <w:sz w:val="20"/>
        </w:rPr>
        <w:fldChar w:fldCharType="end"/>
      </w:r>
      <w:bookmarkEnd w:id="32"/>
      <w:r w:rsidRPr="007447DD">
        <w:rPr>
          <w:sz w:val="20"/>
        </w:rPr>
        <w:t>: Die Methode “checkInterrupt“ überprüft, ob und welches Bit gesetzt wurde im INTCON-Register.</w:t>
      </w:r>
    </w:p>
    <w:p w:rsidR="00046B2E" w:rsidRDefault="00046B2E">
      <w:pPr>
        <w:rPr>
          <w:rFonts w:asciiTheme="majorHAnsi" w:eastAsiaTheme="majorEastAsia" w:hAnsiTheme="majorHAnsi" w:cstheme="majorBidi"/>
          <w:color w:val="2E74B5" w:themeColor="accent1" w:themeShade="BF"/>
          <w:sz w:val="32"/>
          <w:szCs w:val="32"/>
        </w:rPr>
      </w:pPr>
      <w:bookmarkStart w:id="33" w:name="_Toc43730186"/>
      <w:r>
        <w:br w:type="page"/>
      </w:r>
    </w:p>
    <w:p w:rsidR="007356D8" w:rsidRDefault="007356D8" w:rsidP="009A4F1E">
      <w:pPr>
        <w:pStyle w:val="berschrift1"/>
        <w:numPr>
          <w:ilvl w:val="0"/>
          <w:numId w:val="2"/>
        </w:numPr>
        <w:jc w:val="both"/>
      </w:pPr>
      <w:r>
        <w:lastRenderedPageBreak/>
        <w:t>Fazit</w:t>
      </w:r>
      <w:bookmarkEnd w:id="33"/>
    </w:p>
    <w:p w:rsidR="005A3FC9" w:rsidRDefault="005A3FC9" w:rsidP="009A4F1E">
      <w:pPr>
        <w:jc w:val="both"/>
      </w:pPr>
      <w:r>
        <w:t>Zusammenfassend kann gesagt werden, dass die realisierte Simulationsanwendung erfolgreich umgesetzt werden konnte. Implementierungsabhängige Gegebenheiten wurden mit einem Work-Around umgangen</w:t>
      </w:r>
      <w:r w:rsidR="007176F8">
        <w:t>.</w:t>
      </w:r>
    </w:p>
    <w:p w:rsidR="007447DD" w:rsidRDefault="007447DD" w:rsidP="009A4F1E">
      <w:pPr>
        <w:jc w:val="both"/>
      </w:pPr>
      <w:r>
        <w:t>Fazit Gabriel:</w:t>
      </w:r>
    </w:p>
    <w:p w:rsidR="007447DD" w:rsidRDefault="007447DD" w:rsidP="009A4F1E">
      <w:pPr>
        <w:jc w:val="both"/>
      </w:pPr>
      <w:r>
        <w:t>Fazit Michaela:</w:t>
      </w:r>
    </w:p>
    <w:p w:rsidR="00C6613D" w:rsidRDefault="00C6613D" w:rsidP="009A4F1E">
      <w:pPr>
        <w:jc w:val="both"/>
      </w:pPr>
      <w:r>
        <w:t xml:space="preserve">Mit dieser Programmierarbeit sollte ein möglichst realitätsnahes Nachbilden der realen Funktionalitäten des </w:t>
      </w:r>
      <w:r>
        <w:t>PIC16F84</w:t>
      </w:r>
      <w:r>
        <w:t xml:space="preserve"> </w:t>
      </w:r>
      <w:r w:rsidR="00633CE1">
        <w:t>realisiert werden. Durch die intensive Beschäftigung mit dem Datenblatt des PIC16F84 konnten viele Teile in der Software implementiert werden. Die einfach aufgebaute Oberfläche stellt wichtige Register und Funktionen dar, die für den Benutzer während der Ausführung der Programme von Nutzen sind.</w:t>
      </w:r>
    </w:p>
    <w:p w:rsidR="00633CE1" w:rsidRDefault="00633CE1" w:rsidP="009A4F1E">
      <w:pPr>
        <w:jc w:val="both"/>
      </w:pPr>
      <w:r>
        <w:t>Die zentralen Implementierungen wurden exemplarisch in diesem Dokument aufgezeigt. Die Theorie aus dem Datenblatt wurde mittels Diagrammen in Quellcode der verwendeten Programmiersprache übertragen.</w:t>
      </w:r>
      <w:r w:rsidR="009A4F1E">
        <w:t xml:space="preserve"> Es wurde erkannt, dass Pair-Programming, zu zweit programmieren, den Programmierstil fördert und zeitgleich ein Wissensaustausch stattfindet, der beide Partner bereichert. Es wurden auch einige neue Methoden zur Erstellung einer Benutzeroberfläche und dem Aufbau eines Programms kennengelernt. Den Aufbau des Programms in </w:t>
      </w:r>
      <w:r w:rsidR="00E170F6">
        <w:t xml:space="preserve">einem </w:t>
      </w:r>
      <w:r w:rsidR="009A4F1E">
        <w:t xml:space="preserve">relativ </w:t>
      </w:r>
      <w:r w:rsidR="00E170F6">
        <w:t xml:space="preserve">stabilen Konzept zur Gesamtarchitektur zu Beginn des Projektes festzuhalten gehört ebenfalls zu den persönlich gewonnenen Erkenntnissen. Dieses Projekt in einer Gruppe zu realisieren hält </w:t>
      </w:r>
      <w:r w:rsidR="007B1C02">
        <w:t xml:space="preserve">nicht nur </w:t>
      </w:r>
      <w:r w:rsidR="00E170F6">
        <w:t>von unnötigem Aufwand und Ausschweifungen</w:t>
      </w:r>
      <w:r w:rsidR="007B1C02">
        <w:t xml:space="preserve"> ab, auch das Zeitmanagement und der Arbeitsaufwand wurden fair aufgeteilt.</w:t>
      </w:r>
    </w:p>
    <w:p w:rsidR="00C6613D" w:rsidRDefault="00C6613D" w:rsidP="009A4F1E">
      <w:pPr>
        <w:jc w:val="both"/>
      </w:pPr>
      <w:r>
        <w:t>Die Programmierung eines Simulators bietet die Möglichkeit, die eigenen Programmier- und Hardware-Kenntnisse zu vertiefen. Anhand dieses Projekts konnte durch ein intensiveres Auseinandersetzen mit der Dokumentation des Mikrocontrollers ein besseres Verständnis für die PIC-Programmierung und –möglichkeiten erworben werden.</w:t>
      </w:r>
    </w:p>
    <w:p w:rsidR="00C6613D" w:rsidRPr="005A3FC9" w:rsidRDefault="00C6613D" w:rsidP="009A4F1E">
      <w:pPr>
        <w:jc w:val="both"/>
      </w:pPr>
      <w:r>
        <w:t>Die vorliegende Programmierarbeit stellt grundlegende Funktionalitäten dar, die der Mikrocontroller bietet. Auf dieser Basis können weitere Implementierungen zur Funktionalität des Simulators wie auch zur benutzerfreundlichen Bedienung hinzugefügt werden.</w:t>
      </w:r>
    </w:p>
    <w:p w:rsidR="00046B2E" w:rsidRDefault="00046B2E">
      <w:pPr>
        <w:rPr>
          <w:rFonts w:asciiTheme="majorHAnsi" w:eastAsiaTheme="majorEastAsia" w:hAnsiTheme="majorHAnsi" w:cstheme="majorBidi"/>
          <w:color w:val="2E74B5" w:themeColor="accent1" w:themeShade="BF"/>
          <w:sz w:val="32"/>
          <w:szCs w:val="32"/>
        </w:rPr>
      </w:pPr>
      <w:bookmarkStart w:id="34" w:name="_Toc43730187"/>
      <w:r>
        <w:br w:type="page"/>
      </w:r>
    </w:p>
    <w:p w:rsidR="007356D8" w:rsidRDefault="007356D8" w:rsidP="009A4F1E">
      <w:pPr>
        <w:pStyle w:val="berschrift1"/>
        <w:numPr>
          <w:ilvl w:val="0"/>
          <w:numId w:val="2"/>
        </w:numPr>
        <w:jc w:val="both"/>
      </w:pPr>
      <w:r>
        <w:lastRenderedPageBreak/>
        <w:t>Anhang</w:t>
      </w:r>
      <w:bookmarkEnd w:id="34"/>
    </w:p>
    <w:p w:rsidR="007356D8" w:rsidRDefault="007356D8" w:rsidP="009A4F1E">
      <w:pPr>
        <w:pStyle w:val="berschrift2"/>
        <w:jc w:val="both"/>
      </w:pPr>
      <w:bookmarkStart w:id="35" w:name="_Toc43730188"/>
      <w:bookmarkStart w:id="36" w:name="_Ref44022101"/>
      <w:bookmarkStart w:id="37" w:name="_Ref44022147"/>
      <w:r>
        <w:t>Beispiel Jira</w:t>
      </w:r>
      <w:bookmarkEnd w:id="35"/>
      <w:bookmarkEnd w:id="36"/>
      <w:bookmarkEnd w:id="37"/>
    </w:p>
    <w:p w:rsidR="0059756A" w:rsidRDefault="0059756A" w:rsidP="0059756A">
      <w:pPr>
        <w:keepNext/>
      </w:pPr>
      <w:r w:rsidRPr="0059756A">
        <w:drawing>
          <wp:inline distT="0" distB="0" distL="0" distR="0" wp14:anchorId="431846C5" wp14:editId="54715CB0">
            <wp:extent cx="2089257" cy="2101958"/>
            <wp:effectExtent l="19050" t="19050" r="2540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257" cy="2101958"/>
                    </a:xfrm>
                    <a:prstGeom prst="rect">
                      <a:avLst/>
                    </a:prstGeom>
                    <a:ln>
                      <a:solidFill>
                        <a:schemeClr val="tx1"/>
                      </a:solidFill>
                    </a:ln>
                  </pic:spPr>
                </pic:pic>
              </a:graphicData>
            </a:graphic>
          </wp:inline>
        </w:drawing>
      </w:r>
    </w:p>
    <w:p w:rsidR="0059756A" w:rsidRPr="0059756A" w:rsidRDefault="0059756A" w:rsidP="0059756A">
      <w:pPr>
        <w:rPr>
          <w:sz w:val="20"/>
        </w:rPr>
      </w:pPr>
      <w:r w:rsidRPr="0059756A">
        <w:rPr>
          <w:sz w:val="20"/>
        </w:rPr>
        <w:t xml:space="preserve">Abbildung </w:t>
      </w:r>
      <w:r w:rsidRPr="0059756A">
        <w:rPr>
          <w:sz w:val="20"/>
        </w:rPr>
        <w:fldChar w:fldCharType="begin"/>
      </w:r>
      <w:r w:rsidRPr="0059756A">
        <w:rPr>
          <w:sz w:val="20"/>
        </w:rPr>
        <w:instrText xml:space="preserve"> SEQ Abbildung \* ARABIC </w:instrText>
      </w:r>
      <w:r w:rsidRPr="0059756A">
        <w:rPr>
          <w:sz w:val="20"/>
        </w:rPr>
        <w:fldChar w:fldCharType="separate"/>
      </w:r>
      <w:r w:rsidRPr="0059756A">
        <w:rPr>
          <w:noProof/>
          <w:sz w:val="20"/>
        </w:rPr>
        <w:t>12</w:t>
      </w:r>
      <w:r w:rsidRPr="0059756A">
        <w:rPr>
          <w:sz w:val="20"/>
        </w:rPr>
        <w:fldChar w:fldCharType="end"/>
      </w:r>
      <w:r w:rsidRPr="0059756A">
        <w:rPr>
          <w:sz w:val="20"/>
        </w:rPr>
        <w:t>: Ausschnitt aus der Aufgabenverwaltungs-Anwendung „Jira“</w:t>
      </w:r>
    </w:p>
    <w:p w:rsidR="007356D8" w:rsidRDefault="00C95AC0" w:rsidP="009A4F1E">
      <w:pPr>
        <w:pStyle w:val="berschrift2"/>
        <w:jc w:val="both"/>
      </w:pPr>
      <w:bookmarkStart w:id="38" w:name="_Toc43730189"/>
      <w:bookmarkStart w:id="39" w:name="_Ref44022159"/>
      <w:bookmarkStart w:id="40" w:name="_Ref44022167"/>
      <w:r>
        <w:t xml:space="preserve">Link zum </w:t>
      </w:r>
      <w:r w:rsidR="007356D8">
        <w:t>GitHub</w:t>
      </w:r>
      <w:bookmarkEnd w:id="38"/>
      <w:bookmarkEnd w:id="39"/>
      <w:bookmarkEnd w:id="40"/>
      <w:r>
        <w:t>-Projekt</w:t>
      </w:r>
    </w:p>
    <w:p w:rsidR="00C62F31" w:rsidRPr="00C62F31" w:rsidRDefault="00C62F31" w:rsidP="00C62F31">
      <w:r>
        <w:t xml:space="preserve">Das Projekt befindet sich auf GitHub und ist unter folgendem Link abrufbar: </w:t>
      </w:r>
      <w:hyperlink r:id="rId20" w:history="1">
        <w:r w:rsidRPr="00C62F31">
          <w:rPr>
            <w:rStyle w:val="Hyperlink"/>
          </w:rPr>
          <w:t>https://github.com/GabrielBalzer/microsim</w:t>
        </w:r>
      </w:hyperlink>
      <w:r w:rsidRPr="00C62F31">
        <w:t xml:space="preserve"> (Stand: 26.06.2020)</w:t>
      </w:r>
    </w:p>
    <w:p w:rsidR="007356D8" w:rsidRDefault="00C95AC0" w:rsidP="009A4F1E">
      <w:pPr>
        <w:pStyle w:val="berschrift2"/>
        <w:jc w:val="both"/>
      </w:pPr>
      <w:bookmarkStart w:id="41" w:name="_Ref44022301"/>
      <w:r>
        <w:t>Architekturmodell</w:t>
      </w:r>
      <w:bookmarkEnd w:id="41"/>
    </w:p>
    <w:p w:rsidR="00C62F31" w:rsidRPr="00C62F31" w:rsidRDefault="00C95AC0" w:rsidP="00C62F31">
      <w:r>
        <w:t>xxxxx</w:t>
      </w:r>
    </w:p>
    <w:p w:rsidR="007356D8" w:rsidRDefault="007356D8" w:rsidP="009A4F1E">
      <w:pPr>
        <w:pStyle w:val="berschrift2"/>
        <w:jc w:val="both"/>
      </w:pPr>
      <w:bookmarkStart w:id="42" w:name="_Toc43730191"/>
      <w:r>
        <w:t>Datenblatt PIC16F84</w:t>
      </w:r>
      <w:bookmarkEnd w:id="42"/>
    </w:p>
    <w:p w:rsidR="007447DD" w:rsidRDefault="007447DD"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rsidR="007447DD" w:rsidRDefault="007447DD" w:rsidP="009A4F1E">
      <w:pPr>
        <w:jc w:val="both"/>
      </w:pPr>
      <w:r>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rsidR="007447DD" w:rsidRDefault="007447DD" w:rsidP="009A4F1E">
      <w:pPr>
        <w:jc w:val="both"/>
      </w:pPr>
      <w:r>
        <w:t>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die TRIS-Register A und B.</w:t>
      </w:r>
    </w:p>
    <w:p w:rsidR="007356D8" w:rsidRDefault="007356D8" w:rsidP="009A4F1E">
      <w:pPr>
        <w:jc w:val="both"/>
      </w:pPr>
    </w:p>
    <w:sectPr w:rsidR="007356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EE" w:rsidRDefault="003F59EE" w:rsidP="00046B2E">
      <w:pPr>
        <w:spacing w:after="0" w:line="240" w:lineRule="auto"/>
      </w:pPr>
      <w:r>
        <w:separator/>
      </w:r>
    </w:p>
  </w:endnote>
  <w:endnote w:type="continuationSeparator" w:id="0">
    <w:p w:rsidR="003F59EE" w:rsidRDefault="003F59EE" w:rsidP="0004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EE" w:rsidRDefault="003F59EE" w:rsidP="00046B2E">
      <w:pPr>
        <w:spacing w:after="0" w:line="240" w:lineRule="auto"/>
      </w:pPr>
      <w:r>
        <w:separator/>
      </w:r>
    </w:p>
  </w:footnote>
  <w:footnote w:type="continuationSeparator" w:id="0">
    <w:p w:rsidR="003F59EE" w:rsidRDefault="003F59EE" w:rsidP="0004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A781F"/>
    <w:multiLevelType w:val="hybridMultilevel"/>
    <w:tmpl w:val="68AE4E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026FD4"/>
    <w:multiLevelType w:val="hybridMultilevel"/>
    <w:tmpl w:val="C68809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C4"/>
    <w:rsid w:val="0001101E"/>
    <w:rsid w:val="00016BC6"/>
    <w:rsid w:val="00046B2E"/>
    <w:rsid w:val="000503DF"/>
    <w:rsid w:val="000915E9"/>
    <w:rsid w:val="000C1B6B"/>
    <w:rsid w:val="001F494F"/>
    <w:rsid w:val="001F7167"/>
    <w:rsid w:val="0030233E"/>
    <w:rsid w:val="003F59EE"/>
    <w:rsid w:val="00452DFA"/>
    <w:rsid w:val="00453A0C"/>
    <w:rsid w:val="00472D09"/>
    <w:rsid w:val="00587F6F"/>
    <w:rsid w:val="0059756A"/>
    <w:rsid w:val="005A3FC9"/>
    <w:rsid w:val="005A7E3E"/>
    <w:rsid w:val="00633CE1"/>
    <w:rsid w:val="00674F88"/>
    <w:rsid w:val="007176F8"/>
    <w:rsid w:val="00717BE1"/>
    <w:rsid w:val="007356D8"/>
    <w:rsid w:val="007447DD"/>
    <w:rsid w:val="00793157"/>
    <w:rsid w:val="007B1C02"/>
    <w:rsid w:val="00835172"/>
    <w:rsid w:val="008803C4"/>
    <w:rsid w:val="008B47BA"/>
    <w:rsid w:val="00911EB2"/>
    <w:rsid w:val="00961A18"/>
    <w:rsid w:val="00972E1F"/>
    <w:rsid w:val="009A4F1E"/>
    <w:rsid w:val="009E3465"/>
    <w:rsid w:val="00A05E34"/>
    <w:rsid w:val="00A56122"/>
    <w:rsid w:val="00B77CC7"/>
    <w:rsid w:val="00BB5857"/>
    <w:rsid w:val="00C0793B"/>
    <w:rsid w:val="00C33619"/>
    <w:rsid w:val="00C62F31"/>
    <w:rsid w:val="00C6613D"/>
    <w:rsid w:val="00C95AC0"/>
    <w:rsid w:val="00CA580B"/>
    <w:rsid w:val="00CC5AE2"/>
    <w:rsid w:val="00D43438"/>
    <w:rsid w:val="00E170F6"/>
    <w:rsid w:val="00EB4089"/>
    <w:rsid w:val="00EC364F"/>
    <w:rsid w:val="00F004FD"/>
    <w:rsid w:val="00F42206"/>
    <w:rsid w:val="00FA1A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7C32"/>
  <w15:chartTrackingRefBased/>
  <w15:docId w15:val="{D515B083-9455-4E09-84C2-EABA4948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35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5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03C4"/>
    <w:pPr>
      <w:ind w:left="720"/>
      <w:contextualSpacing/>
    </w:pPr>
  </w:style>
  <w:style w:type="character" w:customStyle="1" w:styleId="berschrift1Zchn">
    <w:name w:val="Überschrift 1 Zchn"/>
    <w:basedOn w:val="Absatz-Standardschriftart"/>
    <w:link w:val="berschrift1"/>
    <w:uiPriority w:val="9"/>
    <w:rsid w:val="007356D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356D8"/>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717BE1"/>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05E34"/>
    <w:pPr>
      <w:outlineLvl w:val="9"/>
    </w:pPr>
    <w:rPr>
      <w:lang w:eastAsia="de-DE"/>
    </w:rPr>
  </w:style>
  <w:style w:type="paragraph" w:styleId="Verzeichnis1">
    <w:name w:val="toc 1"/>
    <w:basedOn w:val="Standard"/>
    <w:next w:val="Standard"/>
    <w:autoRedefine/>
    <w:uiPriority w:val="39"/>
    <w:unhideWhenUsed/>
    <w:rsid w:val="00A05E34"/>
    <w:pPr>
      <w:spacing w:after="100"/>
    </w:pPr>
  </w:style>
  <w:style w:type="paragraph" w:styleId="Verzeichnis2">
    <w:name w:val="toc 2"/>
    <w:basedOn w:val="Standard"/>
    <w:next w:val="Standard"/>
    <w:autoRedefine/>
    <w:uiPriority w:val="39"/>
    <w:unhideWhenUsed/>
    <w:rsid w:val="00A05E34"/>
    <w:pPr>
      <w:spacing w:after="100"/>
      <w:ind w:left="220"/>
    </w:pPr>
  </w:style>
  <w:style w:type="character" w:styleId="Hyperlink">
    <w:name w:val="Hyperlink"/>
    <w:basedOn w:val="Absatz-Standardschriftart"/>
    <w:uiPriority w:val="99"/>
    <w:unhideWhenUsed/>
    <w:rsid w:val="00A05E34"/>
    <w:rPr>
      <w:color w:val="0563C1" w:themeColor="hyperlink"/>
      <w:u w:val="single"/>
    </w:rPr>
  </w:style>
  <w:style w:type="paragraph" w:styleId="Kopfzeile">
    <w:name w:val="header"/>
    <w:basedOn w:val="Standard"/>
    <w:link w:val="KopfzeileZchn"/>
    <w:uiPriority w:val="99"/>
    <w:unhideWhenUsed/>
    <w:rsid w:val="00046B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B2E"/>
  </w:style>
  <w:style w:type="paragraph" w:styleId="Fuzeile">
    <w:name w:val="footer"/>
    <w:basedOn w:val="Standard"/>
    <w:link w:val="FuzeileZchn"/>
    <w:uiPriority w:val="99"/>
    <w:unhideWhenUsed/>
    <w:rsid w:val="00046B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GabrielBalzer/micro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D1FB5-7BD8-4C62-9633-D08B411D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2608</Words>
  <Characters>16435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21</cp:revision>
  <dcterms:created xsi:type="dcterms:W3CDTF">2020-06-21T21:28:00Z</dcterms:created>
  <dcterms:modified xsi:type="dcterms:W3CDTF">2020-06-25T22:06:00Z</dcterms:modified>
</cp:coreProperties>
</file>