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m8vkr0bvo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 PRACTICAL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rcf34d4c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Data Cleaning, Feature Scaling, Variance Threshold &amp; Pearson Correlation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2f7jh7ko1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employed as a Junior Machine Learning Engineer at a Nigerian financial technology company called SiliconshoreXnucrion Analytics.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has collected information about customers who have applied for loans.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inspect, clean, analyze, and prepare the dataset for further machine learning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recently learned about: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Numerical and categorical features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VarianceThreshold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StandardScaler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MinMaxScaler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RobustScaler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Pearson correlation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redundancy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Basic feature selection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determine </w:t>
      </w:r>
      <w:r w:rsidDel="00000000" w:rsidR="00000000" w:rsidRPr="00000000">
        <w:rPr>
          <w:b w:val="1"/>
          <w:bCs w:val="1"/>
          <w:rtl w:val="0"/>
        </w:rPr>
        <w:t xml:space="preserve">when and why each technique should be 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c2v3kvq31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following dataset into a CSV file named: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loan_customers.csv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Customer_ID,Age,Monthly_Income,Loan_Amount,Credit_Score,Years_Employed,Num_Children,Savings_Balance,Monthly_Transport,Satisfaction_Score,Income_Copy,Gender,Employment_Type,State,Owns_House,Defaulted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C001,24,120000,500000,620,2,0,35000,18000,7,120000,Male,Private,Akwa Ibom,No,No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C002,45,450000,1200000,780,18,3,450000,25000,9,450000,Female,Government,Lagos,Yes,No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C003,31,210000,800000,690,6,1,120000,20000,8,210000,Male,Private,Rivers,No,No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C004,52,600000,1500000,810,25,4,800000,30000,9,600000,Female,Government,Abuja,Yes,No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C005,27,95000,450000,590,1,0,15000,16000,5,95000,Male,Self-employed,Akwa Ibom,No,Yes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C006,39,320000,900000,,12,2,280000,22000,8,320000,Female,Private,Lagos,Yes,No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C007,29,150000,600000,640,4,1,50000,19000,6,150000,Male,Private,Rivers,,Yes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C008,48,520000,1300000,790,21,3,600000,28000,10,520000,Female,Government,Lagos,Yes,No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C009,34,250000,850000,700,8,2,180000,21000,7,250000,Male,Private,Akwa Ibom,No,No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C010,41,380000,1000000,750,15,2,350000,24000,8,380000,Female,Self-employed,Rivers,Yes,No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C011,23,85000,400000,580,1,0,10000,15000,4,85000,Female,Private,Akwa Ibom,No,Yes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C012,56,700000,1600000,820,30,5,950000,32000,10,700000,Male,Government,Abuja,Yes,No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C013,37,280000,750000,,10,2,220000,21000,7,280000,Male,Private,Lagos,,No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C014,30,’ ’,550000,,5,1,70000,18000,6,’ ’,Female,Private,Rivers,No,Yes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C015,43,410000,1100000,760,16,3,400000,25000,9,410000,Female,Government,Lagos,Yes,No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C016,26,110000,480000,600,2,0,20000,17000,5,110000,Male,Self-employed,Akwa Ibom,No,Yes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C017,35,260000,850000,705,9,2,160000,21000,7,260000,Female,Private,Rivers,Yes,No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C018,49,15000000,50000000,800,23,4,9000000,35000,10,15000000,Male,Government,Abuja,Yes,No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C019,28,130000,520000,630,3,1,40000,18000,6,130000,Female,Private,Akwa Ibom,No,Yes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C020,40,350000,950000,740,14,2,310000,23000,8,350000,Male,Self-employed,Lagos,Yes,No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tv4xzi4bq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INITIAL DATA INSPECTION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the dataset using Pandas.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an initial inspection of the data.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73s93earj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first 5 rows.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last 5 rows.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shape of the dataset.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column names.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data types of all columns.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 statistical summary of the dataset.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which columns are numerical.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which columns are categorical.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target variable.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any column that appears to be an identifier.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z8synwn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all columns correctly represented by their current data types?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identify the problematic column(s) and explain why.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vr58r1esw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MISSING VALUES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dataset for missing values.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am41vwwkx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dataset contains missing values.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number of missing values in every column.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column(s) containing missing values.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the missing values are represented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NaN</w:t>
      </w:r>
      <w:r w:rsidDel="00000000" w:rsidR="00000000" w:rsidRPr="00000000">
        <w:rPr>
          <w:rtl w:val="0"/>
        </w:rPr>
        <w:t xml:space="preserve">, empty strings, or something else.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why simply using: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be sufficient to detect every type of missing data.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any hidden missing values into an appropriate representation.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how the missing values should be handled.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qs9u54ba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delete the affected rows without explaining your decision.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kvjmhzlzl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DUPLICATE FEATURES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dataset for duplicate information.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zhlelao9e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any two columns contain exactly the same information.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duplicated column.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why keeping duplicate features can be problematic.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 which column should be retained.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the unnecessary duplicate column.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milqezaid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this different from Pearson correlation?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rqyohif8t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4: VARIANCE ANALYSIS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variance of the numerical features.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d3xjf2yyb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the variance of each numerical feature.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features with very low variance.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low variance means.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why a feature with almost no variation may provide little useful information to a machine-learning model.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VarianceThreshold</w:t>
      </w:r>
      <w:r w:rsidDel="00000000" w:rsidR="00000000" w:rsidRPr="00000000">
        <w:rPr>
          <w:rtl w:val="0"/>
        </w:rPr>
        <w:t xml:space="preserve"> to investigate low-variance features.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choose and justify an appropriate threshold.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r8u8x5urg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should you not blindly use the default threshold?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the target variable be included in this analysis?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be included?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Should categorical columns be passed directly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VarianceThreshold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6cvnka2k8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FEATURE SCALING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numerical variables measured on very different scales.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Credit Score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Monthly Income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Loan Amount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Savings Balance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Satisfaction Score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whether feature scaling is necessary.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qau4wa7v3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StandardScaler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to the appropriate numerical features.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applying it: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why scaling may be necessary.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StandardScaler does.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happens to the mean.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happens to the standard deviation.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which features should be standardized.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scaling, inspect the transformed data.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13i4t022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MinMaxScaler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 to an appropriate copy of the numerical data.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range do the transformed values fall within?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would MinMaxScaler be useful?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happens when the dataset contains extreme values?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features might be affected by the extreme value in this dataset?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14iwt4h4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RobustScaler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RobustScaler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is RobustScaler different from StandardScaler?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is RobustScaler useful when outliers exist?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numerical feature(s) appear to contain extreme values?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scaler appears most appropriate for those features?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this mean RobustScaler should automatically be used for every numerical feature?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eppe34c6o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CHOOSE THE APPROPRIATE SCALER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 examined: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StandardScaler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MinMaxScaler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RobustScaler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situation below, choose the most appropriate approach and explain why.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bp8v7jgxl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1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numerical feature has a fairly normal distribution and does not contain serious outliers.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x9oess098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numerical feature contains several extreme observations.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d6srh1ig4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3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requires numerical values to be constrained between 0 and 1.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du1oa1y9k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4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 a Decision Tree.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sdp42q4i4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5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 K-Nearest Neighbours.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85zlljm6o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6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 K-Means clustering.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vrjjuxylj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 7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using a neural network.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rsr53hrjf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PEARSON CORRELATION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the relationships between the numerical features.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Pearson correlation matrix.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txn0sse3f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the correlation matrix.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correlation matrix.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strongly positively correlated feature pairs.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strongly negatively correlated feature pairs, if any.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weakly correlated features.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an appropriate threshold to identify potentially redundant features.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begin your investigation with: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|correlation| &gt;= 0.80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investigate stronger relationships separately.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bhjs7p8ab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8: CORRELATION AND FEATURE REDUNDANCY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two features have a Pearson correlation of: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0.95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does this tell you?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it mean the two features contain exactly the same information?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it automatically mean one feature must be deleted?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other information would you investigate before removing a feature?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could the target variable help you make the decision?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could domain knowledge help you?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is correlation not the same as causation?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2jggsco16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9: UPPER TRIANGULAR CORRELATION MATRIX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technique to inspect only one side of the correlation matrix: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upper = corr_matrix.where(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np.triu(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np.ones(corr_matrix.shape),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k=1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).astype(bool)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investigate highly correlated features.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0ltzcwx52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np.ones(corr_matrix.shape)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np.triu(...)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k=1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.astype(bool)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corr_matrix.where(...)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what the following code does: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to_drop = [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column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column in upper.columns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 any(upper[column].abs() &gt; 0.90)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omeugsk3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do we use the upper triangle?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don't we need both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Age → Income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Income → Age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k=1</w:t>
      </w:r>
      <w:r w:rsidDel="00000000" w:rsidR="00000000" w:rsidRPr="00000000">
        <w:rPr>
          <w:rtl w:val="0"/>
        </w:rPr>
        <w:t xml:space="preserve"> useful?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k=1</w:t>
      </w:r>
      <w:r w:rsidDel="00000000" w:rsidR="00000000" w:rsidRPr="00000000">
        <w:rPr>
          <w:rtl w:val="0"/>
        </w:rPr>
        <w:t xml:space="preserve"> delete a feature?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actually responsible for creating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to_drop</w:t>
      </w:r>
      <w:r w:rsidDel="00000000" w:rsidR="00000000" w:rsidRPr="00000000">
        <w:rPr>
          <w:rtl w:val="0"/>
        </w:rPr>
        <w:t xml:space="preserve"> list?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automatically dropping every feature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to_drop</w:t>
      </w:r>
      <w:r w:rsidDel="00000000" w:rsidR="00000000" w:rsidRPr="00000000">
        <w:rPr>
          <w:rtl w:val="0"/>
        </w:rPr>
        <w:t xml:space="preserve"> always the best decision?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bcengmp4c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10: CORRELATION VS DUPLICATION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discovered that one column is an exact duplicate of another.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discovered that another pair of features has: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Pearson correlation = 0.94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qca1qne9p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 the difference between: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qph7s60nl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Exact duplicate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n05am5as2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Highly correlated features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answer should explain why these situations require different reasoning.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ny00vf8y4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11: BUILD A FEATURE DECISION TABLE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containing every feature in the dataset.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table should contain: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220.321480759864"/>
        <w:gridCol w:w="948.3097905504142"/>
        <w:gridCol w:w="702.1139795421335"/>
        <w:gridCol w:w="1427.0238675109595"/>
        <w:gridCol w:w="1905.7379444715052"/>
        <w:gridCol w:w="1153.472966390648"/>
        <w:gridCol w:w="1003.0199707744764"/>
        <w:tblGridChange w:id="0">
          <w:tblGrid>
            <w:gridCol w:w="2220.321480759864"/>
            <w:gridCol w:w="948.3097905504142"/>
            <w:gridCol w:w="702.1139795421335"/>
            <w:gridCol w:w="1427.0238675109595"/>
            <w:gridCol w:w="1905.7379444715052"/>
            <w:gridCol w:w="1153.472966390648"/>
            <w:gridCol w:w="1003.019970774476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Considered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Monthly_Income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Loan_Amount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Credit_Score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Years_Employed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Num_Children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Savings_Balance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Monthly_Transport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Satisfaction_Score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Income_Copy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Employment_Type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Owns_House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Defaulted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decision, provide a reason.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icgtjp6b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12: FINAL CLEAN DATASET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final cleaned version of the dataset.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dataset should: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Have correctly identified missing values.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the missing values appropriately.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unnecessary duplicate features.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features that you can justify as having extremely low variance.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inappropriate identifier features where justified.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useful numerical features.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useful categorical features.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Preserve the target variable.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an appropriate scaling technique to the numerical features where appropriate.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result as: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loan_customers_cleaned.csv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j3k86v7x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13: FINAL REFLECTION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 questions in your own words.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ijh0zgx32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should you inspect a dataset before applying preprocessing techniques?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xuimb91z5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Missing value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Low variance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en53s97wv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StandardScaler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MinMaxScaler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RobustScaler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8coajh35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has very large numerical values, does that automatically mean it should be removed?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wh0gcyrk7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features have a Pearson correlation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0.95</w:t>
      </w:r>
      <w:r w:rsidDel="00000000" w:rsidR="00000000" w:rsidRPr="00000000">
        <w:rPr>
          <w:rtl w:val="0"/>
        </w:rPr>
        <w:t xml:space="preserve">, should one automatically be removed?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w7z092pdh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might KNN require scaling while a Decision Tree generally does not?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49nxv3q97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should an identifier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generally not be treated as an ordinary numerical feature?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wyjk1dst5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an exact duplicate feature more straightforward to remove than a merely highly correlated feature?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0s9cucyz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REQUIREMENT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your practical, submit: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cougyw1bb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Python notebook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 all your analysis and code.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axp5s1qh8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Cleaned dataset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loan_customers_cleaned.csv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m7expwdfb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 decision table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 your reasoning for every feature.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j2er59ydk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Short written report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major preprocessing decisions you made.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knkda0v1m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being assessed on </w:t>
      </w:r>
      <w:r w:rsidDel="00000000" w:rsidR="00000000" w:rsidRPr="00000000">
        <w:rPr>
          <w:b w:val="1"/>
          <w:bCs w:val="1"/>
          <w:rtl w:val="0"/>
        </w:rPr>
        <w:t xml:space="preserve">understanding and decision-making</w:t>
      </w:r>
      <w:r w:rsidDel="00000000" w:rsidR="00000000" w:rsidRPr="00000000">
        <w:rPr>
          <w:rtl w:val="0"/>
        </w:rPr>
        <w:t xml:space="preserve">, not simply on whether your code runs.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preprocessing technique you use, you should be able to answer: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 I using this technique here?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feature you remove, you should be able to answer: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 I removing this feature?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feature you keep, you should be able to answer: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am I keeping this feature?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apply a technique simply because it was covered in class.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