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6676" w14:textId="77777777" w:rsidR="009E183B" w:rsidRDefault="00B53185">
      <w:pPr>
        <w:rPr>
          <w:b/>
          <w:sz w:val="32"/>
          <w:lang w:val="pt-BR"/>
        </w:rPr>
      </w:pPr>
      <w:r>
        <w:rPr>
          <w:b/>
          <w:sz w:val="32"/>
          <w:lang w:val="pt-BR"/>
        </w:rPr>
        <w:t xml:space="preserve">Governança de TI – Exercício de </w:t>
      </w:r>
      <w:r w:rsidRPr="00B53185">
        <w:rPr>
          <w:b/>
          <w:sz w:val="32"/>
          <w:lang w:val="pt-BR"/>
        </w:rPr>
        <w:t>Decisão</w:t>
      </w:r>
    </w:p>
    <w:p w14:paraId="3C2172BE" w14:textId="77777777" w:rsidR="00B53185" w:rsidRPr="00926EB5" w:rsidRDefault="00B53185">
      <w:pPr>
        <w:rPr>
          <w:b/>
          <w:sz w:val="32"/>
          <w:lang w:val="pt-BR"/>
        </w:rPr>
      </w:pPr>
      <w:proofErr w:type="spellStart"/>
      <w:r>
        <w:rPr>
          <w:b/>
          <w:sz w:val="32"/>
          <w:lang w:val="pt-BR"/>
        </w:rPr>
        <w:t>Prof</w:t>
      </w:r>
      <w:proofErr w:type="spellEnd"/>
      <w:r>
        <w:rPr>
          <w:b/>
          <w:sz w:val="32"/>
          <w:lang w:val="pt-BR"/>
        </w:rPr>
        <w:t xml:space="preserve">: </w:t>
      </w:r>
      <w:r w:rsidR="00483B24">
        <w:rPr>
          <w:b/>
          <w:sz w:val="32"/>
          <w:lang w:val="pt-BR"/>
        </w:rPr>
        <w:t xml:space="preserve">Claudio </w:t>
      </w:r>
      <w:proofErr w:type="spellStart"/>
      <w:r>
        <w:rPr>
          <w:b/>
          <w:sz w:val="32"/>
          <w:lang w:val="pt-BR"/>
        </w:rPr>
        <w:t>Frizza</w:t>
      </w:r>
      <w:proofErr w:type="spellEnd"/>
    </w:p>
    <w:p w14:paraId="76EF5A59" w14:textId="73D93370" w:rsidR="0020039B" w:rsidRPr="00EC4A6F" w:rsidRDefault="00B53185">
      <w:pPr>
        <w:rPr>
          <w:lang w:val="pt-BR"/>
        </w:rPr>
      </w:pPr>
      <w:r>
        <w:rPr>
          <w:b/>
          <w:sz w:val="32"/>
          <w:lang w:val="pt-BR"/>
        </w:rPr>
        <w:t xml:space="preserve">Alunos: Gabriel </w:t>
      </w:r>
      <w:proofErr w:type="spellStart"/>
      <w:r>
        <w:rPr>
          <w:b/>
          <w:sz w:val="32"/>
          <w:lang w:val="pt-BR"/>
        </w:rPr>
        <w:t>Boos</w:t>
      </w:r>
      <w:proofErr w:type="spellEnd"/>
      <w:r>
        <w:rPr>
          <w:b/>
          <w:sz w:val="32"/>
          <w:lang w:val="pt-BR"/>
        </w:rPr>
        <w:t xml:space="preserve"> </w:t>
      </w:r>
      <w:r w:rsidRPr="00F321F1">
        <w:rPr>
          <w:b/>
          <w:sz w:val="32"/>
          <w:lang w:val="pt-BR"/>
        </w:rPr>
        <w:t>Duarte</w:t>
      </w:r>
      <w:r>
        <w:rPr>
          <w:b/>
          <w:sz w:val="32"/>
          <w:lang w:val="pt-BR"/>
        </w:rPr>
        <w:t xml:space="preserve">, Gabriel Sanchez, Pedro </w:t>
      </w:r>
      <w:proofErr w:type="spellStart"/>
      <w:r>
        <w:rPr>
          <w:b/>
          <w:sz w:val="32"/>
          <w:lang w:val="pt-BR"/>
        </w:rPr>
        <w:t>Primon</w:t>
      </w:r>
      <w:proofErr w:type="spellEnd"/>
      <w:r>
        <w:rPr>
          <w:b/>
          <w:sz w:val="32"/>
          <w:lang w:val="pt-BR"/>
        </w:rPr>
        <w:t xml:space="preserve">, Danilo Silvestre, Anthony </w:t>
      </w:r>
      <w:r w:rsidRPr="00A82E50">
        <w:rPr>
          <w:b/>
          <w:sz w:val="32"/>
          <w:u w:val="single"/>
          <w:lang w:val="pt-BR"/>
        </w:rPr>
        <w:t>Bento</w:t>
      </w:r>
      <w:r>
        <w:rPr>
          <w:b/>
          <w:sz w:val="32"/>
          <w:lang w:val="pt-BR"/>
        </w:rPr>
        <w:t>, Pedro Paulo</w:t>
      </w:r>
      <w:r>
        <w:rPr>
          <w:b/>
          <w:sz w:val="32"/>
          <w:lang w:val="pt-BR"/>
        </w:rPr>
        <w:br/>
      </w:r>
    </w:p>
    <w:p w14:paraId="16AE85EF" w14:textId="753FD4AB" w:rsidR="0020039B" w:rsidRPr="009F0258" w:rsidRDefault="00000000">
      <w:pPr>
        <w:rPr>
          <w:sz w:val="28"/>
          <w:szCs w:val="28"/>
          <w:lang w:val="pt-BR"/>
        </w:rPr>
      </w:pPr>
      <w:r w:rsidRPr="009F0258">
        <w:rPr>
          <w:b/>
          <w:sz w:val="32"/>
          <w:szCs w:val="28"/>
          <w:lang w:val="pt-BR"/>
        </w:rPr>
        <w:t>Case 1</w:t>
      </w:r>
    </w:p>
    <w:p w14:paraId="53EAB5DD" w14:textId="1DD8BB20" w:rsidR="0020039B" w:rsidRPr="00EC4A6F" w:rsidRDefault="00000000">
      <w:pPr>
        <w:rPr>
          <w:lang w:val="pt-BR"/>
        </w:rPr>
      </w:pPr>
      <w:r w:rsidRPr="00EC4A6F">
        <w:rPr>
          <w:lang w:val="pt-BR"/>
        </w:rPr>
        <w:t>O Dilema da Sucessão Familiar</w:t>
      </w:r>
      <w:r w:rsidR="00EC4A6F">
        <w:rPr>
          <w:lang w:val="pt-BR"/>
        </w:rPr>
        <w:br/>
      </w:r>
      <w:r w:rsidR="00EC4A6F" w:rsidRPr="00EC4A6F">
        <w:rPr>
          <w:lang w:val="pt-BR"/>
        </w:rPr>
        <w:t xml:space="preserve">Uma empresa </w:t>
      </w:r>
      <w:r w:rsidR="00EC4A6F" w:rsidRPr="000068C0">
        <w:rPr>
          <w:u w:val="single"/>
          <w:lang w:val="pt-BR"/>
        </w:rPr>
        <w:t>familiar</w:t>
      </w:r>
      <w:r w:rsidR="00EC4A6F" w:rsidRPr="00EC4A6F">
        <w:rPr>
          <w:lang w:val="pt-BR"/>
        </w:rPr>
        <w:t xml:space="preserve"> de sucesso, líder em seu mercado, enfrenta o desafio da sucessão. O fundador, já com idade avançada, precisa decidir quem será o seu sucessor e como </w:t>
      </w:r>
      <w:r w:rsidR="00EC4A6F" w:rsidRPr="00F321F1">
        <w:rPr>
          <w:u w:val="single"/>
          <w:lang w:val="pt-BR"/>
        </w:rPr>
        <w:t>garantir</w:t>
      </w:r>
      <w:r w:rsidR="00EC4A6F" w:rsidRPr="00EC4A6F">
        <w:rPr>
          <w:lang w:val="pt-BR"/>
        </w:rPr>
        <w:t xml:space="preserve"> a continuidade do negócio sem prejudicar a harmonia familiar e os interesses dos demais stakeholders.</w:t>
      </w:r>
    </w:p>
    <w:p w14:paraId="6C121172" w14:textId="3CB59C23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1) Principais problemas de governança corporativa</w:t>
      </w:r>
    </w:p>
    <w:p w14:paraId="62F01215" w14:textId="77777777" w:rsidR="00EC4A6F" w:rsidRDefault="00000000" w:rsidP="00EC4A6F">
      <w:pPr>
        <w:rPr>
          <w:lang w:val="pt-BR"/>
        </w:rPr>
      </w:pPr>
      <w:r w:rsidRPr="00EC4A6F">
        <w:rPr>
          <w:lang w:val="pt-BR"/>
        </w:rPr>
        <w:t>• Mistura de papéis: família, propriedade e gestão sem separação clara.</w:t>
      </w:r>
    </w:p>
    <w:p w14:paraId="196B325A" w14:textId="33190C0D" w:rsidR="0020039B" w:rsidRPr="00EC4A6F" w:rsidRDefault="00000000" w:rsidP="00EC4A6F">
      <w:pPr>
        <w:rPr>
          <w:lang w:val="pt-BR"/>
        </w:rPr>
      </w:pPr>
      <w:r w:rsidRPr="00EC4A6F">
        <w:rPr>
          <w:lang w:val="pt-BR"/>
        </w:rPr>
        <w:t>• Ausência de plano formal de sucessão: critérios, cronograma e transição indefinidos.</w:t>
      </w:r>
    </w:p>
    <w:p w14:paraId="279877E5" w14:textId="1D84DA63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Conselho pouco independente, baixa capacidade de mediação e supervisão.</w:t>
      </w:r>
    </w:p>
    <w:p w14:paraId="6723C09E" w14:textId="0CBACFF9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Política de dividendos e remuneração de familiares pouco clara, disputa por caixa.</w:t>
      </w:r>
    </w:p>
    <w:p w14:paraId="566F3FB8" w14:textId="75C94C49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Risco para continuidade: saída de executivos-chave e perda de confiança externa.</w:t>
      </w:r>
    </w:p>
    <w:p w14:paraId="1DE08D6A" w14:textId="46807BA3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2) Stakeholders e interesses</w:t>
      </w:r>
    </w:p>
    <w:p w14:paraId="4F9220E1" w14:textId="77777777" w:rsidR="00EC4A6F" w:rsidRDefault="00000000">
      <w:pPr>
        <w:rPr>
          <w:lang w:val="pt-BR"/>
        </w:rPr>
      </w:pPr>
      <w:r w:rsidRPr="00EC4A6F">
        <w:rPr>
          <w:lang w:val="pt-BR"/>
        </w:rPr>
        <w:t>• Fundador: legado, continuidade, redução de conflitos e risco.</w:t>
      </w:r>
    </w:p>
    <w:p w14:paraId="7A97C0C8" w14:textId="4B6A7EDF" w:rsidR="0020039B" w:rsidRPr="00EC4A6F" w:rsidRDefault="00000000" w:rsidP="00EC4A6F">
      <w:pPr>
        <w:spacing w:line="240" w:lineRule="auto"/>
        <w:rPr>
          <w:lang w:val="pt-BR"/>
        </w:rPr>
      </w:pPr>
      <w:r w:rsidRPr="00EC4A6F">
        <w:rPr>
          <w:lang w:val="pt-BR"/>
        </w:rPr>
        <w:t>• Herdeiros atuantes: poder, carreira, remuneração e reconhecimento.</w:t>
      </w:r>
    </w:p>
    <w:p w14:paraId="621E3D15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Herdeiros não atuantes: dividendos, proteção do patrimônio e tratamento equitativo.</w:t>
      </w:r>
    </w:p>
    <w:p w14:paraId="34FBB6CD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Executivos não familiares: meritocracia, estabilidade e clareza de comando.</w:t>
      </w:r>
    </w:p>
    <w:p w14:paraId="2B3117E2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Funcionários: segurança do emprego e liderança legítima.</w:t>
      </w:r>
    </w:p>
    <w:p w14:paraId="36CBC7E9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Clientes, fornecedores e bancos: previsibilidade, qualidade e risco menor.</w:t>
      </w:r>
    </w:p>
    <w:p w14:paraId="42C10691" w14:textId="77777777" w:rsidR="0020039B" w:rsidRPr="00EC4A6F" w:rsidRDefault="0020039B">
      <w:pPr>
        <w:rPr>
          <w:lang w:val="pt-BR"/>
        </w:rPr>
      </w:pPr>
    </w:p>
    <w:p w14:paraId="0225C91D" w14:textId="77777777" w:rsidR="0020039B" w:rsidRPr="00EC4A6F" w:rsidRDefault="0020039B">
      <w:pPr>
        <w:rPr>
          <w:lang w:val="pt-BR"/>
        </w:rPr>
      </w:pPr>
    </w:p>
    <w:p w14:paraId="7EA1083E" w14:textId="77777777" w:rsidR="0020039B" w:rsidRPr="00EC4A6F" w:rsidRDefault="0020039B">
      <w:pPr>
        <w:rPr>
          <w:lang w:val="pt-BR"/>
        </w:rPr>
      </w:pPr>
    </w:p>
    <w:p w14:paraId="02C620E6" w14:textId="77777777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3) Alternativas de solução</w:t>
      </w:r>
    </w:p>
    <w:p w14:paraId="153A9F44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lastRenderedPageBreak/>
        <w:t>• A) Indicar sucessor por preferência do fundador, transição rápida.</w:t>
      </w:r>
    </w:p>
    <w:p w14:paraId="6D21D04F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B) Processo meritocrático: critérios objetivos, avaliação e comitê de sucessão.</w:t>
      </w:r>
    </w:p>
    <w:p w14:paraId="77FBCA56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C) CEO profissional e família no Conselho, com governança reforçada.</w:t>
      </w:r>
    </w:p>
    <w:p w14:paraId="474978A6" w14:textId="63BD7A65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D) Transição em fases: sucessor em unidade, metas e prazos definidos.</w:t>
      </w:r>
    </w:p>
    <w:p w14:paraId="3C2055D3" w14:textId="770D4F47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4) Consequências de cada alternativa</w:t>
      </w:r>
    </w:p>
    <w:p w14:paraId="1496D8CD" w14:textId="1E8F6E7A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A) Rápida, aumenta risco de conflito, perda de talentos e queda de performance.</w:t>
      </w:r>
    </w:p>
    <w:p w14:paraId="1BB25399" w14:textId="7F8E0C78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B) Aumenta legitimidade e retenção, exige gestão de conflitos e comunicação.</w:t>
      </w:r>
    </w:p>
    <w:p w14:paraId="1738D635" w14:textId="078142BF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C) Profissionaliza e reduz disputas, exige Conselho forte e alinhamento familiar.</w:t>
      </w:r>
    </w:p>
    <w:p w14:paraId="018B7F60" w14:textId="04EA434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D) Reduz choque e forma sucessor, exige disciplina para evitar dupla liderança.</w:t>
      </w:r>
    </w:p>
    <w:p w14:paraId="714CE662" w14:textId="2A239C83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5) Melhor decisão</w:t>
      </w:r>
    </w:p>
    <w:p w14:paraId="65997733" w14:textId="33381D64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Combinar B e C, com D como transição.</w:t>
      </w:r>
    </w:p>
    <w:p w14:paraId="59632842" w14:textId="0ACC49F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Criar comitê de sucessão com independentes. Definir critérios e cronograma.</w:t>
      </w:r>
    </w:p>
    <w:p w14:paraId="25362727" w14:textId="22CBF594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Separar governança familiar da gestão. Formalizar acordo de sócios e política de dividendos.</w:t>
      </w:r>
    </w:p>
    <w:p w14:paraId="7A1CA72A" w14:textId="05990610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6) Como a IA pode auxiliar</w:t>
      </w:r>
    </w:p>
    <w:p w14:paraId="6D6371C0" w14:textId="5A8A3860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Mapear competências e lacunas com base em desempenho e metas.</w:t>
      </w:r>
    </w:p>
    <w:p w14:paraId="498147F0" w14:textId="03A1AD4B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Simular cenários: saída de executivos, impacto em caixa e continuidade.</w:t>
      </w:r>
    </w:p>
    <w:p w14:paraId="5962C53E" w14:textId="6C81D7BB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Monitorar clima, turnover e risco de conflito com indicadores internos.</w:t>
      </w:r>
    </w:p>
    <w:p w14:paraId="45C238F5" w14:textId="4C3E17B2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Acompanhar metas da transição e alertar desvios ao Conselho.</w:t>
      </w:r>
    </w:p>
    <w:p w14:paraId="49A669A8" w14:textId="051FDDC3" w:rsidR="0020039B" w:rsidRPr="009F0258" w:rsidRDefault="00000000">
      <w:pPr>
        <w:rPr>
          <w:sz w:val="28"/>
          <w:szCs w:val="28"/>
          <w:lang w:val="pt-BR"/>
        </w:rPr>
      </w:pPr>
      <w:r w:rsidRPr="009F0258">
        <w:rPr>
          <w:b/>
          <w:sz w:val="32"/>
          <w:szCs w:val="28"/>
          <w:lang w:val="pt-BR"/>
        </w:rPr>
        <w:t>Case 2</w:t>
      </w:r>
    </w:p>
    <w:p w14:paraId="10302A3A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A Crise de Confiança</w:t>
      </w:r>
    </w:p>
    <w:p w14:paraId="22D09E88" w14:textId="3B7C61D2" w:rsidR="0020039B" w:rsidRPr="00EC4A6F" w:rsidRDefault="00EC4A6F">
      <w:pPr>
        <w:rPr>
          <w:lang w:val="pt-BR"/>
        </w:rPr>
      </w:pPr>
      <w:r w:rsidRPr="00EC4A6F">
        <w:rPr>
          <w:lang w:val="pt-BR"/>
        </w:rPr>
        <w:t>Uma empresa de grande porte é envolvida em um escândalo de corrupção. A imagem da empresa é severamente danificada e a confiança dos investidores é abalada. Como a empresa pode recuperar sua reputação e restaurar a confiança dos stakeholders</w:t>
      </w:r>
    </w:p>
    <w:p w14:paraId="385E885F" w14:textId="77777777" w:rsidR="0020039B" w:rsidRPr="00EC4A6F" w:rsidRDefault="0020039B">
      <w:pPr>
        <w:rPr>
          <w:lang w:val="pt-BR"/>
        </w:rPr>
      </w:pPr>
    </w:p>
    <w:p w14:paraId="1DA26A7F" w14:textId="77777777" w:rsidR="0020039B" w:rsidRPr="00EC4A6F" w:rsidRDefault="0020039B">
      <w:pPr>
        <w:rPr>
          <w:lang w:val="pt-BR"/>
        </w:rPr>
      </w:pPr>
    </w:p>
    <w:p w14:paraId="3E94BB77" w14:textId="14710CAB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1) Principais problemas de governança corporativa</w:t>
      </w:r>
    </w:p>
    <w:p w14:paraId="79E7FFFE" w14:textId="4FFFC4CD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Falhas de compliance, controles internos e gestão de terceiros.</w:t>
      </w:r>
    </w:p>
    <w:p w14:paraId="4D9C01EA" w14:textId="222DCDA8" w:rsidR="0020039B" w:rsidRPr="00EC4A6F" w:rsidRDefault="00000000">
      <w:pPr>
        <w:rPr>
          <w:lang w:val="pt-BR"/>
        </w:rPr>
      </w:pPr>
      <w:r w:rsidRPr="00EC4A6F">
        <w:rPr>
          <w:lang w:val="pt-BR"/>
        </w:rPr>
        <w:lastRenderedPageBreak/>
        <w:t>• Supervisão deficiente do Conselho e do comitê de auditoria.</w:t>
      </w:r>
    </w:p>
    <w:p w14:paraId="7628E35E" w14:textId="5237700F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Cultura e incentivos desalinhados, foco em resultado sem integridade.</w:t>
      </w:r>
    </w:p>
    <w:p w14:paraId="4BAD0A07" w14:textId="33D2DAF9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Canal de denúncias fraco e risco de retaliação.</w:t>
      </w:r>
    </w:p>
    <w:p w14:paraId="75178690" w14:textId="3B274F09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Baixa transparência e atraso na resposta ao mercado e reguladores.</w:t>
      </w:r>
    </w:p>
    <w:p w14:paraId="78F789B0" w14:textId="6E0FD82B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2) Stakeholders e interesses</w:t>
      </w:r>
    </w:p>
    <w:p w14:paraId="4313FCC2" w14:textId="70E4E9E5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Investidores: transparência, proteção de capital e previsibilidade.</w:t>
      </w:r>
    </w:p>
    <w:p w14:paraId="2146B68A" w14:textId="18EDF533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Conselho: dever fiduciário, redução de risco e reconstrução de governança.</w:t>
      </w:r>
    </w:p>
    <w:p w14:paraId="0E55DE41" w14:textId="7BE45481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Funcionários: estabilidade, ambiente ético e proteção.</w:t>
      </w:r>
    </w:p>
    <w:p w14:paraId="109C1007" w14:textId="018AD4CC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Reguladores e justiça: apuração, punição e prevenção de reincidência.</w:t>
      </w:r>
    </w:p>
    <w:p w14:paraId="62988672" w14:textId="40ACE6DA" w:rsidR="0020039B" w:rsidRPr="00EC4A6F" w:rsidRDefault="00000000" w:rsidP="00EC4A6F">
      <w:pPr>
        <w:rPr>
          <w:lang w:val="pt-BR"/>
        </w:rPr>
      </w:pPr>
      <w:r w:rsidRPr="00EC4A6F">
        <w:rPr>
          <w:lang w:val="pt-BR"/>
        </w:rPr>
        <w:t>• Clientes e parceiros: continuidade e integridade.</w:t>
      </w:r>
    </w:p>
    <w:p w14:paraId="3A741ED9" w14:textId="736F7815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3) Alternativas de solução</w:t>
      </w:r>
    </w:p>
    <w:p w14:paraId="36F8B6E4" w14:textId="165EB6F1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A) Negar e litigar, resposta defensiva.</w:t>
      </w:r>
    </w:p>
    <w:p w14:paraId="06EAF222" w14:textId="4A9CF206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B) Investigar e cooperar, punir responsáveis e remediar controles.</w:t>
      </w:r>
    </w:p>
    <w:p w14:paraId="075D06E1" w14:textId="01FDAC0C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C) Trocar liderança, reforçar Conselho e dar autonomia ao compliance.</w:t>
      </w:r>
    </w:p>
    <w:p w14:paraId="6C1CF41B" w14:textId="7BBDEFFE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D) Programa de integridade com auditoria externa e metas públicas.</w:t>
      </w:r>
    </w:p>
    <w:p w14:paraId="7999F57F" w14:textId="77777777" w:rsidR="00F321F1" w:rsidRDefault="00000000">
      <w:pPr>
        <w:rPr>
          <w:lang w:val="pt-BR"/>
        </w:rPr>
      </w:pPr>
      <w:r w:rsidRPr="00EC4A6F">
        <w:rPr>
          <w:b/>
          <w:lang w:val="pt-BR"/>
        </w:rPr>
        <w:t>4) Consequências de cada alternativa</w:t>
      </w:r>
    </w:p>
    <w:p w14:paraId="5D749DCA" w14:textId="3CB4A7E6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A) Prolonga crise, eleva multas e custo de capital, piora confiança.</w:t>
      </w:r>
    </w:p>
    <w:p w14:paraId="7E6CC65F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B) Reduz incerteza e acelera recuperação, custo alto no curto prazo.</w:t>
      </w:r>
    </w:p>
    <w:p w14:paraId="4AEC3BD4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C) Sinal forte ao mercado, melhora cultura e reduz reincidência.</w:t>
      </w:r>
    </w:p>
    <w:p w14:paraId="1735FEAA" w14:textId="77777777" w:rsidR="00F321F1" w:rsidRDefault="00000000">
      <w:pPr>
        <w:rPr>
          <w:lang w:val="pt-BR"/>
        </w:rPr>
      </w:pPr>
      <w:r w:rsidRPr="00EC4A6F">
        <w:rPr>
          <w:lang w:val="pt-BR"/>
        </w:rPr>
        <w:t>• D) Consolida credibilidade, exige transparência contínua e investimento.</w:t>
      </w:r>
    </w:p>
    <w:p w14:paraId="380ADEF5" w14:textId="261F3B63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5) Melhor decisão</w:t>
      </w:r>
    </w:p>
    <w:p w14:paraId="494ECA98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Combinar B, C e D.</w:t>
      </w:r>
    </w:p>
    <w:p w14:paraId="31BF9E4B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Auditoria forense independente. Afastamento e responsabilização.</w:t>
      </w:r>
    </w:p>
    <w:p w14:paraId="17345EA4" w14:textId="77777777" w:rsidR="00F321F1" w:rsidRDefault="00000000">
      <w:pPr>
        <w:rPr>
          <w:lang w:val="pt-BR"/>
        </w:rPr>
      </w:pPr>
      <w:r w:rsidRPr="00EC4A6F">
        <w:rPr>
          <w:lang w:val="pt-BR"/>
        </w:rPr>
        <w:t>• Plano de remediação com prazos, métricas e reporte ao Conselho e ao mercado.</w:t>
      </w:r>
    </w:p>
    <w:p w14:paraId="17C75480" w14:textId="39C35F86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6) Como a IA pode auxiliar</w:t>
      </w:r>
    </w:p>
    <w:p w14:paraId="2D20EEBD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Detectar anomalias em pagamentos, contratos e compras.</w:t>
      </w:r>
    </w:p>
    <w:p w14:paraId="634B1B68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 xml:space="preserve">• </w:t>
      </w:r>
      <w:proofErr w:type="spellStart"/>
      <w:r w:rsidRPr="00EC4A6F">
        <w:rPr>
          <w:lang w:val="pt-BR"/>
        </w:rPr>
        <w:t>Due</w:t>
      </w:r>
      <w:proofErr w:type="spellEnd"/>
      <w:r w:rsidRPr="00EC4A6F">
        <w:rPr>
          <w:lang w:val="pt-BR"/>
        </w:rPr>
        <w:t xml:space="preserve"> </w:t>
      </w:r>
      <w:proofErr w:type="spellStart"/>
      <w:r w:rsidRPr="00EC4A6F">
        <w:rPr>
          <w:lang w:val="pt-BR"/>
        </w:rPr>
        <w:t>diligence</w:t>
      </w:r>
      <w:proofErr w:type="spellEnd"/>
      <w:r w:rsidRPr="00EC4A6F">
        <w:rPr>
          <w:lang w:val="pt-BR"/>
        </w:rPr>
        <w:t xml:space="preserve"> contínua de terceiros e alertas de risco.</w:t>
      </w:r>
    </w:p>
    <w:p w14:paraId="3E46E3FD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lastRenderedPageBreak/>
        <w:t>• Apoiar investigações com organização e análise de grandes volumes de dados.</w:t>
      </w:r>
    </w:p>
    <w:p w14:paraId="5063681A" w14:textId="77777777" w:rsidR="00F321F1" w:rsidRDefault="00000000">
      <w:pPr>
        <w:rPr>
          <w:lang w:val="pt-BR"/>
        </w:rPr>
      </w:pPr>
      <w:r w:rsidRPr="00EC4A6F">
        <w:rPr>
          <w:lang w:val="pt-BR"/>
        </w:rPr>
        <w:t>• Monitorar sinais reputacionais e efetividade dos controles.</w:t>
      </w:r>
    </w:p>
    <w:p w14:paraId="7CA9ED4F" w14:textId="03BBA2DB" w:rsidR="0020039B" w:rsidRPr="009F0258" w:rsidRDefault="00000000">
      <w:pPr>
        <w:rPr>
          <w:sz w:val="28"/>
          <w:szCs w:val="28"/>
          <w:u w:val="single"/>
          <w:lang w:val="pt-BR"/>
        </w:rPr>
      </w:pPr>
      <w:r w:rsidRPr="009F0258">
        <w:rPr>
          <w:b/>
          <w:sz w:val="32"/>
          <w:szCs w:val="28"/>
          <w:lang w:val="pt-BR"/>
        </w:rPr>
        <w:t>Case 3</w:t>
      </w:r>
    </w:p>
    <w:p w14:paraId="4BAADF3F" w14:textId="4A6851E0" w:rsidR="0020039B" w:rsidRPr="00F321F1" w:rsidRDefault="00000000">
      <w:pPr>
        <w:rPr>
          <w:lang w:val="pt-BR"/>
        </w:rPr>
      </w:pPr>
      <w:r w:rsidRPr="00EC4A6F">
        <w:rPr>
          <w:lang w:val="pt-BR"/>
        </w:rPr>
        <w:t>A Fusão Conturbada</w:t>
      </w:r>
      <w:r w:rsidR="00F321F1">
        <w:rPr>
          <w:lang w:val="pt-BR"/>
        </w:rPr>
        <w:br/>
      </w:r>
      <w:r w:rsidR="00F321F1" w:rsidRPr="00F321F1">
        <w:rPr>
          <w:lang w:val="pt-BR"/>
        </w:rPr>
        <w:t>Duas empresas de setores diferentes decidem se unir em uma megafusão. No entanto, a integração dos negócios enfrenta diversos desafios, como culturas organizacionais distintas, conflitos de interesse entre os acionistas e dificuldades na implementação das sinergias esperadas</w:t>
      </w:r>
    </w:p>
    <w:p w14:paraId="77644EF1" w14:textId="77777777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1) Principais problemas de governança corporativa</w:t>
      </w:r>
    </w:p>
    <w:p w14:paraId="1A81D75B" w14:textId="77777777" w:rsidR="00F321F1" w:rsidRDefault="00000000">
      <w:pPr>
        <w:rPr>
          <w:lang w:val="pt-BR"/>
        </w:rPr>
      </w:pPr>
      <w:r w:rsidRPr="00EC4A6F">
        <w:rPr>
          <w:lang w:val="pt-BR"/>
        </w:rPr>
        <w:t>• Tese de sinergias superestimada e premissas pouco testadas.</w:t>
      </w:r>
    </w:p>
    <w:p w14:paraId="1FA89E7B" w14:textId="1E5769C8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Conflitos de interesse entre acionistas, executivos e assessores.</w:t>
      </w:r>
    </w:p>
    <w:p w14:paraId="519D3A5B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Desenho de poder e governança da nova empresa mal definido.</w:t>
      </w:r>
    </w:p>
    <w:p w14:paraId="4FF6A52D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 xml:space="preserve">• Falta de </w:t>
      </w:r>
      <w:proofErr w:type="spellStart"/>
      <w:r w:rsidRPr="00EC4A6F">
        <w:rPr>
          <w:lang w:val="pt-BR"/>
        </w:rPr>
        <w:t>accountability</w:t>
      </w:r>
      <w:proofErr w:type="spellEnd"/>
      <w:r w:rsidRPr="00EC4A6F">
        <w:rPr>
          <w:lang w:val="pt-BR"/>
        </w:rPr>
        <w:t xml:space="preserve"> na integração e metas sem dono claro.</w:t>
      </w:r>
    </w:p>
    <w:p w14:paraId="4EDCE218" w14:textId="77777777" w:rsidR="00F321F1" w:rsidRDefault="00000000">
      <w:pPr>
        <w:rPr>
          <w:lang w:val="pt-BR"/>
        </w:rPr>
      </w:pPr>
      <w:r w:rsidRPr="00EC4A6F">
        <w:rPr>
          <w:lang w:val="pt-BR"/>
        </w:rPr>
        <w:t>• Choque cultural, perda de talentos e riscos operacionais.</w:t>
      </w:r>
    </w:p>
    <w:p w14:paraId="6A8F685F" w14:textId="0ADAA41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Integração de sistemas e dados subestimada, risco de continuidade.</w:t>
      </w:r>
    </w:p>
    <w:p w14:paraId="66FE9B4D" w14:textId="00D5B304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2) Stakeholders e interesses</w:t>
      </w:r>
    </w:p>
    <w:p w14:paraId="103862E6" w14:textId="21415DD2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Acionistas: criação de valor, proteção contra diluição e governança justa.</w:t>
      </w:r>
    </w:p>
    <w:p w14:paraId="750F42A3" w14:textId="63B91210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Conselho: controle de riscos e execução da integração.</w:t>
      </w:r>
    </w:p>
    <w:p w14:paraId="6FA9B046" w14:textId="4DF6CDCF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Executivos: desenho de liderança, metas e remuneração.</w:t>
      </w:r>
    </w:p>
    <w:p w14:paraId="31D9D803" w14:textId="10426634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Funcionários: estabilidade, cultura e carreira.</w:t>
      </w:r>
    </w:p>
    <w:p w14:paraId="0699699D" w14:textId="5E5790DC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Clientes: continuidade, preço, qualidade e atendimento.</w:t>
      </w:r>
    </w:p>
    <w:p w14:paraId="440390C6" w14:textId="73D5FA1E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Credores e reguladores: solvência, concorrência e compliance.</w:t>
      </w:r>
    </w:p>
    <w:p w14:paraId="57D5C50F" w14:textId="77777777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3) Alternativas de solução</w:t>
      </w:r>
    </w:p>
    <w:p w14:paraId="2BEE7C52" w14:textId="77777777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A) Integração total rápida para capturar sinergias cedo.</w:t>
      </w:r>
    </w:p>
    <w:p w14:paraId="1B972FFF" w14:textId="72E93599" w:rsidR="0020039B" w:rsidRPr="00EC4A6F" w:rsidRDefault="00000000">
      <w:pPr>
        <w:rPr>
          <w:lang w:val="pt-BR"/>
        </w:rPr>
      </w:pPr>
      <w:r w:rsidRPr="00EC4A6F">
        <w:rPr>
          <w:lang w:val="pt-BR"/>
        </w:rPr>
        <w:t xml:space="preserve">• B) Integração por fases com </w:t>
      </w:r>
      <w:proofErr w:type="spellStart"/>
      <w:r w:rsidRPr="00EC4A6F">
        <w:rPr>
          <w:lang w:val="pt-BR"/>
        </w:rPr>
        <w:t>gates</w:t>
      </w:r>
      <w:proofErr w:type="spellEnd"/>
      <w:r w:rsidRPr="00EC4A6F">
        <w:rPr>
          <w:lang w:val="pt-BR"/>
        </w:rPr>
        <w:t xml:space="preserve"> e metas por ondas.</w:t>
      </w:r>
    </w:p>
    <w:p w14:paraId="39EF608E" w14:textId="5E658443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D) Revisar termos e governança, ou pausar se tese não fechar.</w:t>
      </w:r>
    </w:p>
    <w:p w14:paraId="1AEBB872" w14:textId="31A90E09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4) Consequências de cada alternativa</w:t>
      </w:r>
    </w:p>
    <w:p w14:paraId="54E6821E" w14:textId="3D8C4909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A) Sinergia mais rápida, risco alto de ruptura operacional e perda de talentos.</w:t>
      </w:r>
    </w:p>
    <w:p w14:paraId="3670A8FF" w14:textId="39A7A367" w:rsidR="0020039B" w:rsidRPr="00EC4A6F" w:rsidRDefault="00000000">
      <w:pPr>
        <w:rPr>
          <w:lang w:val="pt-BR"/>
        </w:rPr>
      </w:pPr>
      <w:r w:rsidRPr="00EC4A6F">
        <w:rPr>
          <w:lang w:val="pt-BR"/>
        </w:rPr>
        <w:lastRenderedPageBreak/>
        <w:t xml:space="preserve">• B) Menor disrupção e melhor controle, sinergias demoram mais. </w:t>
      </w:r>
    </w:p>
    <w:p w14:paraId="493A34FD" w14:textId="628DF105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D) Reduz risco de destruição de valor, custo de renegociação e ruído.</w:t>
      </w:r>
    </w:p>
    <w:p w14:paraId="09F07222" w14:textId="6F347923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5) Melhor decisão</w:t>
      </w:r>
    </w:p>
    <w:p w14:paraId="7496593D" w14:textId="4B1821EF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Adotar B, com ajustes de governança via D.</w:t>
      </w:r>
    </w:p>
    <w:p w14:paraId="28172662" w14:textId="77DAAF27" w:rsidR="0020039B" w:rsidRPr="00EC4A6F" w:rsidRDefault="00000000">
      <w:pPr>
        <w:rPr>
          <w:lang w:val="pt-BR"/>
        </w:rPr>
      </w:pPr>
      <w:r w:rsidRPr="00EC4A6F">
        <w:rPr>
          <w:lang w:val="pt-BR"/>
        </w:rPr>
        <w:t xml:space="preserve">• Criar </w:t>
      </w:r>
      <w:proofErr w:type="spellStart"/>
      <w:r w:rsidRPr="00EC4A6F">
        <w:rPr>
          <w:lang w:val="pt-BR"/>
        </w:rPr>
        <w:t>Integration</w:t>
      </w:r>
      <w:proofErr w:type="spellEnd"/>
      <w:r w:rsidRPr="00EC4A6F">
        <w:rPr>
          <w:lang w:val="pt-BR"/>
        </w:rPr>
        <w:t xml:space="preserve"> Management Office. Metas, prazos, orçamento e indicadores.</w:t>
      </w:r>
    </w:p>
    <w:p w14:paraId="3298C03D" w14:textId="1B7E6980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Plano de pessoas e cultura. Plano de tecnologia e continuidade.</w:t>
      </w:r>
    </w:p>
    <w:p w14:paraId="4A5ADBB8" w14:textId="736265F0" w:rsidR="0020039B" w:rsidRPr="00EC4A6F" w:rsidRDefault="00000000">
      <w:pPr>
        <w:rPr>
          <w:lang w:val="pt-BR"/>
        </w:rPr>
      </w:pPr>
      <w:r w:rsidRPr="00EC4A6F">
        <w:rPr>
          <w:b/>
          <w:lang w:val="pt-BR"/>
        </w:rPr>
        <w:t>6) Como a IA pode auxiliar</w:t>
      </w:r>
    </w:p>
    <w:p w14:paraId="54982696" w14:textId="20ED8B2C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Modelar sinergias e custos de integração com cenários e sensitividades.</w:t>
      </w:r>
    </w:p>
    <w:p w14:paraId="52B67CD6" w14:textId="5400C883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Detectar redundâncias e gargalos em processos e contratos.</w:t>
      </w:r>
    </w:p>
    <w:p w14:paraId="581233CB" w14:textId="3D1925E7" w:rsidR="0020039B" w:rsidRPr="00EC4A6F" w:rsidRDefault="00000000">
      <w:pPr>
        <w:rPr>
          <w:lang w:val="pt-BR"/>
        </w:rPr>
      </w:pPr>
      <w:r w:rsidRPr="00EC4A6F">
        <w:rPr>
          <w:lang w:val="pt-BR"/>
        </w:rPr>
        <w:t xml:space="preserve">• Prever risco de </w:t>
      </w:r>
      <w:proofErr w:type="spellStart"/>
      <w:r w:rsidRPr="00EC4A6F">
        <w:rPr>
          <w:lang w:val="pt-BR"/>
        </w:rPr>
        <w:t>churn</w:t>
      </w:r>
      <w:proofErr w:type="spellEnd"/>
      <w:r w:rsidRPr="00EC4A6F">
        <w:rPr>
          <w:lang w:val="pt-BR"/>
        </w:rPr>
        <w:t xml:space="preserve"> de clientes e de saída de talentos.</w:t>
      </w:r>
    </w:p>
    <w:p w14:paraId="788F26C0" w14:textId="29DF3AA2" w:rsidR="0020039B" w:rsidRPr="00EC4A6F" w:rsidRDefault="00000000">
      <w:pPr>
        <w:rPr>
          <w:lang w:val="pt-BR"/>
        </w:rPr>
      </w:pPr>
      <w:r w:rsidRPr="00EC4A6F">
        <w:rPr>
          <w:lang w:val="pt-BR"/>
        </w:rPr>
        <w:t>• Monitorar execução com painéis e alertas para o Conselho.</w:t>
      </w:r>
    </w:p>
    <w:p w14:paraId="3B8B489C" w14:textId="77777777" w:rsidR="00483B24" w:rsidRPr="009F0258" w:rsidRDefault="00483B24">
      <w:pPr>
        <w:rPr>
          <w:b/>
          <w:bCs/>
          <w:sz w:val="32"/>
          <w:szCs w:val="32"/>
          <w:lang w:val="pt-BR"/>
        </w:rPr>
      </w:pPr>
      <w:r w:rsidRPr="009F0258">
        <w:rPr>
          <w:b/>
          <w:bCs/>
          <w:sz w:val="32"/>
          <w:szCs w:val="32"/>
          <w:lang w:val="pt-BR"/>
        </w:rPr>
        <w:t>Case 4</w:t>
      </w:r>
    </w:p>
    <w:p w14:paraId="696D668E" w14:textId="77777777" w:rsidR="009E183B" w:rsidRPr="00B53185" w:rsidRDefault="00B53185">
      <w:pPr>
        <w:rPr>
          <w:lang w:val="pt-BR"/>
        </w:rPr>
      </w:pPr>
      <w:r w:rsidRPr="00B53185">
        <w:rPr>
          <w:lang w:val="pt-BR"/>
        </w:rPr>
        <w:t xml:space="preserve">Uma empresa é pressionada a tomar uma decisão que pode gerar lucros a curto prazo, mas que pode ter consequências negativas a longo prazo e gerar um impacto social negativo. Como a empresa pode tomar uma </w:t>
      </w:r>
      <w:r w:rsidR="00926EB5" w:rsidRPr="00B53185">
        <w:rPr>
          <w:lang w:val="pt-BR"/>
        </w:rPr>
        <w:t>decisão</w:t>
      </w:r>
      <w:r w:rsidRPr="00B53185">
        <w:rPr>
          <w:lang w:val="pt-BR"/>
        </w:rPr>
        <w:t xml:space="preserve"> </w:t>
      </w:r>
      <w:r w:rsidR="00926EB5" w:rsidRPr="00B53185">
        <w:rPr>
          <w:lang w:val="pt-BR"/>
        </w:rPr>
        <w:t>ética</w:t>
      </w:r>
      <w:r w:rsidRPr="00B53185">
        <w:rPr>
          <w:lang w:val="pt-BR"/>
        </w:rPr>
        <w:t xml:space="preserve"> e responsável?</w:t>
      </w:r>
    </w:p>
    <w:p w14:paraId="25044648" w14:textId="77777777" w:rsidR="009E183B" w:rsidRPr="00B53185" w:rsidRDefault="00000000">
      <w:pPr>
        <w:rPr>
          <w:lang w:val="pt-BR"/>
        </w:rPr>
      </w:pPr>
      <w:r w:rsidRPr="00B53185">
        <w:rPr>
          <w:b/>
          <w:sz w:val="24"/>
          <w:lang w:val="pt-BR"/>
        </w:rPr>
        <w:t>1) Principais problemas de governança corporativa</w:t>
      </w:r>
    </w:p>
    <w:p w14:paraId="3008F2D4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Conflito de</w:t>
      </w:r>
      <w:r w:rsidR="00483B24">
        <w:rPr>
          <w:lang w:val="pt-BR"/>
        </w:rPr>
        <w:t xml:space="preserve"> necessidade</w:t>
      </w:r>
      <w:r w:rsidRPr="00B53185">
        <w:rPr>
          <w:lang w:val="pt-BR"/>
        </w:rPr>
        <w:t>: executivos e acionistas de curto prazo pressionam por resultado imediato, mesmo com risco futuro.</w:t>
      </w:r>
    </w:p>
    <w:p w14:paraId="62586B1B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Incentivos desalinhados: bônus e metas trimestrais premiam lucro rápido, não resiliência e impacto.</w:t>
      </w:r>
    </w:p>
    <w:p w14:paraId="7511DE9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Falha de supervisão do Conselho: baixa independência, falta de comitês ativos (riscos, auditoria, sustentabilidade) ou pouca informação para decidir.</w:t>
      </w:r>
    </w:p>
    <w:p w14:paraId="4994793B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Gestão de riscos fraca: risco socioambiental, regulatório, reputacional e operacional não entra no processo decisório com o mesmo peso do financeiro.</w:t>
      </w:r>
    </w:p>
    <w:p w14:paraId="5FFB9F61" w14:textId="77777777" w:rsidR="009E183B" w:rsidRDefault="00000000">
      <w:pPr>
        <w:pStyle w:val="Commarcadores"/>
      </w:pPr>
      <w:r w:rsidRPr="00B53185">
        <w:rPr>
          <w:lang w:val="pt-BR"/>
        </w:rPr>
        <w:t>Baixa transparência: comunicação incompleta sobre trade-</w:t>
      </w:r>
      <w:proofErr w:type="spellStart"/>
      <w:r w:rsidRPr="00B53185">
        <w:rPr>
          <w:lang w:val="pt-BR"/>
        </w:rPr>
        <w:t>offs</w:t>
      </w:r>
      <w:proofErr w:type="spellEnd"/>
      <w:r w:rsidRPr="00B53185">
        <w:rPr>
          <w:lang w:val="pt-BR"/>
        </w:rPr>
        <w:t xml:space="preserve"> e impactos. </w:t>
      </w:r>
      <w:r>
        <w:t xml:space="preserve">Risco de greenwashing </w:t>
      </w:r>
      <w:proofErr w:type="spellStart"/>
      <w:r>
        <w:t>ou</w:t>
      </w:r>
      <w:proofErr w:type="spellEnd"/>
      <w:r>
        <w:t xml:space="preserve"> </w:t>
      </w:r>
      <w:proofErr w:type="spellStart"/>
      <w:r>
        <w:t>omissão</w:t>
      </w:r>
      <w:proofErr w:type="spellEnd"/>
      <w:r>
        <w:t>.</w:t>
      </w:r>
    </w:p>
    <w:p w14:paraId="531E2900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 xml:space="preserve">Falhas de compliance e </w:t>
      </w:r>
      <w:proofErr w:type="spellStart"/>
      <w:r w:rsidRPr="00B53185">
        <w:rPr>
          <w:lang w:val="pt-BR"/>
        </w:rPr>
        <w:t>due</w:t>
      </w:r>
      <w:proofErr w:type="spellEnd"/>
      <w:r w:rsidRPr="00B53185">
        <w:rPr>
          <w:lang w:val="pt-BR"/>
        </w:rPr>
        <w:t xml:space="preserve"> </w:t>
      </w:r>
      <w:proofErr w:type="spellStart"/>
      <w:r w:rsidRPr="00B53185">
        <w:rPr>
          <w:lang w:val="pt-BR"/>
        </w:rPr>
        <w:t>diligence</w:t>
      </w:r>
      <w:proofErr w:type="spellEnd"/>
      <w:r w:rsidRPr="00B53185">
        <w:rPr>
          <w:lang w:val="pt-BR"/>
        </w:rPr>
        <w:t>: cadeia de suprimentos, segurança do produto, impacto trabalhista, dados e privacidade, conforme o tipo de decisão.</w:t>
      </w:r>
    </w:p>
    <w:p w14:paraId="4717B9E5" w14:textId="77777777" w:rsidR="009E183B" w:rsidRDefault="00000000">
      <w:r>
        <w:rPr>
          <w:b/>
          <w:sz w:val="24"/>
        </w:rPr>
        <w:t>2) Stakeholders e interesses</w:t>
      </w:r>
    </w:p>
    <w:p w14:paraId="7443584F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Acionistas de curto prazo: maximizar retorno rápido, dividendos, preço da ação.</w:t>
      </w:r>
    </w:p>
    <w:p w14:paraId="569FD1E6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Acionistas de longo prazo e institucionais: retorno ajustado a risco, previsibilidade, reputação, governança sólida.</w:t>
      </w:r>
    </w:p>
    <w:p w14:paraId="4C44407E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Executivos: bater metas, bônus, carreira, reduzir atrito político interno.</w:t>
      </w:r>
    </w:p>
    <w:p w14:paraId="716AF6BD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lastRenderedPageBreak/>
        <w:t>Funcionários: estabilidade, segurança, valores, orgulho de pertencer, riscos trabalhistas.</w:t>
      </w:r>
    </w:p>
    <w:p w14:paraId="2F88B01D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Clientes: qualidade, segurança, preço, confiança na marca.</w:t>
      </w:r>
    </w:p>
    <w:p w14:paraId="29D92154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Fornecedores: continuidade de contratos, exigências de compliance, padrões de trabalho.</w:t>
      </w:r>
    </w:p>
    <w:p w14:paraId="09E0505C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Comunidades afetadas: saúde, segurança, meio ambiente, emprego local.</w:t>
      </w:r>
    </w:p>
    <w:p w14:paraId="7D779FC7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Reguladores e governo: cumprimento de leis, prevenção de danos, coleta de impostos, estabilidade setorial.</w:t>
      </w:r>
    </w:p>
    <w:p w14:paraId="713984A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ONGs e mídia: responsabilização, transparência, evidências de impacto.</w:t>
      </w:r>
    </w:p>
    <w:p w14:paraId="46A2380F" w14:textId="77777777" w:rsidR="009E183B" w:rsidRDefault="00000000">
      <w:r>
        <w:rPr>
          <w:b/>
          <w:sz w:val="24"/>
        </w:rPr>
        <w:t xml:space="preserve">3) </w:t>
      </w:r>
      <w:proofErr w:type="spellStart"/>
      <w:r>
        <w:rPr>
          <w:b/>
          <w:sz w:val="24"/>
        </w:rPr>
        <w:t>Alternativas</w:t>
      </w:r>
      <w:proofErr w:type="spellEnd"/>
      <w:r>
        <w:rPr>
          <w:b/>
          <w:sz w:val="24"/>
        </w:rPr>
        <w:t xml:space="preserve"> de </w:t>
      </w:r>
      <w:proofErr w:type="spellStart"/>
      <w:r>
        <w:rPr>
          <w:b/>
          <w:sz w:val="24"/>
        </w:rPr>
        <w:t>solução</w:t>
      </w:r>
      <w:proofErr w:type="spellEnd"/>
    </w:p>
    <w:p w14:paraId="584D5F01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A) Fazer o que maximiza lucro no curto prazo, sem mitigação. Executar a decisão focada no resultado imediato.</w:t>
      </w:r>
    </w:p>
    <w:p w14:paraId="2B42951D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B) Fazer no curto prazo com mitigação forte. Executar, mas com controles, investimento em segurança, compensações, auditoria de cadeia, limites operacionais, monitoramento e transparência.</w:t>
      </w:r>
    </w:p>
    <w:p w14:paraId="345F34A8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C) Adiar para redesenhar a decisão. Pausar, conduzir avaliação de risco e impacto, testar cenários, ajustar produto, processo ou fornecedor.</w:t>
      </w:r>
    </w:p>
    <w:p w14:paraId="4373D09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D) Trocar por opção de lucro menor no curto prazo e risco menor no longo prazo. Escolher alternativa financeiramente inferior agora, mas que reduz dano e risco estrutural.</w:t>
      </w:r>
    </w:p>
    <w:p w14:paraId="4D154C14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E) Rejeitar a decisão e mudar a estratégia. Não executar. Reposicionar modelo de negócio, portfólio, cadeia, tecnologia ou mercado.</w:t>
      </w:r>
    </w:p>
    <w:p w14:paraId="45146957" w14:textId="77777777" w:rsidR="009E183B" w:rsidRDefault="00000000">
      <w:r>
        <w:rPr>
          <w:b/>
          <w:sz w:val="24"/>
        </w:rPr>
        <w:t xml:space="preserve">4) </w:t>
      </w:r>
      <w:proofErr w:type="spellStart"/>
      <w:r>
        <w:rPr>
          <w:b/>
          <w:sz w:val="24"/>
        </w:rPr>
        <w:t>Consequências</w:t>
      </w:r>
      <w:proofErr w:type="spellEnd"/>
      <w:r>
        <w:rPr>
          <w:b/>
          <w:sz w:val="24"/>
        </w:rPr>
        <w:t xml:space="preserve"> de </w:t>
      </w:r>
      <w:proofErr w:type="spellStart"/>
      <w:r>
        <w:rPr>
          <w:b/>
          <w:sz w:val="24"/>
        </w:rPr>
        <w:t>cada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alternativa</w:t>
      </w:r>
      <w:proofErr w:type="spellEnd"/>
    </w:p>
    <w:p w14:paraId="3B1A12C9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A) Lucro máximo agora, sem mitigação. Pró: melhora rápida de margem e metas. Contra: maior chance de dano social, multa, processo, boicote, perda de talentos, queda de valor no tempo, custo de capital maior, crise reputacional.</w:t>
      </w:r>
    </w:p>
    <w:p w14:paraId="724F7D3C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 xml:space="preserve">B) Curto prazo com mitigação forte. Pró: preserva parte do ganho, reduz risco, melhora </w:t>
      </w:r>
      <w:proofErr w:type="spellStart"/>
      <w:r w:rsidRPr="00B53185">
        <w:rPr>
          <w:lang w:val="pt-BR"/>
        </w:rPr>
        <w:t>defensabilidade</w:t>
      </w:r>
      <w:proofErr w:type="spellEnd"/>
      <w:r w:rsidRPr="00B53185">
        <w:rPr>
          <w:lang w:val="pt-BR"/>
        </w:rPr>
        <w:t xml:space="preserve"> perante regulador e investidores. Contra: custo adicional, execução mais lenta, risco residual, exige governança forte e transparência real.</w:t>
      </w:r>
    </w:p>
    <w:p w14:paraId="6E846D4A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C) Adiar e redesenhar. Pró: decisão baseada em evidência, reduz chance de erro grave, aumenta confiança do Conselho e do mercado. Contra: perde janela de oportunidade, fricção interna, pressão de acionistas e concorrentes.</w:t>
      </w:r>
    </w:p>
    <w:p w14:paraId="6961B1E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D) Lucro menor agora, risco menor depois. Pró: equilíbrio entre performance e perenidade, menor probabilidade de choque futuro, melhora reputação e atrai capital paciente. Contra: queda de resultado no trimestre, necessidade de narrativa forte para investidores.</w:t>
      </w:r>
    </w:p>
    <w:p w14:paraId="63F20AA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E) Rejeitar e mudar estratégia. Pró: elimina risco moral e social relevante, fortalece cultura, reduz probabilidade de crise, melhora licença social para operar. Contra: custo de transição, perda de receita, reestruturação, possível reação de curto prazo do mercado.</w:t>
      </w:r>
    </w:p>
    <w:p w14:paraId="578ED965" w14:textId="77777777" w:rsidR="009E183B" w:rsidRPr="00926EB5" w:rsidRDefault="00000000" w:rsidP="00926EB5">
      <w:r>
        <w:rPr>
          <w:b/>
          <w:sz w:val="24"/>
        </w:rPr>
        <w:t xml:space="preserve">5) </w:t>
      </w:r>
      <w:proofErr w:type="spellStart"/>
      <w:r>
        <w:rPr>
          <w:b/>
          <w:sz w:val="24"/>
        </w:rPr>
        <w:t>Melhor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decisão</w:t>
      </w:r>
      <w:proofErr w:type="spellEnd"/>
    </w:p>
    <w:p w14:paraId="1E36CACA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Se houver risco alto de dano grave ou irreversível, escolha D ou E.</w:t>
      </w:r>
    </w:p>
    <w:p w14:paraId="370E6BB8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Se o risco for moderado e mitigável com controle verificável, escolha B.</w:t>
      </w:r>
    </w:p>
    <w:p w14:paraId="3F473E7F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Se faltarem dados para medir risco e materialidade, escolha C antes de qualquer execução.</w:t>
      </w:r>
    </w:p>
    <w:p w14:paraId="2B356102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Na maioria dos casos empresariais reais, a melhor decisão tende a ser:</w:t>
      </w:r>
    </w:p>
    <w:p w14:paraId="39D75F85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lastRenderedPageBreak/>
        <w:t>C no curto prazo, para medir e redesenhar.</w:t>
      </w:r>
    </w:p>
    <w:p w14:paraId="16784A56" w14:textId="77777777" w:rsidR="009E183B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>Depois, seguir com B ou D, com métricas e transparência.</w:t>
      </w:r>
    </w:p>
    <w:p w14:paraId="1FC870A1" w14:textId="77777777" w:rsidR="00926EB5" w:rsidRPr="00B53185" w:rsidRDefault="00926EB5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67958A7B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Checklist mínimo de governança para formalizar a decisão:</w:t>
      </w:r>
    </w:p>
    <w:p w14:paraId="6EEE8126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>Parecer do comitê de riscos e auditoria.</w:t>
      </w:r>
    </w:p>
    <w:p w14:paraId="4EDD814B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>Análise de cenários: melhor caso, base, pior caso, com custo total de risco.</w:t>
      </w:r>
    </w:p>
    <w:p w14:paraId="22B60911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 xml:space="preserve">Critérios de materialidade e tolerância </w:t>
      </w:r>
      <w:proofErr w:type="spellStart"/>
      <w:r w:rsidRPr="00B53185">
        <w:rPr>
          <w:lang w:val="pt-BR"/>
        </w:rPr>
        <w:t>a</w:t>
      </w:r>
      <w:proofErr w:type="spellEnd"/>
      <w:r w:rsidRPr="00B53185">
        <w:rPr>
          <w:lang w:val="pt-BR"/>
        </w:rPr>
        <w:t xml:space="preserve"> risco aprovados pelo Conselho.</w:t>
      </w:r>
    </w:p>
    <w:p w14:paraId="3C869D74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>Plano de mitigação com responsável, prazo, orçamento e indicadores.</w:t>
      </w:r>
    </w:p>
    <w:p w14:paraId="13534189" w14:textId="77777777" w:rsidR="009E183B" w:rsidRPr="00B53185" w:rsidRDefault="00000000" w:rsidP="00926EB5">
      <w:pPr>
        <w:pStyle w:val="Commarcadores"/>
        <w:numPr>
          <w:ilvl w:val="0"/>
          <w:numId w:val="0"/>
        </w:numPr>
        <w:ind w:left="360"/>
        <w:rPr>
          <w:lang w:val="pt-BR"/>
        </w:rPr>
      </w:pPr>
      <w:r w:rsidRPr="00B53185">
        <w:rPr>
          <w:lang w:val="pt-BR"/>
        </w:rPr>
        <w:t>Plano de comunicação: o que será divulgado e quando.</w:t>
      </w:r>
    </w:p>
    <w:p w14:paraId="7C05E8CD" w14:textId="77777777" w:rsidR="009E183B" w:rsidRDefault="00000000">
      <w:r>
        <w:rPr>
          <w:b/>
          <w:sz w:val="24"/>
        </w:rPr>
        <w:t>6) Como a IA pode auxiliar</w:t>
      </w:r>
    </w:p>
    <w:p w14:paraId="09C0FDFB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Análise de cenários e estresse: simular impactos financeiros, operacionais e reputacionais em múltiplos horizontes.</w:t>
      </w:r>
    </w:p>
    <w:p w14:paraId="4BDC4340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Detecção de risco em sinais fracos: monitorar mídia, redes, reclamações, incidentes e alertas regulatórios para antecipar crise.</w:t>
      </w:r>
    </w:p>
    <w:p w14:paraId="5C0CC983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Auditoria contínua e compliance: identificar padrões anômalos em transações, qualidade, segurança e denúncias internas.</w:t>
      </w:r>
    </w:p>
    <w:p w14:paraId="719B8991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>Suporte ao Conselho: sumarizar relatórios longos, destacar trade-</w:t>
      </w:r>
      <w:proofErr w:type="spellStart"/>
      <w:r w:rsidRPr="00B53185">
        <w:rPr>
          <w:lang w:val="pt-BR"/>
        </w:rPr>
        <w:t>offs</w:t>
      </w:r>
      <w:proofErr w:type="spellEnd"/>
      <w:r w:rsidRPr="00B53185">
        <w:rPr>
          <w:lang w:val="pt-BR"/>
        </w:rPr>
        <w:t>, registrar decisões, riscos aceitos e justificativas.</w:t>
      </w:r>
    </w:p>
    <w:p w14:paraId="76F97DDA" w14:textId="77777777" w:rsidR="009E183B" w:rsidRPr="00B53185" w:rsidRDefault="00000000">
      <w:pPr>
        <w:pStyle w:val="Commarcadores"/>
        <w:rPr>
          <w:lang w:val="pt-BR"/>
        </w:rPr>
      </w:pPr>
      <w:r w:rsidRPr="00B53185">
        <w:rPr>
          <w:lang w:val="pt-BR"/>
        </w:rPr>
        <w:t xml:space="preserve">Otimização de mitigação: sugerir controles e ações com melhor </w:t>
      </w:r>
      <w:r w:rsidRPr="00926EB5">
        <w:rPr>
          <w:u w:val="single"/>
          <w:lang w:val="pt-BR"/>
        </w:rPr>
        <w:t>relação</w:t>
      </w:r>
      <w:r w:rsidRPr="00B53185">
        <w:rPr>
          <w:lang w:val="pt-BR"/>
        </w:rPr>
        <w:t xml:space="preserve"> custo, redução de risco.</w:t>
      </w:r>
    </w:p>
    <w:sectPr w:rsidR="009E183B" w:rsidRPr="00B5318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940954">
    <w:abstractNumId w:val="8"/>
  </w:num>
  <w:num w:numId="2" w16cid:durableId="736824546">
    <w:abstractNumId w:val="6"/>
  </w:num>
  <w:num w:numId="3" w16cid:durableId="969284860">
    <w:abstractNumId w:val="5"/>
  </w:num>
  <w:num w:numId="4" w16cid:durableId="705520916">
    <w:abstractNumId w:val="4"/>
  </w:num>
  <w:num w:numId="5" w16cid:durableId="1550920176">
    <w:abstractNumId w:val="7"/>
  </w:num>
  <w:num w:numId="6" w16cid:durableId="201093298">
    <w:abstractNumId w:val="3"/>
  </w:num>
  <w:num w:numId="7" w16cid:durableId="2068257329">
    <w:abstractNumId w:val="2"/>
  </w:num>
  <w:num w:numId="8" w16cid:durableId="499931324">
    <w:abstractNumId w:val="1"/>
  </w:num>
  <w:num w:numId="9" w16cid:durableId="136524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8C0"/>
    <w:rsid w:val="00034616"/>
    <w:rsid w:val="0006063C"/>
    <w:rsid w:val="0015074B"/>
    <w:rsid w:val="001E23C8"/>
    <w:rsid w:val="0020039B"/>
    <w:rsid w:val="0029639D"/>
    <w:rsid w:val="00326F90"/>
    <w:rsid w:val="00483B24"/>
    <w:rsid w:val="00926EB5"/>
    <w:rsid w:val="009E183B"/>
    <w:rsid w:val="009F0258"/>
    <w:rsid w:val="00A82E50"/>
    <w:rsid w:val="00AA1D8D"/>
    <w:rsid w:val="00B47730"/>
    <w:rsid w:val="00B53185"/>
    <w:rsid w:val="00CB0664"/>
    <w:rsid w:val="00EC4A6F"/>
    <w:rsid w:val="00F32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8EF51"/>
  <w14:defaultImageDpi w14:val="300"/>
  <w15:docId w15:val="{1E350377-BDE1-4A67-80DC-54CCC22F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1884</Words>
  <Characters>10175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BOOS DUARTE .</cp:lastModifiedBy>
  <cp:revision>4</cp:revision>
  <dcterms:created xsi:type="dcterms:W3CDTF">2026-02-05T16:06:00Z</dcterms:created>
  <dcterms:modified xsi:type="dcterms:W3CDTF">2026-02-05T16:12:00Z</dcterms:modified>
  <cp:category/>
</cp:coreProperties>
</file>