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71447" w14:textId="77777777" w:rsidR="00CA375D" w:rsidRDefault="00000000">
      <w:pPr>
        <w:jc w:val="center"/>
      </w:pPr>
      <w:r>
        <w:rPr>
          <w:b/>
          <w:bCs/>
          <w:sz w:val="28"/>
          <w:szCs w:val="28"/>
        </w:rPr>
        <w:t>Atividade 04 – Garra</w:t>
      </w:r>
    </w:p>
    <w:p w14:paraId="305E134B" w14:textId="3FECE9D2" w:rsidR="00CA375D" w:rsidRDefault="00000000">
      <w:pPr>
        <w:jc w:val="center"/>
      </w:pPr>
      <w:r>
        <w:rPr>
          <w:b/>
          <w:bCs/>
          <w:sz w:val="28"/>
          <w:szCs w:val="28"/>
          <w:u w:val="single"/>
        </w:rPr>
        <w:t>Desenvolvimento</w:t>
      </w:r>
      <w:r>
        <w:rPr>
          <w:b/>
          <w:bCs/>
          <w:sz w:val="28"/>
          <w:szCs w:val="28"/>
        </w:rPr>
        <w:t xml:space="preserve"> Socioemocional</w:t>
      </w:r>
      <w:r>
        <w:rPr>
          <w:b/>
          <w:bCs/>
          <w:sz w:val="28"/>
          <w:szCs w:val="28"/>
        </w:rPr>
        <w:br/>
        <w:t xml:space="preserve">Aluno: Gabriel </w:t>
      </w:r>
      <w:proofErr w:type="spellStart"/>
      <w:r>
        <w:rPr>
          <w:b/>
          <w:bCs/>
          <w:sz w:val="28"/>
          <w:szCs w:val="28"/>
        </w:rPr>
        <w:t>Boos</w:t>
      </w:r>
      <w:proofErr w:type="spellEnd"/>
      <w:r>
        <w:rPr>
          <w:b/>
          <w:bCs/>
          <w:sz w:val="28"/>
          <w:szCs w:val="28"/>
        </w:rPr>
        <w:t xml:space="preserve"> Duarte RA:03231030</w:t>
      </w:r>
    </w:p>
    <w:p w14:paraId="241700C9" w14:textId="77777777" w:rsidR="00CA375D" w:rsidRDefault="00CA375D"/>
    <w:p w14:paraId="2185DF03" w14:textId="268C0A30" w:rsidR="00CA375D" w:rsidRDefault="00000000">
      <w:pPr>
        <w:spacing w:after="200"/>
      </w:pPr>
      <w:r>
        <w:rPr>
          <w:b/>
          <w:bCs/>
        </w:rPr>
        <w:br/>
      </w:r>
      <w:r>
        <w:rPr>
          <w:b/>
          <w:bCs/>
        </w:rPr>
        <w:br/>
        <w:t>Relatório da Atividade 04: Fortalecendo-se através do desconforto</w:t>
      </w:r>
    </w:p>
    <w:p w14:paraId="27C92E37" w14:textId="77777777" w:rsidR="00CA375D" w:rsidRDefault="00000000">
      <w:pPr>
        <w:spacing w:before="240" w:after="120"/>
      </w:pPr>
      <w:r>
        <w:rPr>
          <w:b/>
          <w:bCs/>
        </w:rPr>
        <w:t>1. Atividade escolhida: retomar o hábito de leitura</w:t>
      </w:r>
    </w:p>
    <w:p w14:paraId="6BFEA954" w14:textId="77777777" w:rsidR="00CA375D" w:rsidRDefault="00CA375D">
      <w:pPr>
        <w:spacing w:after="160"/>
      </w:pPr>
    </w:p>
    <w:p w14:paraId="23B2E1F2" w14:textId="77777777" w:rsidR="00CA375D" w:rsidRPr="009768C8" w:rsidRDefault="00000000">
      <w:pPr>
        <w:spacing w:before="240" w:after="120"/>
      </w:pPr>
      <w:r>
        <w:rPr>
          <w:b/>
          <w:bCs/>
        </w:rPr>
        <w:t>2. Registros diários</w:t>
      </w:r>
    </w:p>
    <w:p w14:paraId="2092C015" w14:textId="77777777" w:rsidR="00CA375D" w:rsidRDefault="00000000">
      <w:pPr>
        <w:spacing w:before="220" w:after="80"/>
      </w:pPr>
      <w:r>
        <w:rPr>
          <w:b/>
          <w:bCs/>
        </w:rPr>
        <w:t>Dia 1</w:t>
      </w:r>
    </w:p>
    <w:p w14:paraId="38DF9DD3" w14:textId="77777777" w:rsidR="00CA375D" w:rsidRDefault="00000000">
      <w:pPr>
        <w:spacing w:after="100"/>
      </w:pPr>
      <w:r>
        <w:rPr>
          <w:b/>
          <w:bCs/>
        </w:rPr>
        <w:t xml:space="preserve">Preocupação antes / depois da atividade (0–100): </w:t>
      </w:r>
      <w:r>
        <w:t>75 → 65</w:t>
      </w:r>
    </w:p>
    <w:p w14:paraId="75B68A54" w14:textId="77777777" w:rsidR="00CA375D" w:rsidRDefault="00000000">
      <w:pPr>
        <w:spacing w:after="100"/>
      </w:pPr>
      <w:r>
        <w:rPr>
          <w:b/>
          <w:bCs/>
        </w:rPr>
        <w:t xml:space="preserve">Como me senti fazendo e tendo feito a atividade: </w:t>
      </w:r>
      <w:r>
        <w:t>Voltar a abrir o livro depois de tanto tempo foi estranho. A leitura estava densa e eu precisei reler alguns trechos para entender, então não consegui avançar muitas páginas. Senti um pouco de frustração por não conseguir ler rápido como antes.</w:t>
      </w:r>
    </w:p>
    <w:p w14:paraId="76E5C12F" w14:textId="77777777" w:rsidR="00CA375D" w:rsidRDefault="00000000">
      <w:pPr>
        <w:spacing w:after="100"/>
      </w:pPr>
      <w:r>
        <w:rPr>
          <w:b/>
          <w:bCs/>
        </w:rPr>
        <w:t xml:space="preserve">O que aprendi sobre a minha resiliência hoje: </w:t>
      </w:r>
      <w:r>
        <w:t>Aprendi que o primeiro passo é sempre o mais desconfortável, e que o desconforto inicial não significa que estou fazendo algo errado, só significa que estou destreinado naquilo.</w:t>
      </w:r>
    </w:p>
    <w:p w14:paraId="67310DE6" w14:textId="77777777" w:rsidR="00CA375D" w:rsidRDefault="00000000">
      <w:pPr>
        <w:spacing w:after="100"/>
      </w:pPr>
      <w:r>
        <w:rPr>
          <w:b/>
          <w:bCs/>
        </w:rPr>
        <w:t xml:space="preserve">O que aprendi na leitura (páginas 70 a 76): </w:t>
      </w:r>
      <w:r>
        <w:t>Nessas páginas o livro está falando sobre como contar e organizar as possibilidades de um evento (espaço de possibilidades), mostrando que muita coisa que parece complicada de calcular pode ser organizada em combinações mais simples. Foi denso porque envolve um raciocínio mais matemático de contagem, mas entendi a ideia geral de que antes de calcular qualquer probabilidade é preciso saber listar tudo que pode acontecer.</w:t>
      </w:r>
    </w:p>
    <w:p w14:paraId="5FEF2B10" w14:textId="77777777" w:rsidR="00CA375D" w:rsidRDefault="00000000">
      <w:pPr>
        <w:spacing w:before="220" w:after="80"/>
      </w:pPr>
      <w:r>
        <w:rPr>
          <w:b/>
          <w:bCs/>
        </w:rPr>
        <w:t>Dia 2</w:t>
      </w:r>
    </w:p>
    <w:p w14:paraId="7553DDF9" w14:textId="77777777" w:rsidR="00CA375D" w:rsidRDefault="00000000">
      <w:pPr>
        <w:spacing w:after="100"/>
      </w:pPr>
      <w:r>
        <w:rPr>
          <w:b/>
          <w:bCs/>
        </w:rPr>
        <w:t xml:space="preserve">Preocupação antes / depois da atividade (0–100): </w:t>
      </w:r>
      <w:r>
        <w:t>70 → 68</w:t>
      </w:r>
    </w:p>
    <w:p w14:paraId="2D779F81" w14:textId="77777777" w:rsidR="00CA375D" w:rsidRDefault="00000000">
      <w:pPr>
        <w:spacing w:after="100"/>
      </w:pPr>
      <w:r>
        <w:rPr>
          <w:b/>
          <w:bCs/>
        </w:rPr>
        <w:t xml:space="preserve">Como me senti fazendo e tendo feito a atividade: </w:t>
      </w:r>
      <w:r>
        <w:t>Continuei sentindo a leitura pesada. Lia e parecia que não estava absorvendo muita coisa, como se estivesse andando em círculos. Mesmo assim, mantive os 15 minutos.</w:t>
      </w:r>
    </w:p>
    <w:p w14:paraId="612EF00D" w14:textId="77777777" w:rsidR="00CA375D" w:rsidRDefault="00000000">
      <w:pPr>
        <w:spacing w:after="100"/>
      </w:pPr>
      <w:r>
        <w:rPr>
          <w:b/>
          <w:bCs/>
        </w:rPr>
        <w:t xml:space="preserve">O que aprendi sobre a minha resiliência hoje: </w:t>
      </w:r>
      <w:r>
        <w:t>Percebi que sentir que "não está evoluindo" é normal no começo de qualquer hábito, e que isso não é motivo para desistir. A resiliência aqui foi continuar mesmo sem sentir progresso visível.</w:t>
      </w:r>
    </w:p>
    <w:p w14:paraId="60BC1AE8" w14:textId="77777777" w:rsidR="00CA375D" w:rsidRDefault="00000000">
      <w:pPr>
        <w:spacing w:after="100"/>
      </w:pPr>
      <w:r>
        <w:rPr>
          <w:b/>
          <w:bCs/>
        </w:rPr>
        <w:t xml:space="preserve">O que aprendi na leitura (páginas 76 a 80): </w:t>
      </w:r>
      <w:r>
        <w:t xml:space="preserve">O livro segue na lógica de probabilidade aplicada a situações do dia a dia, mostrando como pequenas mudanças nas condições de um problema alteram bastante o </w:t>
      </w:r>
      <w:proofErr w:type="gramStart"/>
      <w:r>
        <w:t>resultado final</w:t>
      </w:r>
      <w:proofErr w:type="gramEnd"/>
      <w:r>
        <w:t>. Entendi que muita coisa que parece "sorte" ou "acaso" na verdade pode ser explicada se a gente conseguir mapear todos os caminhos possíveis de um evento.</w:t>
      </w:r>
    </w:p>
    <w:p w14:paraId="2B611D9C" w14:textId="77777777" w:rsidR="00CA375D" w:rsidRDefault="00000000">
      <w:pPr>
        <w:spacing w:before="220" w:after="80"/>
      </w:pPr>
      <w:r>
        <w:rPr>
          <w:b/>
          <w:bCs/>
        </w:rPr>
        <w:t>Dia 3</w:t>
      </w:r>
    </w:p>
    <w:p w14:paraId="47B9AFA8" w14:textId="77777777" w:rsidR="00CA375D" w:rsidRDefault="00000000">
      <w:pPr>
        <w:spacing w:after="100"/>
      </w:pPr>
      <w:r>
        <w:rPr>
          <w:b/>
          <w:bCs/>
        </w:rPr>
        <w:lastRenderedPageBreak/>
        <w:t xml:space="preserve">Preocupação antes / depois da atividade (0–100): </w:t>
      </w:r>
      <w:r>
        <w:t>65 → 50</w:t>
      </w:r>
    </w:p>
    <w:p w14:paraId="39948C89" w14:textId="77777777" w:rsidR="00CA375D" w:rsidRDefault="00000000">
      <w:pPr>
        <w:spacing w:after="100"/>
      </w:pPr>
      <w:r>
        <w:rPr>
          <w:b/>
          <w:bCs/>
        </w:rPr>
        <w:t xml:space="preserve">Como me senti fazendo e tendo feito a atividade: </w:t>
      </w:r>
      <w:r>
        <w:t>Consegui ler mais páginas do que nos dias anteriores. Senti que algo estava melhorando, como se o texto estivesse fazendo mais sentido e eu estivesse menos travado.</w:t>
      </w:r>
    </w:p>
    <w:p w14:paraId="12E028B5" w14:textId="77777777" w:rsidR="00CA375D" w:rsidRDefault="00000000">
      <w:pPr>
        <w:spacing w:after="100"/>
      </w:pPr>
      <w:r>
        <w:rPr>
          <w:b/>
          <w:bCs/>
        </w:rPr>
        <w:t xml:space="preserve">O que aprendi sobre a minha resiliência hoje: </w:t>
      </w:r>
      <w:r>
        <w:t>Esse foi o primeiro dia em que percebi uma melhora concreta. Aprendi que a resiliência não aparece de uma vez, ela vai se acumulando em pequenos avanços que só notamos quando comparamos com os dias anteriores.</w:t>
      </w:r>
    </w:p>
    <w:p w14:paraId="3C865F6D" w14:textId="77777777" w:rsidR="00CA375D" w:rsidRDefault="00000000">
      <w:pPr>
        <w:spacing w:after="100"/>
      </w:pPr>
      <w:r>
        <w:rPr>
          <w:b/>
          <w:bCs/>
        </w:rPr>
        <w:t xml:space="preserve">O que aprendi na leitura (páginas 80 a 90): </w:t>
      </w:r>
      <w:r>
        <w:t>Aqui o livro fala sobre como os caminhos para um resultado de sucesso (ou fracasso) muitas vezes dependem de várias etapas encadeadas, e não de um único evento isolado. A ideia central é que o sucesso de algo costuma ser fruto de uma sequência de passos, cada um com sua própria probabilidade, e não de um "golpe de sorte" único.</w:t>
      </w:r>
    </w:p>
    <w:p w14:paraId="0A07B0DE" w14:textId="77777777" w:rsidR="00CA375D" w:rsidRDefault="00000000">
      <w:pPr>
        <w:spacing w:before="220" w:after="80"/>
      </w:pPr>
      <w:r>
        <w:rPr>
          <w:b/>
          <w:bCs/>
        </w:rPr>
        <w:t>Dia 4</w:t>
      </w:r>
    </w:p>
    <w:p w14:paraId="6418E713" w14:textId="77777777" w:rsidR="00CA375D" w:rsidRDefault="00000000">
      <w:pPr>
        <w:spacing w:after="100"/>
      </w:pPr>
      <w:r>
        <w:rPr>
          <w:b/>
          <w:bCs/>
        </w:rPr>
        <w:t xml:space="preserve">Preocupação antes / depois da atividade (0–100): </w:t>
      </w:r>
      <w:r>
        <w:t>50 → 35</w:t>
      </w:r>
    </w:p>
    <w:p w14:paraId="2A65A71C" w14:textId="77777777" w:rsidR="00CA375D" w:rsidRDefault="00000000">
      <w:pPr>
        <w:spacing w:after="100"/>
      </w:pPr>
      <w:r>
        <w:rPr>
          <w:b/>
          <w:bCs/>
        </w:rPr>
        <w:t xml:space="preserve">Como me senti fazendo e tendo feito a atividade: </w:t>
      </w:r>
      <w:r>
        <w:t>Mesmo lendo a mesma quantidade de páginas do dia anterior, senti mais prazer e consegui ficar mais tempo sem me dispersar com o celular ou com outros pensamentos.</w:t>
      </w:r>
    </w:p>
    <w:p w14:paraId="18C8A388" w14:textId="77777777" w:rsidR="00CA375D" w:rsidRDefault="00000000">
      <w:pPr>
        <w:spacing w:after="100"/>
      </w:pPr>
      <w:r>
        <w:rPr>
          <w:b/>
          <w:bCs/>
        </w:rPr>
        <w:t xml:space="preserve">O que aprendi sobre a minha resiliência hoje: </w:t>
      </w:r>
      <w:r>
        <w:t>Aprendi que a resiliência também está em sustentar um esforço, não só em começar ele. Ler a mesma quantidade com menos esforço mental mostrou que minha capacidade de concentração estava se fortalecendo.</w:t>
      </w:r>
    </w:p>
    <w:p w14:paraId="64366162" w14:textId="77777777" w:rsidR="00CA375D" w:rsidRDefault="00000000">
      <w:pPr>
        <w:spacing w:after="100"/>
      </w:pPr>
      <w:r>
        <w:rPr>
          <w:b/>
          <w:bCs/>
        </w:rPr>
        <w:t xml:space="preserve">O que aprendi na leitura (páginas 90 a 102): </w:t>
      </w:r>
      <w:r>
        <w:t>O livro entra na diferença entre a lei dos grandes números e a lei dos pequenos números: quando temos poucos dados (poucas tentativas), os resultados parecem mais aleatórios e enganosos; quando temos muitos dados, as médias se estabilizam e ficam mais previsíveis. Isso explica por que tiramos conclusões erradas a partir de poucos eventos, tipo achar que uma sequência curta de sorte ou azar significa alguma coisa.</w:t>
      </w:r>
    </w:p>
    <w:p w14:paraId="1542E9A9" w14:textId="77777777" w:rsidR="00CA375D" w:rsidRDefault="00000000">
      <w:pPr>
        <w:spacing w:before="220" w:after="80"/>
      </w:pPr>
      <w:r>
        <w:rPr>
          <w:b/>
          <w:bCs/>
        </w:rPr>
        <w:t>Dia 5</w:t>
      </w:r>
    </w:p>
    <w:p w14:paraId="430AB1F1" w14:textId="77777777" w:rsidR="00CA375D" w:rsidRDefault="00000000">
      <w:pPr>
        <w:spacing w:after="100"/>
      </w:pPr>
      <w:r>
        <w:rPr>
          <w:b/>
          <w:bCs/>
        </w:rPr>
        <w:t xml:space="preserve">Preocupação antes / depois da atividade (0–100): </w:t>
      </w:r>
      <w:r>
        <w:t>35 → 25</w:t>
      </w:r>
    </w:p>
    <w:p w14:paraId="0C593136" w14:textId="77777777" w:rsidR="00CA375D" w:rsidRDefault="00000000">
      <w:pPr>
        <w:spacing w:after="100"/>
      </w:pPr>
      <w:r>
        <w:rPr>
          <w:b/>
          <w:bCs/>
        </w:rPr>
        <w:t xml:space="preserve">Como me senti fazendo e tendo feito a atividade: </w:t>
      </w:r>
      <w:r>
        <w:t xml:space="preserve">Consegui </w:t>
      </w:r>
      <w:proofErr w:type="gramStart"/>
      <w:r>
        <w:t>manter o mesmo</w:t>
      </w:r>
      <w:proofErr w:type="gramEnd"/>
      <w:r>
        <w:t xml:space="preserve"> ritmo de leitura do dia anterior, e o prazer de ler aumentou ainda mais. Já não sentia mais aquela resistência inicial para abrir o livro.</w:t>
      </w:r>
    </w:p>
    <w:p w14:paraId="54C1A31B" w14:textId="77777777" w:rsidR="00CA375D" w:rsidRDefault="00000000">
      <w:pPr>
        <w:spacing w:after="100"/>
      </w:pPr>
      <w:r>
        <w:rPr>
          <w:b/>
          <w:bCs/>
        </w:rPr>
        <w:t xml:space="preserve">O que aprendi sobre a minha resiliência hoje: </w:t>
      </w:r>
      <w:r>
        <w:t>Notei que o desconforto de antes virou quase uma rotina agradável. Aprendi que, com repetição, mesmo as atividades que rejeitamos no início podem virar algo que a gente passa a gostar de fazer.</w:t>
      </w:r>
    </w:p>
    <w:p w14:paraId="239B2F62" w14:textId="77777777" w:rsidR="00CA375D" w:rsidRDefault="00000000">
      <w:pPr>
        <w:spacing w:after="100"/>
      </w:pPr>
      <w:r>
        <w:rPr>
          <w:b/>
          <w:bCs/>
        </w:rPr>
        <w:t xml:space="preserve">O que aprendi na leitura (páginas 102 a 114): </w:t>
      </w:r>
      <w:r>
        <w:t>Nessas páginas o livro mostra exemplos de como nosso cérebro tende a ver padrões onde só existe acaso, principalmente em sequências de resultados (como em jogos ou no esporte). A explicação é que sequências de vitórias ou derrotas tendem a se equilibrar com o tempo, voltando para a média esperada, mesmo que pareça que existe um motivo especial por trás delas.</w:t>
      </w:r>
    </w:p>
    <w:p w14:paraId="13757DA6" w14:textId="77777777" w:rsidR="00CA375D" w:rsidRDefault="00000000">
      <w:pPr>
        <w:spacing w:before="220" w:after="80"/>
      </w:pPr>
      <w:r>
        <w:rPr>
          <w:b/>
          <w:bCs/>
        </w:rPr>
        <w:t>Dia 6</w:t>
      </w:r>
    </w:p>
    <w:p w14:paraId="1D6201E1" w14:textId="77777777" w:rsidR="00CA375D" w:rsidRDefault="00000000">
      <w:pPr>
        <w:spacing w:after="100"/>
      </w:pPr>
      <w:r>
        <w:rPr>
          <w:b/>
          <w:bCs/>
        </w:rPr>
        <w:t xml:space="preserve">Preocupação antes / depois da atividade (0–100): </w:t>
      </w:r>
      <w:r>
        <w:t>25 → 15</w:t>
      </w:r>
    </w:p>
    <w:p w14:paraId="53EECD88" w14:textId="77777777" w:rsidR="00CA375D" w:rsidRDefault="00000000">
      <w:pPr>
        <w:spacing w:after="100"/>
      </w:pPr>
      <w:r>
        <w:rPr>
          <w:b/>
          <w:bCs/>
        </w:rPr>
        <w:lastRenderedPageBreak/>
        <w:t xml:space="preserve">Como me senti fazendo e tendo feito a atividade: </w:t>
      </w:r>
      <w:r>
        <w:t>Li o mesmo volume de páginas dos dias anteriores e já senti que o hábito estava se formando de verdade. Não precisei mais me forçar tanto para começar a leitura.</w:t>
      </w:r>
    </w:p>
    <w:p w14:paraId="0B4FCE79" w14:textId="77777777" w:rsidR="00CA375D" w:rsidRDefault="00000000">
      <w:pPr>
        <w:spacing w:after="100"/>
      </w:pPr>
      <w:r>
        <w:rPr>
          <w:b/>
          <w:bCs/>
        </w:rPr>
        <w:t xml:space="preserve">O que aprendi sobre a minha resiliência hoje: </w:t>
      </w:r>
      <w:r>
        <w:t>Entendi que o hábito se forma na repetição, não na motivação. Os primeiros dias dependeram de força de vontade, mas a partir daqui a própria rotina já estava puxando a atividade para mim.</w:t>
      </w:r>
    </w:p>
    <w:p w14:paraId="0FB0B94C" w14:textId="77777777" w:rsidR="00CA375D" w:rsidRDefault="00000000">
      <w:pPr>
        <w:spacing w:after="100"/>
      </w:pPr>
      <w:r>
        <w:rPr>
          <w:b/>
          <w:bCs/>
        </w:rPr>
        <w:t xml:space="preserve">O que aprendi na leitura (páginas 114 a 119): </w:t>
      </w:r>
      <w:r>
        <w:t>O livro começa a tratar de como interpretamos probabilidades condicionais, ou seja, a chance de algo acontecer dado que outra coisa já aconteceu. É um tipo de raciocínio que a nossa intuição costuma errar bastante, porque tendemos a confundir a chance de um evento acontecer com a chance de um evento acontecer sabendo de outra informação relacionada.</w:t>
      </w:r>
    </w:p>
    <w:p w14:paraId="09C15B13" w14:textId="77777777" w:rsidR="00CA375D" w:rsidRDefault="00000000">
      <w:pPr>
        <w:spacing w:before="220" w:after="80"/>
      </w:pPr>
      <w:r>
        <w:rPr>
          <w:b/>
          <w:bCs/>
        </w:rPr>
        <w:t>Dia 7</w:t>
      </w:r>
    </w:p>
    <w:p w14:paraId="59CF9FCC" w14:textId="77777777" w:rsidR="00CA375D" w:rsidRDefault="00000000">
      <w:pPr>
        <w:spacing w:after="100"/>
      </w:pPr>
      <w:r>
        <w:rPr>
          <w:b/>
          <w:bCs/>
        </w:rPr>
        <w:t xml:space="preserve">Preocupação antes / depois da atividade (0–100): </w:t>
      </w:r>
      <w:r>
        <w:t>15 → 10</w:t>
      </w:r>
    </w:p>
    <w:p w14:paraId="0D324249" w14:textId="77777777" w:rsidR="00CA375D" w:rsidRDefault="00000000">
      <w:pPr>
        <w:spacing w:after="100"/>
      </w:pPr>
      <w:r>
        <w:rPr>
          <w:b/>
          <w:bCs/>
        </w:rPr>
        <w:t xml:space="preserve">Como me senti fazendo e tendo feito a atividade: </w:t>
      </w:r>
      <w:r>
        <w:t>A leitura já estava totalmente habitual. Não precisei de esforço algum para começar, e senti que consigo manter esse ritmo nas próximas semanas sem dificuldade.</w:t>
      </w:r>
    </w:p>
    <w:p w14:paraId="5C259095" w14:textId="77777777" w:rsidR="00CA375D" w:rsidRDefault="00000000">
      <w:pPr>
        <w:spacing w:after="100"/>
      </w:pPr>
      <w:r>
        <w:rPr>
          <w:b/>
          <w:bCs/>
        </w:rPr>
        <w:t xml:space="preserve">O que aprendi sobre a minha resiliência hoje: </w:t>
      </w:r>
      <w:r>
        <w:t>Esse foi o dia que confirmou que o hábito voltou. Aprendi que a resiliência, no fim das contas, é sobre continuar fazendo algo até que ele deixe de exigir esforço consciente e passe a fazer parte da rotina.</w:t>
      </w:r>
    </w:p>
    <w:p w14:paraId="28288876" w14:textId="77777777" w:rsidR="00CA375D" w:rsidRDefault="00000000">
      <w:pPr>
        <w:spacing w:after="100"/>
      </w:pPr>
      <w:r>
        <w:rPr>
          <w:b/>
          <w:bCs/>
        </w:rPr>
        <w:t xml:space="preserve">O que aprendi na leitura (páginas 119 a 124): </w:t>
      </w:r>
      <w:r>
        <w:t>Para encerrar essa parte, o livro traz o exemplo clássico do erro de interpretar testes (como exames médicos): mesmo um teste com alta precisão pode gerar muitos resultados falsos positivos, dependendo de quão raro é aquilo que está sendo testado. É um exemplo forte de como a nossa intuição sobre probabilidade pode nos levar a conclusões erradas se a gente não pensar com mais cuidado.</w:t>
      </w:r>
    </w:p>
    <w:p w14:paraId="3607D2A9" w14:textId="77777777" w:rsidR="00CA375D" w:rsidRDefault="00000000">
      <w:pPr>
        <w:spacing w:before="240" w:after="120"/>
      </w:pPr>
      <w:r>
        <w:rPr>
          <w:b/>
          <w:bCs/>
        </w:rPr>
        <w:t>3. Relatório Final: O que aprendi sobre mim mesmo com essa experiência</w:t>
      </w:r>
    </w:p>
    <w:p w14:paraId="65297549" w14:textId="77777777" w:rsidR="00CA375D" w:rsidRDefault="00000000">
      <w:pPr>
        <w:spacing w:after="160" w:line="360" w:lineRule="auto"/>
      </w:pPr>
      <w:r>
        <w:rPr>
          <w:rFonts w:ascii="Calibri" w:eastAsia="Calibri" w:hAnsi="Calibri" w:cs="Calibri"/>
          <w:sz w:val="22"/>
          <w:szCs w:val="22"/>
        </w:rPr>
        <w:t>Escolhi retomar a leitura porque era exatamente a atividade que eu vinha evitando: tinha o hábito de ler todos os dias e, com a faculdade e outras prioridades, simplesmente deixei de fazer isso, principalmente porque o livro que eu estava lendo (“O Andar do Bêbado”, sobre probabilidade e aleatoriedade) era denso e me exigia mais concentração do que eu estava disposto a dar. Voltar para ele, mesmo que por apenas 15 minutos por dia, foi o tipo exato de desconforto pequeno e contínuo que a atividade pedia.</w:t>
      </w:r>
    </w:p>
    <w:p w14:paraId="02854DD6" w14:textId="77777777" w:rsidR="00CA375D" w:rsidRDefault="00000000">
      <w:pPr>
        <w:spacing w:after="160" w:line="360" w:lineRule="auto"/>
      </w:pPr>
      <w:r>
        <w:rPr>
          <w:rFonts w:ascii="Calibri" w:eastAsia="Calibri" w:hAnsi="Calibri" w:cs="Calibri"/>
          <w:sz w:val="22"/>
          <w:szCs w:val="22"/>
        </w:rPr>
        <w:t>O que mais me chamou atenção foi como a minha preocupação foi caindo de forma quase linear ao longo da semana: comecei em torno de 75 pontos de desconforto e terminei em 10. Isso não aconteceu porque o livro ficou mais fácil de repente, mas porque eu fui me tornando mais capaz de lidar com a dificuldade dele. Nos dois primeiros dias, a sensação era de estar andando em círculos: lia, mas parecia que não avançava. A partir do terceiro dia, percebi que conseguia ler mais páginas com o mesmo esforço, e dali em diante o prazer foi aumentando até a leitura se tornar, no sétimo dia, praticamente automática.</w:t>
      </w:r>
    </w:p>
    <w:p w14:paraId="4F07B5D3" w14:textId="77777777" w:rsidR="00CA375D" w:rsidRDefault="00000000">
      <w:pPr>
        <w:spacing w:after="160" w:line="360" w:lineRule="auto"/>
      </w:pPr>
      <w:r>
        <w:rPr>
          <w:rFonts w:ascii="Calibri" w:eastAsia="Calibri" w:hAnsi="Calibri" w:cs="Calibri"/>
          <w:sz w:val="22"/>
          <w:szCs w:val="22"/>
        </w:rPr>
        <w:lastRenderedPageBreak/>
        <w:t>Isso se conecta diretamente com a ideia de antifragilidade apresentada na introdução desta atividade: eu não melhorei minha relação com a leitura evitando o desconforto, mas me expondo a pequenas doses dele todos os dias. Cada sessão de leitura densa funcionou como uma “pequena lesão” que, ao se repetir, foi me deixando mais resistente àquele tipo específico de desconforto, da mesma forma que um músculo se fortalece depois de pequenos estímulos repetidos.</w:t>
      </w:r>
    </w:p>
    <w:p w14:paraId="75D74A80" w14:textId="77777777" w:rsidR="00CA375D" w:rsidRDefault="00000000">
      <w:pPr>
        <w:spacing w:after="160" w:line="360" w:lineRule="auto"/>
      </w:pPr>
      <w:r>
        <w:rPr>
          <w:rFonts w:ascii="Calibri" w:eastAsia="Calibri" w:hAnsi="Calibri" w:cs="Calibri"/>
          <w:sz w:val="22"/>
          <w:szCs w:val="22"/>
        </w:rPr>
        <w:t>Também aprendi algo sobre como eu, especificamente, formo hábitos: eu preciso passar por uma fase inicial desconfortável e aparentemente improdutiva antes de sentir qualquer evolução. Se eu tivesse julgado meu progresso só pelos dois primeiros dias, provavelmente teria desistido de novo, como já tinha acontecido antes com esse mesmo livro. O que mudou dessa vez foi continuar mesmo sem sentir resultado imediato, confiando que a repetição, e não a motivação, é o que sustenta um hábito.</w:t>
      </w:r>
    </w:p>
    <w:p w14:paraId="5F520217" w14:textId="77777777" w:rsidR="00CA375D" w:rsidRDefault="00000000">
      <w:pPr>
        <w:spacing w:after="160" w:line="360" w:lineRule="auto"/>
      </w:pPr>
      <w:r>
        <w:rPr>
          <w:rFonts w:ascii="Calibri" w:eastAsia="Calibri" w:hAnsi="Calibri" w:cs="Calibri"/>
          <w:sz w:val="22"/>
          <w:szCs w:val="22"/>
        </w:rPr>
        <w:t>Por fim, essa experiência reforçou algo que já tinha percebido nas atividades anteriores sobre garra e paixão: minha resiliência não vem de evitar o que é difícil, mas de voltar a ele de forma consistente, em pequenas doses, até que o difícil deixe de ser tão difícil. O hábito de leitura que eu tinha perdido não voltou porque ficou fácil de repente, voltou porque eu me permiti ser ruim nele por alguns dias até ficar bom de novo.</w:t>
      </w:r>
    </w:p>
    <w:sectPr w:rsidR="00CA375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C7D20"/>
    <w:multiLevelType w:val="hybridMultilevel"/>
    <w:tmpl w:val="F4D677D8"/>
    <w:lvl w:ilvl="0" w:tplc="26B085FE">
      <w:start w:val="1"/>
      <w:numFmt w:val="bullet"/>
      <w:lvlText w:val="●"/>
      <w:lvlJc w:val="left"/>
      <w:pPr>
        <w:ind w:left="720" w:hanging="360"/>
      </w:pPr>
    </w:lvl>
    <w:lvl w:ilvl="1" w:tplc="D2D83C80">
      <w:start w:val="1"/>
      <w:numFmt w:val="bullet"/>
      <w:lvlText w:val="○"/>
      <w:lvlJc w:val="left"/>
      <w:pPr>
        <w:ind w:left="1440" w:hanging="360"/>
      </w:pPr>
    </w:lvl>
    <w:lvl w:ilvl="2" w:tplc="54EC66C8">
      <w:start w:val="1"/>
      <w:numFmt w:val="bullet"/>
      <w:lvlText w:val="■"/>
      <w:lvlJc w:val="left"/>
      <w:pPr>
        <w:ind w:left="2160" w:hanging="360"/>
      </w:pPr>
    </w:lvl>
    <w:lvl w:ilvl="3" w:tplc="71485046">
      <w:start w:val="1"/>
      <w:numFmt w:val="bullet"/>
      <w:lvlText w:val="●"/>
      <w:lvlJc w:val="left"/>
      <w:pPr>
        <w:ind w:left="2880" w:hanging="360"/>
      </w:pPr>
    </w:lvl>
    <w:lvl w:ilvl="4" w:tplc="0F628DEA">
      <w:start w:val="1"/>
      <w:numFmt w:val="bullet"/>
      <w:lvlText w:val="○"/>
      <w:lvlJc w:val="left"/>
      <w:pPr>
        <w:ind w:left="3600" w:hanging="360"/>
      </w:pPr>
    </w:lvl>
    <w:lvl w:ilvl="5" w:tplc="DE400280">
      <w:start w:val="1"/>
      <w:numFmt w:val="bullet"/>
      <w:lvlText w:val="■"/>
      <w:lvlJc w:val="left"/>
      <w:pPr>
        <w:ind w:left="4320" w:hanging="360"/>
      </w:pPr>
    </w:lvl>
    <w:lvl w:ilvl="6" w:tplc="3D38E11E">
      <w:start w:val="1"/>
      <w:numFmt w:val="bullet"/>
      <w:lvlText w:val="●"/>
      <w:lvlJc w:val="left"/>
      <w:pPr>
        <w:ind w:left="5040" w:hanging="360"/>
      </w:pPr>
    </w:lvl>
    <w:lvl w:ilvl="7" w:tplc="F9C00284">
      <w:start w:val="1"/>
      <w:numFmt w:val="bullet"/>
      <w:lvlText w:val="●"/>
      <w:lvlJc w:val="left"/>
      <w:pPr>
        <w:ind w:left="5760" w:hanging="360"/>
      </w:pPr>
    </w:lvl>
    <w:lvl w:ilvl="8" w:tplc="DEBEB9A0">
      <w:start w:val="1"/>
      <w:numFmt w:val="bullet"/>
      <w:lvlText w:val="●"/>
      <w:lvlJc w:val="left"/>
      <w:pPr>
        <w:ind w:left="6480" w:hanging="360"/>
      </w:pPr>
    </w:lvl>
  </w:abstractNum>
  <w:num w:numId="1" w16cid:durableId="11216058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75D"/>
    <w:rsid w:val="00962E26"/>
    <w:rsid w:val="009768C8"/>
    <w:rsid w:val="00CA37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56453"/>
  <w15:docId w15:val="{5DA94129-C104-44D9-ADA7-8F119F221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1472</Words>
  <Characters>7949</Characters>
  <Application>Microsoft Office Word</Application>
  <DocSecurity>0</DocSecurity>
  <Lines>66</Lines>
  <Paragraphs>18</Paragraphs>
  <ScaleCrop>false</ScaleCrop>
  <Company/>
  <LinksUpToDate>false</LinksUpToDate>
  <CharactersWithSpaces>9403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 BOOS DUARTE .</cp:lastModifiedBy>
  <cp:revision>3</cp:revision>
  <dcterms:created xsi:type="dcterms:W3CDTF">2026-06-30T02:20:00Z</dcterms:created>
  <dcterms:modified xsi:type="dcterms:W3CDTF">2026-06-30T02:22:00Z</dcterms:modified>
</cp:coreProperties>
</file>