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Jardim Botânico do Rio de Janeiro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${dataAtual}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sz w:val="60"/>
          <w:szCs w:val="60"/>
          <w:rtl w:val="0"/>
        </w:rPr>
        <w:t xml:space="preserve">Relatório de Avaliação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sz w:val="22"/>
          <w:szCs w:val="22"/>
        </w:rPr>
      </w:pPr>
      <w:bookmarkStart w:colFirst="0" w:colLast="0" w:name="_wjw9fcrdx62q" w:id="1"/>
      <w:bookmarkEnd w:id="1"/>
      <w:r w:rsidDel="00000000" w:rsidR="00000000" w:rsidRPr="00000000">
        <w:rPr>
          <w:rtl w:val="0"/>
        </w:rPr>
        <w:t xml:space="preserve">PERÍODO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${dataInicioPeriodo} - ${dataFinalPeriodo}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${nomeFuncionario}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${identificacaoFuncionario}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nascimento</w:t>
      </w:r>
      <w:r w:rsidDel="00000000" w:rsidR="00000000" w:rsidRPr="00000000">
        <w:rPr>
          <w:sz w:val="18"/>
          <w:szCs w:val="18"/>
          <w:rtl w:val="0"/>
        </w:rPr>
        <w:t xml:space="preserve">: ${dataNascimento}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Sexo</w:t>
      </w:r>
      <w:r w:rsidDel="00000000" w:rsidR="00000000" w:rsidRPr="00000000">
        <w:rPr>
          <w:sz w:val="18"/>
          <w:szCs w:val="18"/>
          <w:rtl w:val="0"/>
        </w:rPr>
        <w:t xml:space="preserve">: ${sexoFuncionario}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CPF</w:t>
      </w:r>
      <w:r w:rsidDel="00000000" w:rsidR="00000000" w:rsidRPr="00000000">
        <w:rPr>
          <w:sz w:val="18"/>
          <w:szCs w:val="18"/>
          <w:rtl w:val="0"/>
        </w:rPr>
        <w:t xml:space="preserve">: ${cpfFuncionario}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Endereço</w:t>
      </w:r>
      <w:r w:rsidDel="00000000" w:rsidR="00000000" w:rsidRPr="00000000">
        <w:rPr>
          <w:sz w:val="18"/>
          <w:szCs w:val="18"/>
          <w:rtl w:val="0"/>
        </w:rPr>
        <w:t xml:space="preserve">: ${enderecoFuncionario}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CEP</w:t>
      </w:r>
      <w:r w:rsidDel="00000000" w:rsidR="00000000" w:rsidRPr="00000000">
        <w:rPr>
          <w:sz w:val="18"/>
          <w:szCs w:val="18"/>
          <w:rtl w:val="0"/>
        </w:rPr>
        <w:t xml:space="preserve">: ${cepFuncionario}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Telefone</w:t>
      </w:r>
      <w:r w:rsidDel="00000000" w:rsidR="00000000" w:rsidRPr="00000000">
        <w:rPr>
          <w:sz w:val="18"/>
          <w:szCs w:val="18"/>
          <w:rtl w:val="0"/>
        </w:rPr>
        <w:t xml:space="preserve">: ${telefoneFuncionario}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: ${emailFuncionario}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cadastro</w:t>
      </w:r>
      <w:r w:rsidDel="00000000" w:rsidR="00000000" w:rsidRPr="00000000">
        <w:rPr>
          <w:sz w:val="18"/>
          <w:szCs w:val="18"/>
          <w:rtl w:val="0"/>
        </w:rPr>
        <w:t xml:space="preserve">: ${dataCadastroFuncionario}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Situação</w:t>
      </w:r>
      <w:r w:rsidDel="00000000" w:rsidR="00000000" w:rsidRPr="00000000">
        <w:rPr>
          <w:sz w:val="18"/>
          <w:szCs w:val="18"/>
          <w:rtl w:val="0"/>
        </w:rPr>
        <w:t xml:space="preserve">: ${situacaoFuncionario}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Cargo do funcionário</w:t>
      </w:r>
      <w:r w:rsidDel="00000000" w:rsidR="00000000" w:rsidRPr="00000000">
        <w:rPr>
          <w:sz w:val="18"/>
          <w:szCs w:val="18"/>
          <w:rtl w:val="0"/>
        </w:rPr>
        <w:t xml:space="preserve">: ${cargoFuncionario}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Tipo de avaliação</w:t>
      </w:r>
      <w:r w:rsidDel="00000000" w:rsidR="00000000" w:rsidRPr="00000000">
        <w:rPr>
          <w:sz w:val="18"/>
          <w:szCs w:val="18"/>
          <w:rtl w:val="0"/>
        </w:rPr>
        <w:t xml:space="preserve">: ${avaliacaoFuncionario}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/>
      </w:pPr>
      <w:bookmarkStart w:colFirst="0" w:colLast="0" w:name="_gxnyyul4r1ut" w:id="4"/>
      <w:bookmarkEnd w:id="4"/>
      <w:r w:rsidDel="00000000" w:rsidR="00000000" w:rsidRPr="00000000">
        <w:rPr>
          <w:rtl w:val="0"/>
        </w:rPr>
        <w:t xml:space="preserve">SETOR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${nomeSetor}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Setor</w:t>
      </w:r>
      <w:r w:rsidDel="00000000" w:rsidR="00000000" w:rsidRPr="00000000">
        <w:rPr>
          <w:sz w:val="18"/>
          <w:szCs w:val="18"/>
          <w:rtl w:val="0"/>
        </w:rPr>
        <w:t xml:space="preserve">: ${identificacaoSetor}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Localização</w:t>
      </w:r>
      <w:r w:rsidDel="00000000" w:rsidR="00000000" w:rsidRPr="00000000">
        <w:rPr>
          <w:sz w:val="18"/>
          <w:szCs w:val="18"/>
          <w:rtl w:val="0"/>
        </w:rPr>
        <w:t xml:space="preserve">: ${localizacaoSetor}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Ramal</w:t>
      </w:r>
      <w:r w:rsidDel="00000000" w:rsidR="00000000" w:rsidRPr="00000000">
        <w:rPr>
          <w:sz w:val="18"/>
          <w:szCs w:val="18"/>
          <w:rtl w:val="0"/>
        </w:rPr>
        <w:t xml:space="preserve">: ${ramalSetor}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Responsável</w:t>
      </w:r>
      <w:r w:rsidDel="00000000" w:rsidR="00000000" w:rsidRPr="00000000">
        <w:rPr>
          <w:sz w:val="18"/>
          <w:szCs w:val="18"/>
          <w:rtl w:val="0"/>
        </w:rPr>
        <w:t xml:space="preserve">: ${responsavelSetor}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Responsável</w:t>
      </w:r>
      <w:r w:rsidDel="00000000" w:rsidR="00000000" w:rsidRPr="00000000">
        <w:rPr>
          <w:sz w:val="18"/>
          <w:szCs w:val="18"/>
          <w:rtl w:val="0"/>
        </w:rPr>
        <w:t xml:space="preserve">: ${identificacaoResponsavel}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AVALIAÇÃO DE DESEMPENHO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6"/>
      <w:bookmarkEnd w:id="6"/>
      <w:r w:rsidDel="00000000" w:rsidR="00000000" w:rsidRPr="00000000">
        <w:rPr>
          <w:sz w:val="22"/>
          <w:szCs w:val="22"/>
          <w:rtl w:val="0"/>
        </w:rPr>
        <w:t xml:space="preserve">Taxa de Agilidade: ${agilidade}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utilizado para a conclusão de um conjunto de tarefas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18"/>
          <w:szCs w:val="18"/>
          <w:rtl w:val="0"/>
        </w:rPr>
        <w:t xml:space="preserve"> do perí</w:t>
      </w:r>
      <w:r w:rsidDel="00000000" w:rsidR="00000000" w:rsidRPr="00000000">
        <w:rPr>
          <w:i w:val="1"/>
          <w:sz w:val="18"/>
          <w:szCs w:val="18"/>
          <w:rtl w:val="0"/>
        </w:rPr>
        <w:t xml:space="preserve">odo de avaliação.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zero, melhor.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jb0i81n5uiug" w:id="7"/>
      <w:bookmarkEnd w:id="7"/>
      <w:r w:rsidDel="00000000" w:rsidR="00000000" w:rsidRPr="00000000">
        <w:rPr>
          <w:sz w:val="22"/>
          <w:szCs w:val="22"/>
          <w:rtl w:val="0"/>
        </w:rPr>
        <w:t xml:space="preserve">Taxa de Produtividade: ${produtividade}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concluídas, dentre um conjunto de tarefas do período de avaliação.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iehpylfasv2v" w:id="8"/>
      <w:bookmarkEnd w:id="8"/>
      <w:r w:rsidDel="00000000" w:rsidR="00000000" w:rsidRPr="00000000">
        <w:rPr>
          <w:sz w:val="22"/>
          <w:szCs w:val="22"/>
          <w:rtl w:val="0"/>
        </w:rPr>
        <w:t xml:space="preserve">Taxa de Eficácia: ${eficacia}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maior o valor, melhor. Valores negativos representam perda de eficiência.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gtw3x79tpcig" w:id="9"/>
      <w:bookmarkEnd w:id="9"/>
      <w:r w:rsidDel="00000000" w:rsidR="00000000" w:rsidRPr="00000000">
        <w:rPr>
          <w:sz w:val="22"/>
          <w:szCs w:val="22"/>
          <w:rtl w:val="0"/>
        </w:rPr>
        <w:t xml:space="preserve">Taxa de Comprometimento: ${comprometimento}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trabalhadas por um funcionário, com uma taxa de progresso avançado (maior que 50%), dentre o conjunto de tarefas alocadas ao mesmo, no espaço de tempo sendo avaliado.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avaliadas:</w:t>
      </w:r>
      <w:r w:rsidDel="00000000" w:rsidR="00000000" w:rsidRPr="00000000">
        <w:rPr>
          <w:rtl w:val="0"/>
        </w:rPr>
        <w:t xml:space="preserve"> ${totalAvaliadas}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concluídas: </w:t>
      </w:r>
      <w:r w:rsidDel="00000000" w:rsidR="00000000" w:rsidRPr="00000000">
        <w:rPr>
          <w:rtl w:val="0"/>
        </w:rPr>
        <w:t xml:space="preserve">${totalConcluidas}.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