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64562" w14:textId="4FD583AC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1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Manual técnico de ensamblaje: Rastreador GPS con A9G</w:t>
      </w:r>
    </w:p>
    <w:p w14:paraId="5DD09006" w14:textId="77F941C7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1. Componentes necesarios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5772"/>
      </w:tblGrid>
      <w:tr w:rsidR="00F37035" w:rsidRPr="00616185" w14:paraId="709BFB9F" w14:textId="77777777" w:rsidTr="00F370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3224B3" w14:textId="77777777" w:rsidR="00F37035" w:rsidRPr="002A394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</w:pPr>
            <w:r w:rsidRPr="002A3945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0FB6BDCC" w14:textId="77777777" w:rsidR="00F37035" w:rsidRPr="002A394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</w:pPr>
            <w:r w:rsidRPr="002A3945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Especificación recomendada</w:t>
            </w:r>
          </w:p>
        </w:tc>
      </w:tr>
      <w:tr w:rsidR="00F37035" w:rsidRPr="00616185" w14:paraId="471E97D0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0EBAA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Módulo A9G</w:t>
            </w:r>
          </w:p>
        </w:tc>
        <w:tc>
          <w:tcPr>
            <w:tcW w:w="0" w:type="auto"/>
            <w:vAlign w:val="center"/>
            <w:hideMark/>
          </w:tcPr>
          <w:p w14:paraId="432D979F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Placa de desarrollo con puerto USB y conectores IPX</w:t>
            </w:r>
          </w:p>
        </w:tc>
      </w:tr>
      <w:tr w:rsidR="00F37035" w:rsidRPr="00616185" w14:paraId="00EFCFC6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2D35C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Antena GPS</w:t>
            </w:r>
          </w:p>
        </w:tc>
        <w:tc>
          <w:tcPr>
            <w:tcW w:w="0" w:type="auto"/>
            <w:vAlign w:val="center"/>
            <w:hideMark/>
          </w:tcPr>
          <w:p w14:paraId="16637798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Cerámica o FPC, con conector IPX/U.FL</w:t>
            </w:r>
          </w:p>
        </w:tc>
      </w:tr>
      <w:tr w:rsidR="00F37035" w:rsidRPr="00616185" w14:paraId="3641EA24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29256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Antena GSM</w:t>
            </w:r>
          </w:p>
        </w:tc>
        <w:tc>
          <w:tcPr>
            <w:tcW w:w="0" w:type="auto"/>
            <w:vAlign w:val="center"/>
            <w:hideMark/>
          </w:tcPr>
          <w:p w14:paraId="7CB49195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FPC flexible, con conector IPX/U.FL</w:t>
            </w:r>
          </w:p>
        </w:tc>
      </w:tr>
      <w:tr w:rsidR="00F37035" w:rsidRPr="00616185" w14:paraId="05F0E874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0439E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Batería Li</w:t>
            </w: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noBreakHyphen/>
              <w:t>Po</w:t>
            </w:r>
          </w:p>
        </w:tc>
        <w:tc>
          <w:tcPr>
            <w:tcW w:w="0" w:type="auto"/>
            <w:vAlign w:val="center"/>
            <w:hideMark/>
          </w:tcPr>
          <w:p w14:paraId="7FEEC462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3.7V, 600–1000 mAh, con protección</w:t>
            </w:r>
          </w:p>
        </w:tc>
      </w:tr>
      <w:tr w:rsidR="00F37035" w:rsidRPr="00616185" w14:paraId="4B667516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25F92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Cable micro</w:t>
            </w: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noBreakHyphen/>
              <w:t>USB</w:t>
            </w:r>
          </w:p>
        </w:tc>
        <w:tc>
          <w:tcPr>
            <w:tcW w:w="0" w:type="auto"/>
            <w:vAlign w:val="center"/>
            <w:hideMark/>
          </w:tcPr>
          <w:p w14:paraId="09E904B6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Para programación y carga</w:t>
            </w:r>
          </w:p>
        </w:tc>
      </w:tr>
      <w:tr w:rsidR="00F37035" w:rsidRPr="00616185" w14:paraId="12E373D9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6A4F6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Carcasa</w:t>
            </w:r>
          </w:p>
        </w:tc>
        <w:tc>
          <w:tcPr>
            <w:tcW w:w="0" w:type="auto"/>
            <w:vAlign w:val="center"/>
            <w:hideMark/>
          </w:tcPr>
          <w:p w14:paraId="78132E48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Plástica o impresa en 3D, 45×45×15 mm aprox.</w:t>
            </w:r>
          </w:p>
        </w:tc>
      </w:tr>
      <w:tr w:rsidR="00F37035" w:rsidRPr="00616185" w14:paraId="65F24B88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010B1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SIM card</w:t>
            </w:r>
          </w:p>
        </w:tc>
        <w:tc>
          <w:tcPr>
            <w:tcW w:w="0" w:type="auto"/>
            <w:vAlign w:val="center"/>
            <w:hideMark/>
          </w:tcPr>
          <w:p w14:paraId="40ED2D5E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Nano</w:t>
            </w: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noBreakHyphen/>
              <w:t>SIM con datos móviles activos</w:t>
            </w:r>
          </w:p>
        </w:tc>
      </w:tr>
    </w:tbl>
    <w:p w14:paraId="1B489F30" w14:textId="0C18067A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2. Conexiones internas</w:t>
      </w:r>
    </w:p>
    <w:p w14:paraId="4C0FB4CD" w14:textId="4263FB04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3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Batería</w:t>
      </w:r>
    </w:p>
    <w:p w14:paraId="1197F770" w14:textId="77777777" w:rsidR="00F37035" w:rsidRPr="00616185" w:rsidRDefault="00F37035" w:rsidP="0061618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63931">
        <w:rPr>
          <w:rFonts w:ascii="Arial" w:eastAsia="Times New Roman" w:hAnsi="Arial" w:cs="Arial"/>
          <w:b/>
          <w:bCs/>
          <w:color w:val="0A2F41" w:themeColor="accent1" w:themeShade="80"/>
          <w:kern w:val="0"/>
          <w:lang w:eastAsia="es-CO"/>
          <w14:ligatures w14:val="none"/>
        </w:rPr>
        <w:t>Rojo (+):</w:t>
      </w:r>
      <w:r w:rsidRPr="00163931">
        <w:rPr>
          <w:rFonts w:ascii="Arial" w:eastAsia="Times New Roman" w:hAnsi="Arial" w:cs="Arial"/>
          <w:color w:val="0A2F41" w:themeColor="accent1" w:themeShade="80"/>
          <w:kern w:val="0"/>
          <w:lang w:eastAsia="es-CO"/>
          <w14:ligatures w14:val="none"/>
        </w:rPr>
        <w:t xml:space="preserve"> </w:t>
      </w: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conectar a pin VCC o VIN de la placa</w:t>
      </w:r>
    </w:p>
    <w:p w14:paraId="0DFC4ACC" w14:textId="77777777" w:rsidR="00F37035" w:rsidRPr="00616185" w:rsidRDefault="00F37035" w:rsidP="0061618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63931">
        <w:rPr>
          <w:rFonts w:ascii="Arial" w:eastAsia="Times New Roman" w:hAnsi="Arial" w:cs="Arial"/>
          <w:b/>
          <w:bCs/>
          <w:color w:val="0A2F41" w:themeColor="accent1" w:themeShade="80"/>
          <w:kern w:val="0"/>
          <w:lang w:eastAsia="es-CO"/>
          <w14:ligatures w14:val="none"/>
        </w:rPr>
        <w:t>Negro (–):</w:t>
      </w:r>
      <w:r w:rsidRPr="00163931">
        <w:rPr>
          <w:rFonts w:ascii="Arial" w:eastAsia="Times New Roman" w:hAnsi="Arial" w:cs="Arial"/>
          <w:color w:val="0A2F41" w:themeColor="accent1" w:themeShade="80"/>
          <w:kern w:val="0"/>
          <w:lang w:eastAsia="es-CO"/>
          <w14:ligatures w14:val="none"/>
        </w:rPr>
        <w:t xml:space="preserve"> </w:t>
      </w: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conectar a pin GND</w:t>
      </w:r>
    </w:p>
    <w:p w14:paraId="22CE360C" w14:textId="77777777" w:rsidR="00F37035" w:rsidRPr="00616185" w:rsidRDefault="00F37035" w:rsidP="0061618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Si la placa tiene conector JST-PH, usarlo directamente</w:t>
      </w:r>
    </w:p>
    <w:p w14:paraId="5BFC3E34" w14:textId="24A23FFF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3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Antenas</w:t>
      </w:r>
    </w:p>
    <w:p w14:paraId="76EB348B" w14:textId="77777777" w:rsidR="00F37035" w:rsidRPr="00616185" w:rsidRDefault="00F37035" w:rsidP="0061618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63931">
        <w:rPr>
          <w:rFonts w:ascii="Arial" w:eastAsia="Times New Roman" w:hAnsi="Arial" w:cs="Arial"/>
          <w:b/>
          <w:bCs/>
          <w:color w:val="0A2F41" w:themeColor="accent1" w:themeShade="80"/>
          <w:kern w:val="0"/>
          <w:lang w:eastAsia="es-CO"/>
          <w14:ligatures w14:val="none"/>
        </w:rPr>
        <w:t>GPS:</w:t>
      </w:r>
      <w:r w:rsidRPr="00163931">
        <w:rPr>
          <w:rFonts w:ascii="Arial" w:eastAsia="Times New Roman" w:hAnsi="Arial" w:cs="Arial"/>
          <w:color w:val="0A2F41" w:themeColor="accent1" w:themeShade="80"/>
          <w:kern w:val="0"/>
          <w:lang w:eastAsia="es-CO"/>
          <w14:ligatures w14:val="none"/>
        </w:rPr>
        <w:t xml:space="preserve"> </w:t>
      </w: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conectar al conector IPX marcado como “ANT GPS”</w:t>
      </w:r>
    </w:p>
    <w:p w14:paraId="384BA8AA" w14:textId="77777777" w:rsidR="00F37035" w:rsidRPr="00616185" w:rsidRDefault="00F37035" w:rsidP="0061618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163931">
        <w:rPr>
          <w:rFonts w:ascii="Arial" w:eastAsia="Times New Roman" w:hAnsi="Arial" w:cs="Arial"/>
          <w:b/>
          <w:bCs/>
          <w:color w:val="0A2F41" w:themeColor="accent1" w:themeShade="80"/>
          <w:kern w:val="0"/>
          <w:lang w:eastAsia="es-CO"/>
          <w14:ligatures w14:val="none"/>
        </w:rPr>
        <w:t>GSM:</w:t>
      </w: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 xml:space="preserve"> conectar al conector IPX marcado como “ANT GPRS”</w:t>
      </w:r>
    </w:p>
    <w:p w14:paraId="49925873" w14:textId="77777777" w:rsidR="00F37035" w:rsidRPr="00616185" w:rsidRDefault="00F37035" w:rsidP="00616185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Fijar antenas con cinta 3M en la cara interna de la carcasa</w:t>
      </w:r>
    </w:p>
    <w:p w14:paraId="0E5813B0" w14:textId="571563E5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3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SIM card</w:t>
      </w:r>
    </w:p>
    <w:p w14:paraId="63F80D98" w14:textId="77777777" w:rsidR="00F37035" w:rsidRPr="00616185" w:rsidRDefault="00F37035" w:rsidP="00616185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Insertar en la ranura nano</w:t>
      </w: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noBreakHyphen/>
        <w:t>SIM</w:t>
      </w:r>
    </w:p>
    <w:p w14:paraId="3E2E6513" w14:textId="77777777" w:rsidR="00F37035" w:rsidRPr="00616185" w:rsidRDefault="00F37035" w:rsidP="00616185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Verificar que tenga datos activos y cobertura en la zona</w:t>
      </w:r>
    </w:p>
    <w:p w14:paraId="14E8501D" w14:textId="045748DB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3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USB</w:t>
      </w:r>
    </w:p>
    <w:p w14:paraId="2F562394" w14:textId="77777777" w:rsidR="00F37035" w:rsidRPr="00616185" w:rsidRDefault="00F37035" w:rsidP="00616185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Conectar cable micro</w:t>
      </w: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noBreakHyphen/>
        <w:t>USB al puerto de la placa</w:t>
      </w:r>
    </w:p>
    <w:p w14:paraId="169FC3B4" w14:textId="77777777" w:rsidR="00F37035" w:rsidRPr="00616185" w:rsidRDefault="00F37035" w:rsidP="00616185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Usar para cargar batería y programar el módulo</w:t>
      </w:r>
    </w:p>
    <w:p w14:paraId="0A238931" w14:textId="4CAEC7D2" w:rsidR="00F37035" w:rsidRPr="00616185" w:rsidRDefault="00F37035" w:rsidP="00616185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b/>
          <w:bCs/>
          <w:kern w:val="0"/>
          <w:lang w:eastAsia="es-CO"/>
          <w14:ligatures w14:val="none"/>
        </w:rPr>
        <w:t xml:space="preserve">3. </w:t>
      </w: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Programación inicial</w:t>
      </w:r>
    </w:p>
    <w:p w14:paraId="1052C424" w14:textId="77777777" w:rsidR="00F37035" w:rsidRPr="00616185" w:rsidRDefault="00F37035" w:rsidP="00616185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Instalar drivers USB para el A9G</w:t>
      </w:r>
    </w:p>
    <w:p w14:paraId="523B5A6A" w14:textId="77777777" w:rsidR="00F37035" w:rsidRPr="00616185" w:rsidRDefault="00F37035" w:rsidP="00616185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 xml:space="preserve">Usar entorno compatible (Arduino IDE, </w:t>
      </w:r>
      <w:proofErr w:type="spellStart"/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Lua</w:t>
      </w:r>
      <w:proofErr w:type="spellEnd"/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 xml:space="preserve">, AT </w:t>
      </w:r>
      <w:proofErr w:type="spellStart"/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commands</w:t>
      </w:r>
      <w:proofErr w:type="spellEnd"/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)</w:t>
      </w:r>
    </w:p>
    <w:p w14:paraId="4A087D55" w14:textId="77777777" w:rsidR="00F37035" w:rsidRPr="00616185" w:rsidRDefault="00F37035" w:rsidP="00616185">
      <w:pPr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Configurar:</w:t>
      </w:r>
    </w:p>
    <w:p w14:paraId="42BD0424" w14:textId="77777777" w:rsidR="00F37035" w:rsidRPr="00616185" w:rsidRDefault="00F37035" w:rsidP="00616185">
      <w:pPr>
        <w:numPr>
          <w:ilvl w:val="1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APN del operador móvil</w:t>
      </w:r>
    </w:p>
    <w:p w14:paraId="68549FE2" w14:textId="77777777" w:rsidR="00F37035" w:rsidRPr="00616185" w:rsidRDefault="00F37035" w:rsidP="00616185">
      <w:pPr>
        <w:numPr>
          <w:ilvl w:val="1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Frecuencia de envío de ubicación</w:t>
      </w:r>
    </w:p>
    <w:p w14:paraId="118693E5" w14:textId="77777777" w:rsidR="00F37035" w:rsidRPr="00616185" w:rsidRDefault="00F37035" w:rsidP="00616185">
      <w:pPr>
        <w:numPr>
          <w:ilvl w:val="1"/>
          <w:numId w:val="5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Protocolo (HTTP POST, MQTT, SMS)</w:t>
      </w:r>
    </w:p>
    <w:p w14:paraId="72E47628" w14:textId="46B33EB1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lastRenderedPageBreak/>
        <w:t>4. Ensamblaje físico</w:t>
      </w:r>
    </w:p>
    <w:p w14:paraId="4195BEB0" w14:textId="6C5AEB24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3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Distribución interna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4491"/>
      </w:tblGrid>
      <w:tr w:rsidR="002A3945" w:rsidRPr="002A3945" w14:paraId="23849DBF" w14:textId="77777777" w:rsidTr="00F370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C13DFB" w14:textId="77777777" w:rsidR="00F37035" w:rsidRPr="002A394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</w:pPr>
            <w:r w:rsidRPr="002A3945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Componente</w:t>
            </w:r>
          </w:p>
        </w:tc>
        <w:tc>
          <w:tcPr>
            <w:tcW w:w="0" w:type="auto"/>
            <w:vAlign w:val="center"/>
            <w:hideMark/>
          </w:tcPr>
          <w:p w14:paraId="18738A12" w14:textId="77777777" w:rsidR="00F37035" w:rsidRPr="002A394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</w:pPr>
            <w:r w:rsidRPr="002A3945">
              <w:rPr>
                <w:rFonts w:ascii="Arial" w:eastAsia="Times New Roman" w:hAnsi="Arial" w:cs="Arial"/>
                <w:b/>
                <w:bCs/>
                <w:color w:val="153D63" w:themeColor="text2" w:themeTint="E6"/>
                <w:kern w:val="0"/>
                <w:lang w:eastAsia="es-CO"/>
                <w14:ligatures w14:val="none"/>
              </w:rPr>
              <w:t>Ubicación recomendada</w:t>
            </w:r>
          </w:p>
        </w:tc>
      </w:tr>
      <w:tr w:rsidR="00F37035" w:rsidRPr="00616185" w14:paraId="19C5DE7C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46D9F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Antena GPS</w:t>
            </w:r>
          </w:p>
        </w:tc>
        <w:tc>
          <w:tcPr>
            <w:tcW w:w="0" w:type="auto"/>
            <w:vAlign w:val="center"/>
            <w:hideMark/>
          </w:tcPr>
          <w:p w14:paraId="0C0E404F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Parte superior, lejos de batería</w:t>
            </w:r>
          </w:p>
        </w:tc>
      </w:tr>
      <w:tr w:rsidR="00F37035" w:rsidRPr="00616185" w14:paraId="19DD3D6E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4EEF9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Antena GSM</w:t>
            </w:r>
          </w:p>
        </w:tc>
        <w:tc>
          <w:tcPr>
            <w:tcW w:w="0" w:type="auto"/>
            <w:vAlign w:val="center"/>
            <w:hideMark/>
          </w:tcPr>
          <w:p w14:paraId="0D809B94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Pegada a la tapa interna</w:t>
            </w:r>
          </w:p>
        </w:tc>
      </w:tr>
      <w:tr w:rsidR="00F37035" w:rsidRPr="00616185" w14:paraId="14C0C080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756F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Batería</w:t>
            </w:r>
          </w:p>
        </w:tc>
        <w:tc>
          <w:tcPr>
            <w:tcW w:w="0" w:type="auto"/>
            <w:vAlign w:val="center"/>
            <w:hideMark/>
          </w:tcPr>
          <w:p w14:paraId="75C8004F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Centrada sobre la PCB</w:t>
            </w:r>
          </w:p>
        </w:tc>
      </w:tr>
      <w:tr w:rsidR="00F37035" w:rsidRPr="00616185" w14:paraId="0019397D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A5B442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PCB A9G</w:t>
            </w:r>
          </w:p>
        </w:tc>
        <w:tc>
          <w:tcPr>
            <w:tcW w:w="0" w:type="auto"/>
            <w:vAlign w:val="center"/>
            <w:hideMark/>
          </w:tcPr>
          <w:p w14:paraId="0D0125F1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Fijada a la base con tornillos o clips</w:t>
            </w:r>
          </w:p>
        </w:tc>
      </w:tr>
      <w:tr w:rsidR="00F37035" w:rsidRPr="00616185" w14:paraId="5A0A5442" w14:textId="77777777" w:rsidTr="00F37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F26F5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USB</w:t>
            </w:r>
          </w:p>
        </w:tc>
        <w:tc>
          <w:tcPr>
            <w:tcW w:w="0" w:type="auto"/>
            <w:vAlign w:val="center"/>
            <w:hideMark/>
          </w:tcPr>
          <w:p w14:paraId="5A4667D6" w14:textId="77777777" w:rsidR="00F37035" w:rsidRPr="00616185" w:rsidRDefault="00F37035" w:rsidP="00616185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</w:pPr>
            <w:r w:rsidRPr="00616185">
              <w:rPr>
                <w:rFonts w:ascii="Arial" w:eastAsia="Times New Roman" w:hAnsi="Arial" w:cs="Arial"/>
                <w:kern w:val="0"/>
                <w:lang w:eastAsia="es-CO"/>
                <w14:ligatures w14:val="none"/>
              </w:rPr>
              <w:t>Alineado con recorte lateral de la carcasa</w:t>
            </w:r>
          </w:p>
        </w:tc>
      </w:tr>
    </w:tbl>
    <w:p w14:paraId="594F47CF" w14:textId="3207E287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3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Sellado</w:t>
      </w:r>
    </w:p>
    <w:p w14:paraId="5182B640" w14:textId="77777777" w:rsidR="00F37035" w:rsidRPr="00616185" w:rsidRDefault="00F37035" w:rsidP="00616185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Usar junta de goma o silicona para protección IP65</w:t>
      </w:r>
    </w:p>
    <w:p w14:paraId="1E969E3A" w14:textId="77777777" w:rsidR="00F37035" w:rsidRPr="00616185" w:rsidRDefault="00F37035" w:rsidP="00616185">
      <w:pPr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Verificar que no haya interferencia entre antenas y batería</w:t>
      </w:r>
    </w:p>
    <w:p w14:paraId="1340DCE8" w14:textId="15247D93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5. Verificación funcional</w:t>
      </w:r>
    </w:p>
    <w:p w14:paraId="3A676ED9" w14:textId="77777777" w:rsidR="00F37035" w:rsidRPr="00616185" w:rsidRDefault="00F37035" w:rsidP="00616185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Encender el módulo</w:t>
      </w:r>
    </w:p>
    <w:p w14:paraId="2D144802" w14:textId="77777777" w:rsidR="00F37035" w:rsidRPr="00616185" w:rsidRDefault="00F37035" w:rsidP="00616185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Verificar:</w:t>
      </w:r>
    </w:p>
    <w:p w14:paraId="7E1B5202" w14:textId="77777777" w:rsidR="00F37035" w:rsidRPr="00616185" w:rsidRDefault="00F37035" w:rsidP="00616185">
      <w:pPr>
        <w:numPr>
          <w:ilvl w:val="1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Señal GPS (</w:t>
      </w:r>
      <w:proofErr w:type="spellStart"/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fix</w:t>
      </w:r>
      <w:proofErr w:type="spellEnd"/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 xml:space="preserve"> con precisión &lt; 10 m)</w:t>
      </w:r>
    </w:p>
    <w:p w14:paraId="79261C65" w14:textId="77777777" w:rsidR="00F37035" w:rsidRPr="00616185" w:rsidRDefault="00F37035" w:rsidP="00616185">
      <w:pPr>
        <w:numPr>
          <w:ilvl w:val="1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Señal GSM (registro en red)</w:t>
      </w:r>
    </w:p>
    <w:p w14:paraId="461C50B1" w14:textId="77777777" w:rsidR="00F37035" w:rsidRPr="00616185" w:rsidRDefault="00F37035" w:rsidP="00616185">
      <w:pPr>
        <w:numPr>
          <w:ilvl w:val="1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Envío de datos al backend</w:t>
      </w:r>
    </w:p>
    <w:p w14:paraId="475075D6" w14:textId="77777777" w:rsidR="00F37035" w:rsidRPr="00616185" w:rsidRDefault="00F37035" w:rsidP="00616185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Medir consumo en reposo y transmisión</w:t>
      </w:r>
    </w:p>
    <w:p w14:paraId="74C55CEB" w14:textId="69F2D072" w:rsidR="00F37035" w:rsidRPr="002A3945" w:rsidRDefault="00F37035" w:rsidP="00616185">
      <w:pPr>
        <w:spacing w:before="100" w:beforeAutospacing="1" w:after="100" w:afterAutospacing="1" w:line="240" w:lineRule="auto"/>
        <w:jc w:val="both"/>
        <w:outlineLvl w:val="2"/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</w:pPr>
      <w:r w:rsidRPr="002A3945">
        <w:rPr>
          <w:rFonts w:ascii="Arial" w:eastAsia="Times New Roman" w:hAnsi="Arial" w:cs="Arial"/>
          <w:b/>
          <w:bCs/>
          <w:color w:val="153D63" w:themeColor="text2" w:themeTint="E6"/>
          <w:kern w:val="0"/>
          <w:lang w:eastAsia="es-CO"/>
          <w14:ligatures w14:val="none"/>
        </w:rPr>
        <w:t>6. Pruebas de campo</w:t>
      </w:r>
    </w:p>
    <w:p w14:paraId="528A9CD4" w14:textId="77777777" w:rsidR="00F37035" w:rsidRPr="00616185" w:rsidRDefault="00F37035" w:rsidP="0061618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Colocar en el collar del perro</w:t>
      </w:r>
    </w:p>
    <w:p w14:paraId="2AAF5BCA" w14:textId="77777777" w:rsidR="00F37035" w:rsidRPr="00616185" w:rsidRDefault="00F37035" w:rsidP="0061618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Simular trayectos y verificar trazado en la app</w:t>
      </w:r>
    </w:p>
    <w:p w14:paraId="24612801" w14:textId="77777777" w:rsidR="00F37035" w:rsidRPr="00616185" w:rsidRDefault="00F37035" w:rsidP="00616185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kern w:val="0"/>
          <w:lang w:eastAsia="es-CO"/>
          <w14:ligatures w14:val="none"/>
        </w:rPr>
      </w:pPr>
      <w:r w:rsidRPr="00616185">
        <w:rPr>
          <w:rFonts w:ascii="Arial" w:eastAsia="Times New Roman" w:hAnsi="Arial" w:cs="Arial"/>
          <w:kern w:val="0"/>
          <w:lang w:eastAsia="es-CO"/>
          <w14:ligatures w14:val="none"/>
        </w:rPr>
        <w:t>Ajustar frecuencia de reporte según autonomía deseada</w:t>
      </w:r>
    </w:p>
    <w:p w14:paraId="3E751F13" w14:textId="77777777" w:rsidR="00624D7C" w:rsidRPr="00616185" w:rsidRDefault="00624D7C" w:rsidP="00616185">
      <w:pPr>
        <w:jc w:val="both"/>
        <w:rPr>
          <w:rFonts w:ascii="Arial" w:hAnsi="Arial" w:cs="Arial"/>
        </w:rPr>
      </w:pPr>
    </w:p>
    <w:sectPr w:rsidR="00624D7C" w:rsidRPr="0061618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F33D7E"/>
    <w:multiLevelType w:val="multilevel"/>
    <w:tmpl w:val="AEE88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A2F1D"/>
    <w:multiLevelType w:val="multilevel"/>
    <w:tmpl w:val="438CD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7509D7"/>
    <w:multiLevelType w:val="multilevel"/>
    <w:tmpl w:val="771A8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E5D4C"/>
    <w:multiLevelType w:val="multilevel"/>
    <w:tmpl w:val="0B42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9560DD"/>
    <w:multiLevelType w:val="multilevel"/>
    <w:tmpl w:val="9B662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5932B4"/>
    <w:multiLevelType w:val="multilevel"/>
    <w:tmpl w:val="C258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F30A18"/>
    <w:multiLevelType w:val="multilevel"/>
    <w:tmpl w:val="CA38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213CF8"/>
    <w:multiLevelType w:val="multilevel"/>
    <w:tmpl w:val="5AB40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7"/>
  </w:num>
  <w:num w:numId="4">
    <w:abstractNumId w:val="3"/>
  </w:num>
  <w:num w:numId="5">
    <w:abstractNumId w:val="0"/>
  </w:num>
  <w:num w:numId="6">
    <w:abstractNumId w:val="2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035"/>
    <w:rsid w:val="00163931"/>
    <w:rsid w:val="002A3945"/>
    <w:rsid w:val="005C75FA"/>
    <w:rsid w:val="00616185"/>
    <w:rsid w:val="00624D7C"/>
    <w:rsid w:val="00BA6ACB"/>
    <w:rsid w:val="00F3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7B353"/>
  <w15:chartTrackingRefBased/>
  <w15:docId w15:val="{3DFD1290-9C22-45C8-92A1-1234FF080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F370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F370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paragraph" w:styleId="Ttulo4">
    <w:name w:val="heading 4"/>
    <w:basedOn w:val="Normal"/>
    <w:link w:val="Ttulo4Car"/>
    <w:uiPriority w:val="9"/>
    <w:qFormat/>
    <w:rsid w:val="00F3703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lang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F37035"/>
    <w:rPr>
      <w:rFonts w:ascii="Times New Roman" w:eastAsia="Times New Roman" w:hAnsi="Times New Roman" w:cs="Times New Roman"/>
      <w:b/>
      <w:bCs/>
      <w:kern w:val="0"/>
      <w:sz w:val="36"/>
      <w:szCs w:val="36"/>
      <w:lang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F37035"/>
    <w:rPr>
      <w:rFonts w:ascii="Times New Roman" w:eastAsia="Times New Roman" w:hAnsi="Times New Roman" w:cs="Times New Roman"/>
      <w:b/>
      <w:bCs/>
      <w:kern w:val="0"/>
      <w:sz w:val="27"/>
      <w:szCs w:val="27"/>
      <w:lang w:eastAsia="es-CO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F37035"/>
    <w:rPr>
      <w:rFonts w:ascii="Times New Roman" w:eastAsia="Times New Roman" w:hAnsi="Times New Roman" w:cs="Times New Roman"/>
      <w:b/>
      <w:bCs/>
      <w:kern w:val="0"/>
      <w:lang w:eastAsia="es-CO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370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F370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37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80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3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7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301</Words>
  <Characters>1661</Characters>
  <Application>Microsoft Office Word</Application>
  <DocSecurity>0</DocSecurity>
  <Lines>13</Lines>
  <Paragraphs>3</Paragraphs>
  <ScaleCrop>false</ScaleCrop>
  <Company/>
  <LinksUpToDate>false</LinksUpToDate>
  <CharactersWithSpaces>1959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Castro</dc:creator>
  <cp:keywords/>
  <dc:description/>
  <cp:lastModifiedBy>Gabriel Castro</cp:lastModifiedBy>
  <cp:revision>5</cp:revision>
  <dcterms:created xsi:type="dcterms:W3CDTF">2025-12-20T06:07:00Z</dcterms:created>
  <dcterms:modified xsi:type="dcterms:W3CDTF">2026-01-05T03:20:00Z</dcterms:modified>
</cp:coreProperties>
</file>