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8D4DE" w14:textId="4C153BA4" w:rsidR="00C943D5" w:rsidRPr="001A1C3E" w:rsidRDefault="00D86D40" w:rsidP="007644B6">
      <w:pPr>
        <w:jc w:val="center"/>
        <w:rPr>
          <w:szCs w:val="24"/>
        </w:rPr>
      </w:pPr>
      <w:r w:rsidRPr="001A1C3E">
        <w:rPr>
          <w:szCs w:val="24"/>
        </w:rPr>
        <w:t>U</w:t>
      </w:r>
      <w:r w:rsidR="00C943D5" w:rsidRPr="001A1C3E">
        <w:rPr>
          <w:szCs w:val="24"/>
        </w:rPr>
        <w:t>NIVERSIDADE FEDERAL DE MINAS GERAIS</w:t>
      </w:r>
    </w:p>
    <w:p w14:paraId="6134712F" w14:textId="683A863A" w:rsidR="00C943D5" w:rsidRPr="001A1C3E" w:rsidRDefault="00BF4033" w:rsidP="00D86D40">
      <w:pPr>
        <w:jc w:val="center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 xml:space="preserve">ELT131 - </w:t>
      </w:r>
      <w:r w:rsidR="00D20D83" w:rsidRPr="001A1C3E">
        <w:rPr>
          <w:bCs/>
          <w:color w:val="000000" w:themeColor="text1"/>
          <w:szCs w:val="24"/>
        </w:rPr>
        <w:t>REDES NEURAIS ARTIFICIAIS</w:t>
      </w:r>
    </w:p>
    <w:p w14:paraId="33E6F55C" w14:textId="77777777" w:rsidR="00C943D5" w:rsidRPr="00565425" w:rsidRDefault="00D32BF0" w:rsidP="00C943D5">
      <w:pPr>
        <w:jc w:val="center"/>
        <w:rPr>
          <w:b/>
          <w:sz w:val="36"/>
          <w:szCs w:val="36"/>
        </w:rPr>
      </w:pPr>
      <w:r w:rsidRPr="00565425">
        <w:rPr>
          <w:noProof/>
          <w:sz w:val="36"/>
          <w:szCs w:val="36"/>
        </w:rPr>
        <mc:AlternateContent>
          <mc:Choice Requires="wps">
            <w:drawing>
              <wp:inline distT="0" distB="0" distL="0" distR="0" wp14:anchorId="2B3CC40B" wp14:editId="553994D0">
                <wp:extent cx="4938395" cy="1270"/>
                <wp:effectExtent l="19050" t="19050" r="14605" b="17780"/>
                <wp:docPr id="3" name="Conector re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938395" cy="127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7BA1189" id="Conector reto 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8.85pt,.1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" strokeweight=".53mm">
                <v:stroke joinstyle="miter"/>
                <o:lock v:ext="edit" shapetype="f"/>
                <w10:anchorlock/>
              </v:line>
            </w:pict>
          </mc:Fallback>
        </mc:AlternateContent>
      </w:r>
    </w:p>
    <w:p w14:paraId="3E5FA9BB" w14:textId="4CB89885" w:rsidR="00C943D5" w:rsidRPr="00565425" w:rsidRDefault="00D86D40" w:rsidP="00565425">
      <w:pPr>
        <w:spacing w:after="0"/>
        <w:jc w:val="center"/>
        <w:rPr>
          <w:bCs/>
          <w:sz w:val="36"/>
          <w:szCs w:val="36"/>
        </w:rPr>
      </w:pPr>
      <w:r w:rsidRPr="00565425">
        <w:rPr>
          <w:bCs/>
          <w:sz w:val="36"/>
          <w:szCs w:val="36"/>
        </w:rPr>
        <w:t xml:space="preserve">Exercício </w:t>
      </w:r>
      <w:r w:rsidR="00844FAF">
        <w:rPr>
          <w:bCs/>
          <w:sz w:val="36"/>
          <w:szCs w:val="36"/>
        </w:rPr>
        <w:t>2</w:t>
      </w:r>
      <w:r w:rsidR="00C943D5" w:rsidRPr="00565425">
        <w:rPr>
          <w:bCs/>
          <w:sz w:val="36"/>
          <w:szCs w:val="36"/>
        </w:rPr>
        <w:t xml:space="preserve"> </w:t>
      </w:r>
    </w:p>
    <w:p w14:paraId="76FF4691" w14:textId="77777777" w:rsidR="00C943D5" w:rsidRDefault="00D32BF0" w:rsidP="00565425">
      <w:pPr>
        <w:jc w:val="center"/>
        <w:rPr>
          <w:b/>
          <w:sz w:val="28"/>
          <w:szCs w:val="48"/>
        </w:rPr>
      </w:pPr>
      <w:r>
        <w:rPr>
          <w:noProof/>
          <w:sz w:val="22"/>
        </w:rPr>
        <mc:AlternateContent>
          <mc:Choice Requires="wps">
            <w:drawing>
              <wp:inline distT="0" distB="0" distL="0" distR="0" wp14:anchorId="1D0EDFF5" wp14:editId="5EB27F29">
                <wp:extent cx="4938395" cy="1270"/>
                <wp:effectExtent l="19050" t="19050" r="14605" b="17780"/>
                <wp:docPr id="2" name="Conector re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938395" cy="127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EB5A1A5" id="Conector reto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8.85pt,.1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" strokeweight=".53mm">
                <v:stroke joinstyle="miter"/>
                <o:lock v:ext="edit" shapetype="f"/>
                <w10:anchorlock/>
              </v:line>
            </w:pict>
          </mc:Fallback>
        </mc:AlternateContent>
      </w:r>
    </w:p>
    <w:p w14:paraId="02C822FD" w14:textId="79EC8AA7" w:rsidR="00C943D5" w:rsidRDefault="00C943D5" w:rsidP="00BF4033">
      <w:pPr>
        <w:spacing w:after="0"/>
        <w:jc w:val="center"/>
      </w:pPr>
      <w:r>
        <w:rPr>
          <w:sz w:val="28"/>
          <w:szCs w:val="48"/>
        </w:rPr>
        <w:t>Gabriel Saraiva Espeschit - 2015065541</w:t>
      </w:r>
    </w:p>
    <w:p w14:paraId="58612DE7" w14:textId="17AFAAF5" w:rsidR="00CB5A48" w:rsidRPr="009C4D78" w:rsidRDefault="00844FAF" w:rsidP="009C4D78">
      <w:pPr>
        <w:ind w:left="360"/>
        <w:jc w:val="center"/>
        <w:rPr>
          <w:sz w:val="18"/>
          <w:szCs w:val="18"/>
        </w:rPr>
      </w:pPr>
      <w:r>
        <w:rPr>
          <w:sz w:val="18"/>
          <w:szCs w:val="18"/>
        </w:rPr>
        <w:t>5</w:t>
      </w:r>
      <w:r w:rsidR="009C4D78" w:rsidRPr="009C4D78">
        <w:rPr>
          <w:sz w:val="18"/>
          <w:szCs w:val="18"/>
        </w:rPr>
        <w:t xml:space="preserve"> </w:t>
      </w:r>
      <w:r w:rsidR="00C943D5" w:rsidRPr="009C4D78">
        <w:rPr>
          <w:sz w:val="18"/>
          <w:szCs w:val="18"/>
        </w:rPr>
        <w:t xml:space="preserve">de </w:t>
      </w:r>
      <w:r>
        <w:rPr>
          <w:sz w:val="18"/>
          <w:szCs w:val="18"/>
        </w:rPr>
        <w:t xml:space="preserve">agosto </w:t>
      </w:r>
      <w:r w:rsidR="00C943D5" w:rsidRPr="009C4D78">
        <w:rPr>
          <w:sz w:val="18"/>
          <w:szCs w:val="18"/>
        </w:rPr>
        <w:t>de 20</w:t>
      </w:r>
      <w:r w:rsidR="001A1C3E" w:rsidRPr="009C4D78">
        <w:rPr>
          <w:sz w:val="18"/>
          <w:szCs w:val="18"/>
        </w:rPr>
        <w:t>20</w:t>
      </w:r>
    </w:p>
    <w:p w14:paraId="165EBE9F" w14:textId="380E5D46" w:rsidR="00782383" w:rsidRPr="00E37CA7" w:rsidRDefault="00CB5A48" w:rsidP="00CB5A48">
      <w:pPr>
        <w:jc w:val="center"/>
        <w:rPr>
          <w:szCs w:val="24"/>
        </w:rPr>
      </w:pPr>
      <w:r w:rsidRPr="00E37CA7">
        <w:rPr>
          <w:szCs w:val="24"/>
        </w:rPr>
        <w:t>1. P</w:t>
      </w:r>
      <w:r w:rsidR="00607DAA" w:rsidRPr="00E37CA7">
        <w:rPr>
          <w:szCs w:val="24"/>
        </w:rPr>
        <w:t>ROBLEMA NÃO LINEARMENTE SEPARÁVEL</w:t>
      </w:r>
    </w:p>
    <w:p w14:paraId="36A13B00" w14:textId="10C1306C" w:rsidR="00FE15FC" w:rsidRDefault="00FE15FC" w:rsidP="00FE15FC">
      <w:pPr>
        <w:rPr>
          <w:sz w:val="22"/>
        </w:rPr>
      </w:pPr>
      <w:r>
        <w:rPr>
          <w:sz w:val="22"/>
        </w:rPr>
        <w:t>Gerou-se uma série de dados conforme especificado n</w:t>
      </w:r>
      <w:r w:rsidR="00C10E49">
        <w:rPr>
          <w:sz w:val="22"/>
        </w:rPr>
        <w:t>o enunciado</w:t>
      </w:r>
      <w:r>
        <w:rPr>
          <w:sz w:val="22"/>
        </w:rPr>
        <w:t xml:space="preserve">. Para a classificação dos dados, utilizou-se um raio do </w:t>
      </w:r>
      <w:r w:rsidR="009D6270">
        <w:rPr>
          <w:sz w:val="22"/>
        </w:rPr>
        <w:t>círculo</w:t>
      </w:r>
      <w:r>
        <w:rPr>
          <w:sz w:val="22"/>
        </w:rPr>
        <w:t xml:space="preserve"> interno de </w:t>
      </w:r>
      <w:r w:rsidR="00C02571">
        <w:rPr>
          <w:sz w:val="22"/>
        </w:rPr>
        <w:t>(</w:t>
      </w:r>
      <w:r>
        <w:rPr>
          <w:sz w:val="22"/>
        </w:rPr>
        <w:t>0</w:t>
      </w:r>
      <w:r w:rsidR="00C02571">
        <w:rPr>
          <w:sz w:val="22"/>
        </w:rPr>
        <w:t>.</w:t>
      </w:r>
      <w:r>
        <w:rPr>
          <w:sz w:val="22"/>
        </w:rPr>
        <w:t>6</w:t>
      </w:r>
      <w:r w:rsidR="00C02571">
        <w:rPr>
          <w:sz w:val="22"/>
        </w:rPr>
        <w:t>)</w:t>
      </w:r>
      <w:r>
        <w:rPr>
          <w:sz w:val="22"/>
        </w:rPr>
        <w:t>, no entanto, iremos posteriormente verificar o que acontece caso variarmos o raio.</w:t>
      </w:r>
    </w:p>
    <w:p w14:paraId="136CF072" w14:textId="48F4EEB6" w:rsidR="00075526" w:rsidRDefault="00F175FC" w:rsidP="00C84314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77768DA3" wp14:editId="390E6E3C">
            <wp:extent cx="1743892" cy="162454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021" cy="16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18DB" w14:textId="6533EE0F" w:rsidR="00C02571" w:rsidRPr="006F3E46" w:rsidRDefault="00C02571" w:rsidP="00C84314">
      <w:pPr>
        <w:jc w:val="center"/>
        <w:rPr>
          <w:sz w:val="18"/>
          <w:szCs w:val="18"/>
        </w:rPr>
      </w:pPr>
      <w:r w:rsidRPr="006F3E46">
        <w:rPr>
          <w:sz w:val="18"/>
          <w:szCs w:val="18"/>
        </w:rPr>
        <w:t>Figura 1 – Dados gerados com raio de classificação = 0.6.</w:t>
      </w:r>
    </w:p>
    <w:p w14:paraId="53ECA8DD" w14:textId="7DA448FD" w:rsidR="00E51567" w:rsidRDefault="00FE15FC" w:rsidP="00FE15FC">
      <w:pPr>
        <w:rPr>
          <w:sz w:val="22"/>
        </w:rPr>
      </w:pPr>
      <w:r>
        <w:rPr>
          <w:sz w:val="22"/>
        </w:rPr>
        <w:t xml:space="preserve"> </w:t>
      </w:r>
      <w:r w:rsidR="00426E76">
        <w:rPr>
          <w:sz w:val="22"/>
        </w:rPr>
        <w:t xml:space="preserve">Em seguida, </w:t>
      </w:r>
      <w:r w:rsidR="006F3E46">
        <w:rPr>
          <w:sz w:val="22"/>
        </w:rPr>
        <w:t xml:space="preserve">criou-se uma função </w:t>
      </w:r>
      <w:r w:rsidR="00E51567">
        <w:rPr>
          <w:i/>
          <w:iCs/>
          <w:sz w:val="22"/>
        </w:rPr>
        <w:t>paraboloide</w:t>
      </w:r>
      <w:r w:rsidR="00E51567">
        <w:rPr>
          <w:sz w:val="22"/>
        </w:rPr>
        <w:t xml:space="preserve"> que será responsável por interpretar a diferenciação das duas classes de dados. Essa função tem o seguinte formato:</w:t>
      </w:r>
    </w:p>
    <w:p w14:paraId="60BA7111" w14:textId="7551E4AB" w:rsidR="00EC44C7" w:rsidRPr="001F274F" w:rsidRDefault="001F274F" w:rsidP="00FE15FC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 xml:space="preserve">z= 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-rai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o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</m:oMath>
      </m:oMathPara>
    </w:p>
    <w:p w14:paraId="1A724CF3" w14:textId="77777777" w:rsidR="00AE3A7E" w:rsidRDefault="001F274F" w:rsidP="00FE15FC">
      <w:pPr>
        <w:rPr>
          <w:sz w:val="22"/>
        </w:rPr>
      </w:pPr>
      <w:r>
        <w:rPr>
          <w:sz w:val="22"/>
        </w:rPr>
        <w:t xml:space="preserve">A partir dela, podemos gerar um gráfico </w:t>
      </w:r>
      <w:r w:rsidR="00AE3A7E">
        <w:rPr>
          <w:sz w:val="22"/>
        </w:rPr>
        <w:t>de contorno que evidencia que quando a função tiver valor nulo, termos a mudança de classe dos dados.</w:t>
      </w:r>
    </w:p>
    <w:p w14:paraId="0D5EF32B" w14:textId="236FBD6C" w:rsidR="00491F40" w:rsidRDefault="007D601E" w:rsidP="00E37CA7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10C2A3FD" wp14:editId="432F4D68">
            <wp:extent cx="2318657" cy="1920581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413" cy="192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C904" w14:textId="0B84E773" w:rsidR="00E37CA7" w:rsidRDefault="00E37CA7" w:rsidP="00E37CA7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Figura 2 </w:t>
      </w:r>
      <w:r w:rsidR="00A55349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="00A55349">
        <w:rPr>
          <w:sz w:val="18"/>
          <w:szCs w:val="18"/>
        </w:rPr>
        <w:t xml:space="preserve">Contorno da paraboloide gerada, evidenciando </w:t>
      </w:r>
      <w:r w:rsidR="009A551C">
        <w:rPr>
          <w:sz w:val="18"/>
          <w:szCs w:val="18"/>
        </w:rPr>
        <w:t>que a mesma delimita a classe de dados em z  = 0.</w:t>
      </w:r>
    </w:p>
    <w:p w14:paraId="37440671" w14:textId="433DCEAD" w:rsidR="00D55670" w:rsidRDefault="00D55670" w:rsidP="00053662">
      <w:pPr>
        <w:rPr>
          <w:sz w:val="22"/>
        </w:rPr>
      </w:pPr>
      <w:r>
        <w:rPr>
          <w:sz w:val="22"/>
        </w:rPr>
        <w:t xml:space="preserve">Outra forma de verificar essa margem de classificação </w:t>
      </w:r>
      <w:r w:rsidR="00053662">
        <w:rPr>
          <w:sz w:val="22"/>
        </w:rPr>
        <w:t>é por meio de um gráfico tridimensional, o qual pode ser visualizado abaixo.</w:t>
      </w:r>
    </w:p>
    <w:p w14:paraId="352E92DF" w14:textId="1EDF9DD8" w:rsidR="00053662" w:rsidRDefault="00D57BE5" w:rsidP="00DF6880">
      <w:pPr>
        <w:jc w:val="center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1A5D735A" wp14:editId="3EE582B5">
            <wp:extent cx="3415937" cy="154207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99" cy="154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2357" w14:textId="07AC664D" w:rsidR="00D57BE5" w:rsidRDefault="00D57BE5" w:rsidP="00DF6880">
      <w:pPr>
        <w:jc w:val="center"/>
        <w:rPr>
          <w:sz w:val="18"/>
          <w:szCs w:val="18"/>
        </w:rPr>
      </w:pPr>
      <w:r w:rsidRPr="00CE4214">
        <w:rPr>
          <w:sz w:val="18"/>
          <w:szCs w:val="18"/>
        </w:rPr>
        <w:t>Figura 3 – Visualiza</w:t>
      </w:r>
      <w:r w:rsidR="00CE4214">
        <w:rPr>
          <w:sz w:val="18"/>
          <w:szCs w:val="18"/>
        </w:rPr>
        <w:t xml:space="preserve">ção tridimensional da paraboloide gerada, com um plano em z = 0, mostrando a diferenciação das </w:t>
      </w:r>
      <w:proofErr w:type="spellStart"/>
      <w:r w:rsidR="00CE4214">
        <w:rPr>
          <w:sz w:val="18"/>
          <w:szCs w:val="18"/>
        </w:rPr>
        <w:t>clases</w:t>
      </w:r>
      <w:proofErr w:type="spellEnd"/>
      <w:r w:rsidR="00CE4214">
        <w:rPr>
          <w:sz w:val="18"/>
          <w:szCs w:val="18"/>
        </w:rPr>
        <w:t>.</w:t>
      </w:r>
    </w:p>
    <w:p w14:paraId="7BDD4B12" w14:textId="1EFCBD0E" w:rsidR="00CE4214" w:rsidRPr="00CE4214" w:rsidRDefault="00CE4214" w:rsidP="00CE4214">
      <w:pPr>
        <w:rPr>
          <w:sz w:val="22"/>
        </w:rPr>
      </w:pPr>
      <w:r>
        <w:rPr>
          <w:sz w:val="22"/>
        </w:rPr>
        <w:t>Ao mudar o raio d</w:t>
      </w:r>
      <w:r w:rsidR="00FB55FD">
        <w:rPr>
          <w:sz w:val="22"/>
        </w:rPr>
        <w:t xml:space="preserve">a classe dos dados, o algoritmo continua funcionando, como </w:t>
      </w:r>
      <w:r w:rsidR="00F4092C">
        <w:rPr>
          <w:sz w:val="22"/>
        </w:rPr>
        <w:t>no caso abaixo em que o raio é de 0.8.</w:t>
      </w:r>
    </w:p>
    <w:p w14:paraId="04AFCD85" w14:textId="49FD7AE6" w:rsidR="009A551C" w:rsidRDefault="001B3A24" w:rsidP="00076BB7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60F44B2F" wp14:editId="356B9F84">
            <wp:extent cx="1375906" cy="127575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06" cy="127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 wp14:anchorId="6A5B0A86" wp14:editId="05546E38">
            <wp:extent cx="1549730" cy="127565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349" cy="127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BAA">
        <w:rPr>
          <w:noProof/>
          <w:sz w:val="22"/>
        </w:rPr>
        <w:drawing>
          <wp:inline distT="0" distB="0" distL="0" distR="0" wp14:anchorId="134FC80C" wp14:editId="7E897F4B">
            <wp:extent cx="3747226" cy="1543571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420" cy="15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9E00" w14:textId="5995BB66" w:rsidR="00076BB7" w:rsidRDefault="00076BB7" w:rsidP="00076BB7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Figura 4 </w:t>
      </w:r>
      <w:r w:rsidR="001A5A0C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="001A5A0C">
        <w:rPr>
          <w:sz w:val="18"/>
          <w:szCs w:val="18"/>
        </w:rPr>
        <w:t>Gráficos iguais aos apresentados acima, mas para um raio de 0.8.</w:t>
      </w:r>
    </w:p>
    <w:p w14:paraId="60432BE4" w14:textId="462D07A4" w:rsidR="001A5A0C" w:rsidRPr="00ED2191" w:rsidRDefault="001A5A0C" w:rsidP="001A5A0C">
      <w:pPr>
        <w:rPr>
          <w:sz w:val="22"/>
        </w:rPr>
      </w:pPr>
      <w:r w:rsidRPr="00ED2191">
        <w:rPr>
          <w:sz w:val="22"/>
        </w:rPr>
        <w:t>Podemos também testar para o caso de um raio de 0.2.</w:t>
      </w:r>
      <w:r w:rsidR="00867640" w:rsidRPr="00ED2191">
        <w:rPr>
          <w:sz w:val="22"/>
        </w:rPr>
        <w:t xml:space="preserve"> Os gráficos para esse caso seguem abaixo.</w:t>
      </w:r>
    </w:p>
    <w:p w14:paraId="2EBFEFD8" w14:textId="0EE6E6FE" w:rsidR="00BE3F23" w:rsidRDefault="00BE3F23" w:rsidP="00BE3F23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4B384888" wp14:editId="1EBFBB1D">
            <wp:extent cx="1630442" cy="1521732"/>
            <wp:effectExtent l="0" t="0" r="825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840" cy="152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5F3">
        <w:rPr>
          <w:noProof/>
          <w:szCs w:val="24"/>
        </w:rPr>
        <w:drawing>
          <wp:inline distT="0" distB="0" distL="0" distR="0" wp14:anchorId="2AA2BE52" wp14:editId="44E4B124">
            <wp:extent cx="1832066" cy="1500295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130" cy="150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3012" w14:textId="7058F7EB" w:rsidR="001A5A0C" w:rsidRDefault="00BE3F23" w:rsidP="00BE3F23">
      <w:pPr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7E531860" wp14:editId="5450DD5D">
            <wp:extent cx="3755571" cy="159647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008" cy="159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A577" w14:textId="0F17BFB7" w:rsidR="00BE3F23" w:rsidRDefault="00BE3F23" w:rsidP="006F725B">
      <w:pPr>
        <w:jc w:val="center"/>
        <w:rPr>
          <w:sz w:val="18"/>
          <w:szCs w:val="18"/>
        </w:rPr>
      </w:pPr>
      <w:r>
        <w:rPr>
          <w:sz w:val="18"/>
          <w:szCs w:val="18"/>
        </w:rPr>
        <w:t>Figura 5 – Gráficos iguais aos apresentados acima, mas para um raio de 0.2.</w:t>
      </w:r>
    </w:p>
    <w:p w14:paraId="202BDCC6" w14:textId="3764478A" w:rsidR="00BE3F23" w:rsidRDefault="00976EFE" w:rsidP="001A5A0C">
      <w:pPr>
        <w:rPr>
          <w:sz w:val="22"/>
        </w:rPr>
      </w:pPr>
      <w:r w:rsidRPr="00ED2191">
        <w:rPr>
          <w:sz w:val="22"/>
        </w:rPr>
        <w:t xml:space="preserve">Sendo assim, podemos concluir que, para um conjunto de dados não lineares, </w:t>
      </w:r>
      <w:r w:rsidR="00B32116" w:rsidRPr="00ED2191">
        <w:rPr>
          <w:sz w:val="22"/>
        </w:rPr>
        <w:t>classificados</w:t>
      </w:r>
      <w:r w:rsidRPr="00ED2191">
        <w:rPr>
          <w:sz w:val="22"/>
        </w:rPr>
        <w:t xml:space="preserve"> por uma função circular, </w:t>
      </w:r>
      <w:r w:rsidR="00B32116" w:rsidRPr="00ED2191">
        <w:rPr>
          <w:sz w:val="22"/>
        </w:rPr>
        <w:t xml:space="preserve">a utilização de uma paraboloide é </w:t>
      </w:r>
      <w:r w:rsidR="007629FD" w:rsidRPr="00ED2191">
        <w:rPr>
          <w:sz w:val="22"/>
        </w:rPr>
        <w:t>eficiente e recomendada para linearização desses dados.</w:t>
      </w:r>
    </w:p>
    <w:p w14:paraId="1D193F6B" w14:textId="77777777" w:rsidR="00B9497F" w:rsidRPr="00ED2191" w:rsidRDefault="00B9497F" w:rsidP="001A5A0C">
      <w:pPr>
        <w:rPr>
          <w:sz w:val="22"/>
        </w:rPr>
      </w:pPr>
    </w:p>
    <w:p w14:paraId="1C8D1858" w14:textId="21EB8A40" w:rsidR="005D5725" w:rsidRPr="00B9497F" w:rsidRDefault="00881276" w:rsidP="00B9497F">
      <w:pPr>
        <w:jc w:val="center"/>
        <w:rPr>
          <w:i/>
          <w:iCs/>
          <w:szCs w:val="24"/>
        </w:rPr>
      </w:pPr>
      <w:r>
        <w:rPr>
          <w:szCs w:val="24"/>
        </w:rPr>
        <w:t>2</w:t>
      </w:r>
      <w:r w:rsidRPr="00E37CA7">
        <w:rPr>
          <w:szCs w:val="24"/>
        </w:rPr>
        <w:t xml:space="preserve">. </w:t>
      </w:r>
      <w:r w:rsidR="00F971C8">
        <w:rPr>
          <w:i/>
          <w:iCs/>
          <w:szCs w:val="24"/>
        </w:rPr>
        <w:t>OVERFI</w:t>
      </w:r>
      <w:r w:rsidR="005D5725">
        <w:rPr>
          <w:i/>
          <w:iCs/>
          <w:szCs w:val="24"/>
        </w:rPr>
        <w:t>T</w:t>
      </w:r>
      <w:r w:rsidR="00F971C8">
        <w:rPr>
          <w:i/>
          <w:iCs/>
          <w:szCs w:val="24"/>
        </w:rPr>
        <w:t xml:space="preserve">TING </w:t>
      </w:r>
      <w:r w:rsidR="00F971C8">
        <w:rPr>
          <w:szCs w:val="24"/>
        </w:rPr>
        <w:t xml:space="preserve">E </w:t>
      </w:r>
      <w:r w:rsidR="00F971C8">
        <w:rPr>
          <w:i/>
          <w:iCs/>
          <w:szCs w:val="24"/>
        </w:rPr>
        <w:t>UNDERFI</w:t>
      </w:r>
      <w:r w:rsidR="005D5725">
        <w:rPr>
          <w:i/>
          <w:iCs/>
          <w:szCs w:val="24"/>
        </w:rPr>
        <w:t>T</w:t>
      </w:r>
      <w:r w:rsidR="00F971C8">
        <w:rPr>
          <w:i/>
          <w:iCs/>
          <w:szCs w:val="24"/>
        </w:rPr>
        <w:t>TING</w:t>
      </w:r>
    </w:p>
    <w:p w14:paraId="6CA361ED" w14:textId="4E77667B" w:rsidR="00881276" w:rsidRDefault="00ED2191" w:rsidP="00ED2191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175F5B01" wp14:editId="1A1B382E">
            <wp:extent cx="2527663" cy="1870871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4" t="3316" r="12790" b="2184"/>
                    <a:stretch/>
                  </pic:blipFill>
                  <pic:spPr bwMode="auto">
                    <a:xfrm>
                      <a:off x="0" y="0"/>
                      <a:ext cx="2528500" cy="1871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35925" w14:textId="74AB1855" w:rsidR="00ED2191" w:rsidRDefault="00ED2191" w:rsidP="00ED2191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Figura 6 </w:t>
      </w:r>
      <w:r w:rsidR="004E711C">
        <w:rPr>
          <w:sz w:val="18"/>
          <w:szCs w:val="18"/>
        </w:rPr>
        <w:t>– Imagem para</w:t>
      </w:r>
      <w:r w:rsidR="00471184">
        <w:rPr>
          <w:sz w:val="18"/>
          <w:szCs w:val="18"/>
        </w:rPr>
        <w:t xml:space="preserve"> resolução da questão 2</w:t>
      </w:r>
    </w:p>
    <w:p w14:paraId="4E3BC467" w14:textId="49F0AE03" w:rsidR="00B86DCB" w:rsidRDefault="009A66B0" w:rsidP="00471184">
      <w:pPr>
        <w:rPr>
          <w:sz w:val="22"/>
        </w:rPr>
      </w:pPr>
      <w:r>
        <w:rPr>
          <w:sz w:val="22"/>
        </w:rPr>
        <w:t>O modelo mais apropriado para os dados na imagem, sabendo que os mesmos contem ruído</w:t>
      </w:r>
      <w:r w:rsidR="0076771B">
        <w:rPr>
          <w:sz w:val="22"/>
        </w:rPr>
        <w:t>,</w:t>
      </w:r>
      <w:r>
        <w:rPr>
          <w:sz w:val="22"/>
        </w:rPr>
        <w:t xml:space="preserve"> é o </w:t>
      </w:r>
      <w:r w:rsidR="006B2736">
        <w:rPr>
          <w:sz w:val="22"/>
        </w:rPr>
        <w:t>azul. Isso se</w:t>
      </w:r>
      <w:r w:rsidR="0076771B">
        <w:rPr>
          <w:sz w:val="22"/>
        </w:rPr>
        <w:t xml:space="preserve"> deve ao fato de que</w:t>
      </w:r>
      <w:r w:rsidR="006B2736">
        <w:rPr>
          <w:sz w:val="22"/>
        </w:rPr>
        <w:t xml:space="preserve"> aproxima mais à uma possível função geradora</w:t>
      </w:r>
      <w:r w:rsidR="00E94ABD">
        <w:rPr>
          <w:sz w:val="22"/>
        </w:rPr>
        <w:t xml:space="preserve"> </w:t>
      </w:r>
      <w:r w:rsidR="00864B6B">
        <w:rPr>
          <w:sz w:val="22"/>
        </w:rPr>
        <w:t>e não apresenta sinais</w:t>
      </w:r>
      <w:r w:rsidR="003C37B4">
        <w:rPr>
          <w:sz w:val="22"/>
        </w:rPr>
        <w:t xml:space="preserve"> </w:t>
      </w:r>
      <w:r w:rsidR="00864B6B">
        <w:rPr>
          <w:sz w:val="22"/>
        </w:rPr>
        <w:t>de</w:t>
      </w:r>
      <w:r w:rsidR="00E94ABD">
        <w:rPr>
          <w:sz w:val="22"/>
        </w:rPr>
        <w:t xml:space="preserve"> </w:t>
      </w:r>
      <w:proofErr w:type="spellStart"/>
      <w:r w:rsidR="00E94ABD" w:rsidRPr="00E94ABD">
        <w:rPr>
          <w:i/>
          <w:iCs/>
          <w:sz w:val="22"/>
        </w:rPr>
        <w:t>underfitting</w:t>
      </w:r>
      <w:proofErr w:type="spellEnd"/>
      <w:r w:rsidR="00E94ABD">
        <w:rPr>
          <w:sz w:val="22"/>
        </w:rPr>
        <w:t xml:space="preserve"> ou </w:t>
      </w:r>
      <w:proofErr w:type="spellStart"/>
      <w:r w:rsidR="00E94ABD" w:rsidRPr="00E94ABD">
        <w:rPr>
          <w:i/>
          <w:iCs/>
          <w:sz w:val="22"/>
        </w:rPr>
        <w:t>overfitting</w:t>
      </w:r>
      <w:proofErr w:type="spellEnd"/>
      <w:r w:rsidR="00E94ABD">
        <w:rPr>
          <w:sz w:val="22"/>
        </w:rPr>
        <w:t>.</w:t>
      </w:r>
      <w:r w:rsidR="003C37B4">
        <w:rPr>
          <w:sz w:val="22"/>
        </w:rPr>
        <w:t xml:space="preserve"> </w:t>
      </w:r>
      <w:r w:rsidR="007B6758">
        <w:rPr>
          <w:sz w:val="22"/>
        </w:rPr>
        <w:t>O modelo de</w:t>
      </w:r>
      <w:r w:rsidR="003C37B4">
        <w:rPr>
          <w:sz w:val="22"/>
        </w:rPr>
        <w:t xml:space="preserve"> </w:t>
      </w:r>
      <w:r w:rsidR="007B6758">
        <w:rPr>
          <w:sz w:val="22"/>
        </w:rPr>
        <w:t xml:space="preserve">preto, apesar de ter o menor erro de treinamento, </w:t>
      </w:r>
      <w:r w:rsidR="003C37B4">
        <w:rPr>
          <w:sz w:val="22"/>
        </w:rPr>
        <w:t>apresenta</w:t>
      </w:r>
      <w:r w:rsidR="00E70371">
        <w:rPr>
          <w:sz w:val="22"/>
        </w:rPr>
        <w:t xml:space="preserve"> um </w:t>
      </w:r>
      <w:proofErr w:type="spellStart"/>
      <w:r w:rsidR="00E70371" w:rsidRPr="00E70371">
        <w:rPr>
          <w:i/>
          <w:iCs/>
          <w:sz w:val="22"/>
        </w:rPr>
        <w:t>overfitting</w:t>
      </w:r>
      <w:proofErr w:type="spellEnd"/>
      <w:r w:rsidR="00E70371">
        <w:rPr>
          <w:sz w:val="22"/>
        </w:rPr>
        <w:t xml:space="preserve">, pois </w:t>
      </w:r>
      <w:r w:rsidR="007A0056">
        <w:rPr>
          <w:sz w:val="22"/>
        </w:rPr>
        <w:t>passa</w:t>
      </w:r>
      <w:r w:rsidR="00AE5700">
        <w:rPr>
          <w:sz w:val="22"/>
        </w:rPr>
        <w:t xml:space="preserve"> </w:t>
      </w:r>
      <w:r w:rsidR="0076771B">
        <w:rPr>
          <w:sz w:val="22"/>
        </w:rPr>
        <w:t>por</w:t>
      </w:r>
      <w:r w:rsidR="00AE5700">
        <w:rPr>
          <w:sz w:val="22"/>
        </w:rPr>
        <w:t xml:space="preserve"> cima de cada</w:t>
      </w:r>
      <w:r w:rsidR="00B27956">
        <w:rPr>
          <w:sz w:val="22"/>
        </w:rPr>
        <w:t xml:space="preserve"> coordenada dos dados de treino</w:t>
      </w:r>
      <w:r w:rsidR="001F6C08">
        <w:rPr>
          <w:sz w:val="22"/>
        </w:rPr>
        <w:t>,</w:t>
      </w:r>
      <w:r w:rsidR="00A2512A">
        <w:rPr>
          <w:sz w:val="22"/>
        </w:rPr>
        <w:t xml:space="preserve"> evidência que a aproximação polinomial usada tem um grau muito alto,</w:t>
      </w:r>
      <w:r w:rsidR="00AE5700">
        <w:rPr>
          <w:sz w:val="22"/>
        </w:rPr>
        <w:t xml:space="preserve"> tornando-o inadequado. O modelo vermelho </w:t>
      </w:r>
      <w:r w:rsidR="00566EC9">
        <w:rPr>
          <w:sz w:val="22"/>
        </w:rPr>
        <w:t>não é adequado pois</w:t>
      </w:r>
      <w:r w:rsidR="007A0056">
        <w:rPr>
          <w:sz w:val="22"/>
        </w:rPr>
        <w:t>, nesse caso,</w:t>
      </w:r>
      <w:r w:rsidR="00566EC9">
        <w:rPr>
          <w:sz w:val="22"/>
        </w:rPr>
        <w:t xml:space="preserve"> o grau</w:t>
      </w:r>
      <w:r w:rsidR="007A0056">
        <w:rPr>
          <w:sz w:val="22"/>
        </w:rPr>
        <w:t xml:space="preserve"> do </w:t>
      </w:r>
      <w:proofErr w:type="spellStart"/>
      <w:r w:rsidR="007A0056">
        <w:rPr>
          <w:sz w:val="22"/>
        </w:rPr>
        <w:t>polinomio</w:t>
      </w:r>
      <w:proofErr w:type="spellEnd"/>
      <w:r w:rsidR="00566EC9">
        <w:rPr>
          <w:sz w:val="22"/>
        </w:rPr>
        <w:t xml:space="preserve"> é abaixo do grau necessário para representar a função geradora</w:t>
      </w:r>
      <w:r w:rsidR="009B562C">
        <w:rPr>
          <w:sz w:val="22"/>
        </w:rPr>
        <w:t>, fazendo com que ele esteja apresentando</w:t>
      </w:r>
      <w:r w:rsidR="001F6C08">
        <w:rPr>
          <w:sz w:val="22"/>
        </w:rPr>
        <w:t xml:space="preserve"> um </w:t>
      </w:r>
      <w:proofErr w:type="spellStart"/>
      <w:r w:rsidR="001F6C08">
        <w:rPr>
          <w:i/>
          <w:iCs/>
          <w:sz w:val="22"/>
        </w:rPr>
        <w:t>underfitting</w:t>
      </w:r>
      <w:proofErr w:type="spellEnd"/>
      <w:r w:rsidR="001F6C08">
        <w:rPr>
          <w:sz w:val="22"/>
        </w:rPr>
        <w:t>.</w:t>
      </w:r>
    </w:p>
    <w:p w14:paraId="6A744B13" w14:textId="77777777" w:rsidR="00B86DCB" w:rsidRDefault="009B562C" w:rsidP="00E972B0">
      <w:pPr>
        <w:jc w:val="center"/>
        <w:rPr>
          <w:sz w:val="22"/>
        </w:rPr>
      </w:pPr>
      <w:r>
        <w:rPr>
          <w:sz w:val="22"/>
        </w:rPr>
        <w:t xml:space="preserve"> </w:t>
      </w:r>
    </w:p>
    <w:p w14:paraId="24072199" w14:textId="31DE45D0" w:rsidR="00B86DCB" w:rsidRDefault="00B86DCB" w:rsidP="00E972B0">
      <w:pPr>
        <w:jc w:val="center"/>
        <w:rPr>
          <w:szCs w:val="24"/>
        </w:rPr>
      </w:pPr>
      <w:r>
        <w:rPr>
          <w:szCs w:val="24"/>
        </w:rPr>
        <w:t>3</w:t>
      </w:r>
      <w:r w:rsidRPr="00E37CA7">
        <w:rPr>
          <w:szCs w:val="24"/>
        </w:rPr>
        <w:t>.</w:t>
      </w:r>
      <w:r w:rsidR="006D4E5C">
        <w:rPr>
          <w:szCs w:val="24"/>
        </w:rPr>
        <w:t xml:space="preserve"> APROXIMAÇÃO POLINOMIAL</w:t>
      </w:r>
    </w:p>
    <w:p w14:paraId="37291700" w14:textId="4AA85C3B" w:rsidR="006D4E5C" w:rsidRDefault="00C10E49" w:rsidP="006D4E5C">
      <w:pPr>
        <w:rPr>
          <w:sz w:val="22"/>
        </w:rPr>
      </w:pPr>
      <w:r>
        <w:rPr>
          <w:sz w:val="22"/>
        </w:rPr>
        <w:t xml:space="preserve">Conforme especificado no enunciado, </w:t>
      </w:r>
      <w:r w:rsidR="00BA62C2">
        <w:rPr>
          <w:sz w:val="22"/>
        </w:rPr>
        <w:t>foi criado uma série de</w:t>
      </w:r>
      <w:r w:rsidR="006F6734">
        <w:rPr>
          <w:sz w:val="22"/>
        </w:rPr>
        <w:t xml:space="preserve"> N</w:t>
      </w:r>
      <w:r w:rsidR="00BA62C2">
        <w:rPr>
          <w:sz w:val="22"/>
        </w:rPr>
        <w:t xml:space="preserve"> dados utilizando uma função geradora</w:t>
      </w:r>
      <w:r w:rsidR="001D5890">
        <w:rPr>
          <w:sz w:val="22"/>
        </w:rPr>
        <w:t>:</w:t>
      </w:r>
    </w:p>
    <w:p w14:paraId="305A129C" w14:textId="02A74ACD" w:rsidR="001D5890" w:rsidRPr="006D4E5C" w:rsidRDefault="00844FAF" w:rsidP="006D4E5C">
      <w:pPr>
        <w:rPr>
          <w:i/>
          <w:iCs/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2</m:t>
              </m:r>
            </m:den>
          </m:f>
          <m:r>
            <w:rPr>
              <w:rFonts w:ascii="Cambria Math" w:hAnsi="Cambria Math"/>
              <w:sz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+ 3*x+10</m:t>
          </m:r>
        </m:oMath>
      </m:oMathPara>
    </w:p>
    <w:p w14:paraId="3FF7D0D3" w14:textId="77777777" w:rsidR="006F6734" w:rsidRDefault="00FF21BA" w:rsidP="00471184">
      <w:pPr>
        <w:rPr>
          <w:sz w:val="22"/>
        </w:rPr>
      </w:pPr>
      <w:r>
        <w:rPr>
          <w:sz w:val="22"/>
        </w:rPr>
        <w:t xml:space="preserve">Os dados gerados foram somados a um ruído dado por uma </w:t>
      </w:r>
      <w:r w:rsidR="00415F97">
        <w:rPr>
          <w:sz w:val="22"/>
        </w:rPr>
        <w:t>distribuição normal com média de 0 e desvio padrão de 4.</w:t>
      </w:r>
      <w:r w:rsidR="006F6734">
        <w:rPr>
          <w:sz w:val="22"/>
        </w:rPr>
        <w:t xml:space="preserve"> Um exemplo de dados gerados pode ser visto abaixo.</w:t>
      </w:r>
    </w:p>
    <w:p w14:paraId="73B50A5F" w14:textId="4C187594" w:rsidR="006F6734" w:rsidRDefault="00E64A80" w:rsidP="004D4054">
      <w:pPr>
        <w:jc w:val="center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61638DA0" wp14:editId="503EBE01">
            <wp:extent cx="1743892" cy="175291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158" cy="175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E6E2" w14:textId="603CE6DB" w:rsidR="004D4054" w:rsidRPr="004D4054" w:rsidRDefault="004D4054" w:rsidP="004D4054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Figura 7 </w:t>
      </w:r>
      <w:r w:rsidR="00AC3293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="00AC3293">
        <w:rPr>
          <w:sz w:val="18"/>
          <w:szCs w:val="18"/>
        </w:rPr>
        <w:t>Dados gerados com N = 10</w:t>
      </w:r>
    </w:p>
    <w:p w14:paraId="62D15E14" w14:textId="4E59A3F2" w:rsidR="00471184" w:rsidRDefault="00415F97" w:rsidP="00471184">
      <w:pPr>
        <w:rPr>
          <w:sz w:val="22"/>
        </w:rPr>
      </w:pPr>
      <w:r>
        <w:rPr>
          <w:sz w:val="22"/>
        </w:rPr>
        <w:t xml:space="preserve"> Em seguida, </w:t>
      </w:r>
      <w:r w:rsidR="0040463B">
        <w:rPr>
          <w:sz w:val="22"/>
        </w:rPr>
        <w:t>obteve</w:t>
      </w:r>
      <w:r w:rsidR="00BF5B08">
        <w:rPr>
          <w:sz w:val="22"/>
        </w:rPr>
        <w:t>-se</w:t>
      </w:r>
      <w:r w:rsidR="0040463B">
        <w:rPr>
          <w:sz w:val="22"/>
        </w:rPr>
        <w:t xml:space="preserve"> aproximações </w:t>
      </w:r>
      <w:r w:rsidR="00BF5B08">
        <w:rPr>
          <w:sz w:val="22"/>
        </w:rPr>
        <w:t xml:space="preserve">polinomiais </w:t>
      </w:r>
      <w:r w:rsidR="0029072A">
        <w:rPr>
          <w:sz w:val="22"/>
        </w:rPr>
        <w:t>dada pela multiplicação matricial d</w:t>
      </w:r>
      <w:r w:rsidR="001C2498">
        <w:rPr>
          <w:sz w:val="22"/>
        </w:rPr>
        <w:t xml:space="preserve">a </w:t>
      </w:r>
      <w:proofErr w:type="spellStart"/>
      <w:r w:rsidR="001C2498">
        <w:rPr>
          <w:sz w:val="22"/>
        </w:rPr>
        <w:t>pseudo-inversa</w:t>
      </w:r>
      <w:proofErr w:type="spellEnd"/>
      <w:r w:rsidR="001C2498">
        <w:rPr>
          <w:sz w:val="22"/>
        </w:rPr>
        <w:t xml:space="preserve"> de</w:t>
      </w:r>
      <w:r w:rsidR="0029072A">
        <w:rPr>
          <w:sz w:val="22"/>
        </w:rPr>
        <w:t xml:space="preserve"> H</w:t>
      </w:r>
      <w:r w:rsidR="003D0A09">
        <w:rPr>
          <w:sz w:val="22"/>
        </w:rPr>
        <w:t>, matiz contendo os argumentos do polinômio,</w:t>
      </w:r>
      <w:r w:rsidR="0029072A">
        <w:rPr>
          <w:sz w:val="22"/>
        </w:rPr>
        <w:t xml:space="preserve"> por Y</w:t>
      </w:r>
      <w:r w:rsidR="003D0A09">
        <w:rPr>
          <w:sz w:val="22"/>
        </w:rPr>
        <w:t xml:space="preserve">, valores </w:t>
      </w:r>
      <w:r w:rsidR="001C2498">
        <w:rPr>
          <w:sz w:val="22"/>
        </w:rPr>
        <w:t>de saída da função</w:t>
      </w:r>
      <w:r w:rsidR="003D0A09">
        <w:rPr>
          <w:sz w:val="22"/>
        </w:rPr>
        <w:t>. Sendo assim, foi poss</w:t>
      </w:r>
      <w:r w:rsidR="001C2498">
        <w:rPr>
          <w:sz w:val="22"/>
        </w:rPr>
        <w:t>í</w:t>
      </w:r>
      <w:r w:rsidR="003D0A09">
        <w:rPr>
          <w:sz w:val="22"/>
        </w:rPr>
        <w:t>vel</w:t>
      </w:r>
      <w:r w:rsidR="001C2498">
        <w:rPr>
          <w:sz w:val="22"/>
        </w:rPr>
        <w:t xml:space="preserve"> calcular os pesos </w:t>
      </w:r>
      <w:r w:rsidR="00784C24">
        <w:rPr>
          <w:sz w:val="22"/>
        </w:rPr>
        <w:t>do polinômio e estimar qual seria a função geradora. Além disso</w:t>
      </w:r>
      <w:r w:rsidR="004A3FD5">
        <w:rPr>
          <w:sz w:val="22"/>
        </w:rPr>
        <w:t>,</w:t>
      </w:r>
      <w:r w:rsidR="00784C24">
        <w:rPr>
          <w:sz w:val="22"/>
        </w:rPr>
        <w:t xml:space="preserve"> foi possível averiguar </w:t>
      </w:r>
      <w:r w:rsidR="004A3FD5">
        <w:rPr>
          <w:sz w:val="22"/>
        </w:rPr>
        <w:t xml:space="preserve">como a mudança do grau impacta </w:t>
      </w:r>
      <w:r w:rsidR="00EA1749">
        <w:rPr>
          <w:sz w:val="22"/>
        </w:rPr>
        <w:t>o modelo.</w:t>
      </w:r>
      <w:r w:rsidR="00793A5C">
        <w:rPr>
          <w:sz w:val="22"/>
        </w:rPr>
        <w:t xml:space="preserve"> Para tal, variou-se o grau do polinômio de aproximação de 1 até 8</w:t>
      </w:r>
      <w:r w:rsidR="00DA6D1C">
        <w:rPr>
          <w:sz w:val="22"/>
        </w:rPr>
        <w:t>. Os resultados estão dispostos a seguir:</w:t>
      </w:r>
    </w:p>
    <w:p w14:paraId="1C67499B" w14:textId="26F8104B" w:rsidR="008F3837" w:rsidRDefault="00441F24" w:rsidP="00441F24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6AB86109" wp14:editId="1621E77C">
            <wp:extent cx="2307582" cy="16818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227" cy="168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A5C">
        <w:rPr>
          <w:sz w:val="22"/>
        </w:rPr>
        <w:t xml:space="preserve"> </w:t>
      </w:r>
      <w:r>
        <w:rPr>
          <w:noProof/>
          <w:sz w:val="22"/>
        </w:rPr>
        <w:drawing>
          <wp:inline distT="0" distB="0" distL="0" distR="0" wp14:anchorId="4D8A914A" wp14:editId="56C857B7">
            <wp:extent cx="2292532" cy="168246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68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F6D2" w14:textId="70E244A6" w:rsidR="00441F24" w:rsidRDefault="008F3837" w:rsidP="00441F24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49660FA1" wp14:editId="6B7263E2">
            <wp:extent cx="2129155" cy="1567815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A5C">
        <w:rPr>
          <w:sz w:val="22"/>
        </w:rPr>
        <w:t xml:space="preserve"> </w:t>
      </w:r>
      <w:r>
        <w:rPr>
          <w:noProof/>
          <w:sz w:val="22"/>
        </w:rPr>
        <w:drawing>
          <wp:inline distT="0" distB="0" distL="0" distR="0" wp14:anchorId="5554F2CA" wp14:editId="232642BF">
            <wp:extent cx="2135777" cy="1557128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970" cy="155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EB2A" w14:textId="17247690" w:rsidR="00563E60" w:rsidRDefault="00670D8E" w:rsidP="00441F24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3AE3E54F" wp14:editId="53CA5070">
            <wp:extent cx="2165169" cy="1583904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267" cy="158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 w:rsidR="00D861E8">
        <w:rPr>
          <w:noProof/>
          <w:sz w:val="22"/>
        </w:rPr>
        <w:drawing>
          <wp:inline distT="0" distB="0" distL="0" distR="0" wp14:anchorId="6CE53825" wp14:editId="5CCC5E0B">
            <wp:extent cx="2093323" cy="1575900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366" cy="157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8CA4" w14:textId="326686D4" w:rsidR="00670D8E" w:rsidRDefault="00D861E8" w:rsidP="00441F24">
      <w:pPr>
        <w:jc w:val="center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74508CB4" wp14:editId="368BCDA7">
            <wp:extent cx="2233748" cy="158390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920" cy="158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 w:rsidR="00563E60">
        <w:rPr>
          <w:noProof/>
          <w:sz w:val="22"/>
        </w:rPr>
        <w:drawing>
          <wp:inline distT="0" distB="0" distL="0" distR="0" wp14:anchorId="370F088E" wp14:editId="7BEF9CFD">
            <wp:extent cx="2230211" cy="1615224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4" cy="161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0E00" w14:textId="134EDD57" w:rsidR="00DA6D1C" w:rsidRPr="00DA6D1C" w:rsidRDefault="00DA6D1C" w:rsidP="00441F24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Figura 8 </w:t>
      </w:r>
      <w:r w:rsidR="00D151BA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="00D151BA">
        <w:rPr>
          <w:sz w:val="18"/>
          <w:szCs w:val="18"/>
        </w:rPr>
        <w:t xml:space="preserve">Gráficos mostrando o impacto do grau no polinómio de </w:t>
      </w:r>
      <w:r w:rsidR="006B0456">
        <w:rPr>
          <w:sz w:val="18"/>
          <w:szCs w:val="18"/>
        </w:rPr>
        <w:t>aproximação começando com grau igual a 1 até</w:t>
      </w:r>
      <w:r w:rsidR="000946A1">
        <w:rPr>
          <w:sz w:val="18"/>
          <w:szCs w:val="18"/>
        </w:rPr>
        <w:t xml:space="preserve"> grau igual a</w:t>
      </w:r>
      <w:r w:rsidR="006B0456">
        <w:rPr>
          <w:sz w:val="18"/>
          <w:szCs w:val="18"/>
        </w:rPr>
        <w:t xml:space="preserve"> 8</w:t>
      </w:r>
      <w:r w:rsidR="000946A1">
        <w:rPr>
          <w:sz w:val="18"/>
          <w:szCs w:val="18"/>
        </w:rPr>
        <w:t>.</w:t>
      </w:r>
    </w:p>
    <w:p w14:paraId="6A58BEED" w14:textId="656C89F7" w:rsidR="00EA1749" w:rsidRDefault="00A435FB" w:rsidP="00471184">
      <w:pPr>
        <w:rPr>
          <w:sz w:val="22"/>
        </w:rPr>
      </w:pPr>
      <w:r>
        <w:rPr>
          <w:sz w:val="22"/>
        </w:rPr>
        <w:t>Como pode-se observar, o polinômio de grau 2 é o que mais se adequa a função geradora, o que era de se esperar, visto que a função geradora também é de 2</w:t>
      </w:r>
      <w:r w:rsidR="006B1C88">
        <w:rPr>
          <w:sz w:val="22"/>
        </w:rPr>
        <w:t>° grau.</w:t>
      </w:r>
      <w:r w:rsidR="009C0793">
        <w:rPr>
          <w:sz w:val="22"/>
        </w:rPr>
        <w:t xml:space="preserve"> No caso do polinômio de 1° grau, ocorreu </w:t>
      </w:r>
      <w:proofErr w:type="spellStart"/>
      <w:r w:rsidR="009C0793">
        <w:rPr>
          <w:i/>
          <w:iCs/>
          <w:sz w:val="22"/>
        </w:rPr>
        <w:t>underfitting</w:t>
      </w:r>
      <w:proofErr w:type="spellEnd"/>
      <w:r w:rsidR="009C0793">
        <w:rPr>
          <w:sz w:val="22"/>
        </w:rPr>
        <w:t>.</w:t>
      </w:r>
      <w:r w:rsidR="006B1C88">
        <w:rPr>
          <w:sz w:val="22"/>
        </w:rPr>
        <w:t xml:space="preserve"> Além disso</w:t>
      </w:r>
      <w:r w:rsidR="009E1C84">
        <w:rPr>
          <w:sz w:val="22"/>
        </w:rPr>
        <w:t xml:space="preserve">, fica claro que ocorre um </w:t>
      </w:r>
      <w:proofErr w:type="spellStart"/>
      <w:r w:rsidR="009E1C84">
        <w:rPr>
          <w:i/>
          <w:iCs/>
          <w:sz w:val="22"/>
        </w:rPr>
        <w:t>overfitting</w:t>
      </w:r>
      <w:proofErr w:type="spellEnd"/>
      <w:r w:rsidR="009E1C84">
        <w:rPr>
          <w:sz w:val="22"/>
        </w:rPr>
        <w:t xml:space="preserve"> com </w:t>
      </w:r>
      <w:r w:rsidR="00D25EAA">
        <w:rPr>
          <w:sz w:val="22"/>
        </w:rPr>
        <w:t xml:space="preserve">o polinômio de grau 8, apesar de seu menor erro com dados de treino. Esse erro pode ser corrigido </w:t>
      </w:r>
      <w:r w:rsidR="006B1C88">
        <w:rPr>
          <w:sz w:val="22"/>
        </w:rPr>
        <w:t>aumentando</w:t>
      </w:r>
      <w:r w:rsidR="00D25EAA">
        <w:rPr>
          <w:sz w:val="22"/>
        </w:rPr>
        <w:t xml:space="preserve"> o n</w:t>
      </w:r>
      <w:r w:rsidR="006B1C88">
        <w:rPr>
          <w:sz w:val="22"/>
        </w:rPr>
        <w:t>ú</w:t>
      </w:r>
      <w:r w:rsidR="00D25EAA">
        <w:rPr>
          <w:sz w:val="22"/>
        </w:rPr>
        <w:t>mero de dados, como pode ser visto abaixo.</w:t>
      </w:r>
    </w:p>
    <w:p w14:paraId="15F5132C" w14:textId="471C85FB" w:rsidR="006B1C88" w:rsidRDefault="0079027D" w:rsidP="00A87652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539997A9" wp14:editId="09BD0039">
            <wp:extent cx="2337798" cy="1704414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140" cy="170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78F">
        <w:rPr>
          <w:sz w:val="22"/>
        </w:rPr>
        <w:t xml:space="preserve"> </w:t>
      </w:r>
      <w:r w:rsidR="00E1778F">
        <w:rPr>
          <w:noProof/>
          <w:sz w:val="22"/>
        </w:rPr>
        <w:drawing>
          <wp:inline distT="0" distB="0" distL="0" distR="0" wp14:anchorId="0476E82D" wp14:editId="60B5A8BD">
            <wp:extent cx="2321923" cy="1715504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098" cy="171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BB83" w14:textId="3348CF97" w:rsidR="00E1778F" w:rsidRDefault="00E1778F" w:rsidP="00A87652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Figura 9 </w:t>
      </w:r>
      <w:r w:rsidR="002F32AF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="002F32AF">
        <w:rPr>
          <w:sz w:val="18"/>
          <w:szCs w:val="18"/>
        </w:rPr>
        <w:t>Gráfico mostrando a aproximação polinomial</w:t>
      </w:r>
      <w:r w:rsidR="00B83C05">
        <w:rPr>
          <w:sz w:val="18"/>
          <w:szCs w:val="18"/>
        </w:rPr>
        <w:t xml:space="preserve"> de grau 2 e grau 8, respectivamente,</w:t>
      </w:r>
      <w:r w:rsidR="002F32AF">
        <w:rPr>
          <w:sz w:val="18"/>
          <w:szCs w:val="18"/>
        </w:rPr>
        <w:t xml:space="preserve"> com 100 dados de treino</w:t>
      </w:r>
      <w:r w:rsidR="00B83C05">
        <w:rPr>
          <w:sz w:val="18"/>
          <w:szCs w:val="18"/>
        </w:rPr>
        <w:t>.</w:t>
      </w:r>
    </w:p>
    <w:p w14:paraId="54FF1FDE" w14:textId="68AF9636" w:rsidR="00B83C05" w:rsidRPr="000630B8" w:rsidRDefault="00D41B7A" w:rsidP="00B83C05">
      <w:pPr>
        <w:rPr>
          <w:sz w:val="22"/>
        </w:rPr>
      </w:pPr>
      <w:r>
        <w:rPr>
          <w:sz w:val="22"/>
        </w:rPr>
        <w:t xml:space="preserve">Assim, é possível observar que, apesar do polinômio de 2° grau ainda se adequar melhor a função geradora, o aumento do número de dados pode </w:t>
      </w:r>
      <w:r w:rsidR="000630B8">
        <w:rPr>
          <w:sz w:val="22"/>
        </w:rPr>
        <w:t xml:space="preserve">melhorar casos de </w:t>
      </w:r>
      <w:proofErr w:type="spellStart"/>
      <w:r w:rsidR="000630B8">
        <w:rPr>
          <w:i/>
          <w:iCs/>
          <w:sz w:val="22"/>
        </w:rPr>
        <w:t>overfitting</w:t>
      </w:r>
      <w:proofErr w:type="spellEnd"/>
      <w:r w:rsidR="000630B8">
        <w:rPr>
          <w:sz w:val="22"/>
        </w:rPr>
        <w:t>.</w:t>
      </w:r>
    </w:p>
    <w:sectPr w:rsidR="00B83C05" w:rsidRPr="00063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B7E4C"/>
    <w:multiLevelType w:val="hybridMultilevel"/>
    <w:tmpl w:val="DCF42A24"/>
    <w:lvl w:ilvl="0" w:tplc="FFFFFFFF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84F7B"/>
    <w:multiLevelType w:val="hybridMultilevel"/>
    <w:tmpl w:val="BDFCED98"/>
    <w:lvl w:ilvl="0" w:tplc="FFFFFFFF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94256"/>
    <w:multiLevelType w:val="hybridMultilevel"/>
    <w:tmpl w:val="372617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27668"/>
    <w:multiLevelType w:val="hybridMultilevel"/>
    <w:tmpl w:val="AEE88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F2"/>
    <w:rsid w:val="00053662"/>
    <w:rsid w:val="00062C27"/>
    <w:rsid w:val="000630B8"/>
    <w:rsid w:val="00075526"/>
    <w:rsid w:val="00076BB7"/>
    <w:rsid w:val="000946A1"/>
    <w:rsid w:val="000A2420"/>
    <w:rsid w:val="000B3A22"/>
    <w:rsid w:val="000D6E90"/>
    <w:rsid w:val="000D7BBC"/>
    <w:rsid w:val="001A1C3E"/>
    <w:rsid w:val="001A5A0C"/>
    <w:rsid w:val="001B0937"/>
    <w:rsid w:val="001B3A24"/>
    <w:rsid w:val="001C169F"/>
    <w:rsid w:val="001C2498"/>
    <w:rsid w:val="001D5890"/>
    <w:rsid w:val="001F274F"/>
    <w:rsid w:val="001F6C08"/>
    <w:rsid w:val="00255507"/>
    <w:rsid w:val="00273D3E"/>
    <w:rsid w:val="00275CB4"/>
    <w:rsid w:val="0029072A"/>
    <w:rsid w:val="002F32AF"/>
    <w:rsid w:val="00302BA6"/>
    <w:rsid w:val="003035A6"/>
    <w:rsid w:val="00372908"/>
    <w:rsid w:val="00385F94"/>
    <w:rsid w:val="003C37B4"/>
    <w:rsid w:val="003D0A09"/>
    <w:rsid w:val="0040463B"/>
    <w:rsid w:val="00415F97"/>
    <w:rsid w:val="00426E76"/>
    <w:rsid w:val="004327D3"/>
    <w:rsid w:val="00441F24"/>
    <w:rsid w:val="00471184"/>
    <w:rsid w:val="00491F40"/>
    <w:rsid w:val="004A3FD5"/>
    <w:rsid w:val="004D4054"/>
    <w:rsid w:val="004E40D1"/>
    <w:rsid w:val="004E711C"/>
    <w:rsid w:val="00563E60"/>
    <w:rsid w:val="00565425"/>
    <w:rsid w:val="00566EC9"/>
    <w:rsid w:val="005B6AA8"/>
    <w:rsid w:val="005D5725"/>
    <w:rsid w:val="005E0291"/>
    <w:rsid w:val="00607DAA"/>
    <w:rsid w:val="00635555"/>
    <w:rsid w:val="00670D8E"/>
    <w:rsid w:val="006805F3"/>
    <w:rsid w:val="006B0456"/>
    <w:rsid w:val="006B1C88"/>
    <w:rsid w:val="006B2736"/>
    <w:rsid w:val="006D4E5C"/>
    <w:rsid w:val="006F3E46"/>
    <w:rsid w:val="006F6734"/>
    <w:rsid w:val="007629FD"/>
    <w:rsid w:val="007644B6"/>
    <w:rsid w:val="0076771B"/>
    <w:rsid w:val="00782383"/>
    <w:rsid w:val="00784C24"/>
    <w:rsid w:val="0079027D"/>
    <w:rsid w:val="00793A5C"/>
    <w:rsid w:val="007A0056"/>
    <w:rsid w:val="007B2B2B"/>
    <w:rsid w:val="007B6758"/>
    <w:rsid w:val="007B7517"/>
    <w:rsid w:val="007D601E"/>
    <w:rsid w:val="007F4918"/>
    <w:rsid w:val="00844FAF"/>
    <w:rsid w:val="00864B6B"/>
    <w:rsid w:val="00867640"/>
    <w:rsid w:val="00881276"/>
    <w:rsid w:val="00881BAA"/>
    <w:rsid w:val="008A774C"/>
    <w:rsid w:val="008F3837"/>
    <w:rsid w:val="00947AF1"/>
    <w:rsid w:val="00976EFE"/>
    <w:rsid w:val="009A551C"/>
    <w:rsid w:val="009A66B0"/>
    <w:rsid w:val="009B562C"/>
    <w:rsid w:val="009C0793"/>
    <w:rsid w:val="009C4D78"/>
    <w:rsid w:val="009D6270"/>
    <w:rsid w:val="009E17F6"/>
    <w:rsid w:val="009E1C84"/>
    <w:rsid w:val="00A2512A"/>
    <w:rsid w:val="00A435FB"/>
    <w:rsid w:val="00A55349"/>
    <w:rsid w:val="00A8548C"/>
    <w:rsid w:val="00A87652"/>
    <w:rsid w:val="00AC3293"/>
    <w:rsid w:val="00AE3A7E"/>
    <w:rsid w:val="00AE5700"/>
    <w:rsid w:val="00AF3940"/>
    <w:rsid w:val="00B27956"/>
    <w:rsid w:val="00B32116"/>
    <w:rsid w:val="00B418D6"/>
    <w:rsid w:val="00B67650"/>
    <w:rsid w:val="00B76F76"/>
    <w:rsid w:val="00B83C05"/>
    <w:rsid w:val="00B86DCB"/>
    <w:rsid w:val="00B9497F"/>
    <w:rsid w:val="00BA5DDA"/>
    <w:rsid w:val="00BA62C2"/>
    <w:rsid w:val="00BB2F45"/>
    <w:rsid w:val="00BE3F23"/>
    <w:rsid w:val="00BF3CF2"/>
    <w:rsid w:val="00BF4033"/>
    <w:rsid w:val="00BF5B08"/>
    <w:rsid w:val="00C02571"/>
    <w:rsid w:val="00C10E49"/>
    <w:rsid w:val="00C135B6"/>
    <w:rsid w:val="00C218AB"/>
    <w:rsid w:val="00C84314"/>
    <w:rsid w:val="00C943D5"/>
    <w:rsid w:val="00CB5A48"/>
    <w:rsid w:val="00CC09E7"/>
    <w:rsid w:val="00CE4214"/>
    <w:rsid w:val="00D151BA"/>
    <w:rsid w:val="00D20D83"/>
    <w:rsid w:val="00D25EAA"/>
    <w:rsid w:val="00D32BF0"/>
    <w:rsid w:val="00D41B7A"/>
    <w:rsid w:val="00D55670"/>
    <w:rsid w:val="00D57BE5"/>
    <w:rsid w:val="00D7483C"/>
    <w:rsid w:val="00D861E8"/>
    <w:rsid w:val="00D86D40"/>
    <w:rsid w:val="00DA6D1C"/>
    <w:rsid w:val="00DD22B8"/>
    <w:rsid w:val="00DF6880"/>
    <w:rsid w:val="00E105A9"/>
    <w:rsid w:val="00E1778F"/>
    <w:rsid w:val="00E37CA7"/>
    <w:rsid w:val="00E51567"/>
    <w:rsid w:val="00E644B3"/>
    <w:rsid w:val="00E64A80"/>
    <w:rsid w:val="00E70371"/>
    <w:rsid w:val="00E94ABD"/>
    <w:rsid w:val="00EA1749"/>
    <w:rsid w:val="00EA2A4B"/>
    <w:rsid w:val="00EC44C7"/>
    <w:rsid w:val="00ED2191"/>
    <w:rsid w:val="00F175FC"/>
    <w:rsid w:val="00F20734"/>
    <w:rsid w:val="00F23584"/>
    <w:rsid w:val="00F4092C"/>
    <w:rsid w:val="00F818A6"/>
    <w:rsid w:val="00F971C8"/>
    <w:rsid w:val="00FB55FD"/>
    <w:rsid w:val="00FE15FC"/>
    <w:rsid w:val="00FF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66DC"/>
  <w15:chartTrackingRefBased/>
  <w15:docId w15:val="{801237DA-6CDB-F84B-8132-0E62AFE8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AF1"/>
    <w:pPr>
      <w:spacing w:after="160" w:line="259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32BF0"/>
    <w:pPr>
      <w:keepNext/>
      <w:spacing w:before="360" w:after="18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2BF0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2BF0"/>
    <w:rPr>
      <w:rFonts w:ascii="Times New Roman" w:eastAsiaTheme="majorEastAsia" w:hAnsi="Times New Roman" w:cstheme="majorBidi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2BF0"/>
    <w:rPr>
      <w:rFonts w:ascii="Times New Roman" w:eastAsiaTheme="majorEastAsia" w:hAnsi="Times New Roman" w:cstheme="majorBidi"/>
      <w:b/>
      <w:bCs/>
      <w:i/>
      <w:iCs/>
      <w:sz w:val="28"/>
      <w:szCs w:val="28"/>
      <w:lang w:eastAsia="en-US"/>
    </w:rPr>
  </w:style>
  <w:style w:type="paragraph" w:styleId="SemEspaamento">
    <w:name w:val="No Spacing"/>
    <w:uiPriority w:val="1"/>
    <w:qFormat/>
    <w:rsid w:val="00D32BF0"/>
    <w:pPr>
      <w:jc w:val="both"/>
    </w:pPr>
    <w:rPr>
      <w:rFonts w:ascii="Times New Roman" w:hAnsi="Times New Roman"/>
      <w:sz w:val="24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D32BF0"/>
    <w:pPr>
      <w:jc w:val="center"/>
    </w:pPr>
    <w:rPr>
      <w:bCs/>
      <w:i/>
      <w:sz w:val="20"/>
      <w:szCs w:val="20"/>
    </w:rPr>
  </w:style>
  <w:style w:type="paragraph" w:styleId="PargrafodaLista">
    <w:name w:val="List Paragraph"/>
    <w:basedOn w:val="Normal"/>
    <w:uiPriority w:val="34"/>
    <w:qFormat/>
    <w:rsid w:val="00607DA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A2420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D7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D7BBC"/>
    <w:rPr>
      <w:rFonts w:ascii="Courier New" w:eastAsiaTheme="minorEastAsia" w:hAnsi="Courier New" w:cs="Courier New"/>
      <w:lang w:val="en-US" w:eastAsia="en-US"/>
    </w:rPr>
  </w:style>
  <w:style w:type="character" w:customStyle="1" w:styleId="pln">
    <w:name w:val="pln"/>
    <w:basedOn w:val="Fontepargpadro"/>
    <w:rsid w:val="000D7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\OneDrive\Documentos\Relat&#243;rio%20UFMG%202.0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UFMG 2.0.dotx</Template>
  <TotalTime>1</TotalTime>
  <Pages>5</Pages>
  <Words>648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Saraiva Espeschit</dc:creator>
  <cp:keywords/>
  <dc:description/>
  <cp:lastModifiedBy>Gabriel Saraiva Espeschit</cp:lastModifiedBy>
  <cp:revision>3</cp:revision>
  <dcterms:created xsi:type="dcterms:W3CDTF">2020-03-16T02:03:00Z</dcterms:created>
  <dcterms:modified xsi:type="dcterms:W3CDTF">2020-08-05T14:43:00Z</dcterms:modified>
</cp:coreProperties>
</file>