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38F532" wp14:paraId="52179904" wp14:textId="4DFF3855">
      <w:pPr>
        <w:spacing w:before="0" w:beforeAutospacing="off" w:after="0" w:afterAutospacing="off"/>
      </w:pPr>
    </w:p>
    <w:p xmlns:wp14="http://schemas.microsoft.com/office/word/2010/wordml" w:rsidP="7538F532" wp14:paraId="4E3F5D74" wp14:textId="4896A8B4">
      <w:pPr>
        <w:pStyle w:val="Heading3"/>
        <w:spacing w:before="0" w:beforeAutospacing="off" w:after="120" w:afterAutospacing="off"/>
      </w:pPr>
      <w:r w:rsidRPr="7538F532" w:rsidR="1381B347">
        <w:rPr>
          <w:rFonts w:ascii="Aptos" w:hAnsi="Aptos" w:eastAsia="Aptos" w:cs="Aptos"/>
          <w:b w:val="1"/>
          <w:bCs w:val="1"/>
          <w:noProof w:val="0"/>
          <w:color w:val="1F1F1F"/>
          <w:sz w:val="28"/>
          <w:szCs w:val="28"/>
          <w:lang w:val="pt-BR"/>
        </w:rPr>
        <w:t>Explicação da Arquitetura: "CityShield - Segurança Integrada Inteligente"</w:t>
      </w:r>
    </w:p>
    <w:p xmlns:wp14="http://schemas.microsoft.com/office/word/2010/wordml" w:rsidP="7538F532" wp14:paraId="4D5B0239" wp14:textId="728F1D18">
      <w:pPr>
        <w:spacing w:before="0" w:beforeAutospacing="off" w:after="240" w:afterAutospacing="off"/>
      </w:pPr>
      <w:r w:rsidRPr="7538F532" w:rsidR="1381B347">
        <w:rPr>
          <w:rFonts w:ascii="Aptos" w:hAnsi="Aptos" w:eastAsia="Aptos" w:cs="Aptos"/>
          <w:noProof w:val="0"/>
          <w:color w:val="1F1F1F"/>
          <w:sz w:val="24"/>
          <w:szCs w:val="24"/>
          <w:lang w:val="pt-BR"/>
        </w:rPr>
        <w:t xml:space="preserve">Olá equipe. Nossa proposta para o projeto é o </w:t>
      </w:r>
      <w:r w:rsidRPr="7538F532" w:rsidR="1381B347">
        <w:rPr>
          <w:rFonts w:ascii="Aptos" w:hAnsi="Aptos" w:eastAsia="Aptos" w:cs="Aptos"/>
          <w:b w:val="1"/>
          <w:bCs w:val="1"/>
          <w:noProof w:val="0"/>
          <w:color w:val="1F1F1F"/>
          <w:sz w:val="24"/>
          <w:szCs w:val="24"/>
          <w:lang w:val="pt-BR"/>
        </w:rPr>
        <w:t>CityShield</w:t>
      </w:r>
      <w:r w:rsidRPr="7538F532" w:rsidR="1381B347">
        <w:rPr>
          <w:rFonts w:ascii="Aptos" w:hAnsi="Aptos" w:eastAsia="Aptos" w:cs="Aptos"/>
          <w:noProof w:val="0"/>
          <w:color w:val="1F1F1F"/>
          <w:sz w:val="24"/>
          <w:szCs w:val="24"/>
          <w:lang w:val="pt-BR"/>
        </w:rPr>
        <w:t>, uma plataforma unificada de segurança para cidades inteligentes. A grande inovação aqui é que não tratamos a segurança física e a segurança cibernética como silos separados. Elas convergem em uma única "central de inteligência" na nuvem, capaz de tomar decisões automáticas em tempo real.</w:t>
      </w:r>
    </w:p>
    <w:p xmlns:wp14="http://schemas.microsoft.com/office/word/2010/wordml" w:rsidP="7538F532" wp14:paraId="795FE8B3" wp14:textId="3791910F">
      <w:pPr>
        <w:spacing w:before="0" w:beforeAutospacing="off" w:after="240" w:afterAutospacing="off"/>
      </w:pPr>
      <w:r w:rsidRPr="7538F532" w:rsidR="1381B347">
        <w:rPr>
          <w:rFonts w:ascii="Aptos" w:hAnsi="Aptos" w:eastAsia="Aptos" w:cs="Aptos"/>
          <w:noProof w:val="0"/>
          <w:color w:val="1F1F1F"/>
          <w:sz w:val="24"/>
          <w:szCs w:val="24"/>
          <w:lang w:val="pt-BR"/>
        </w:rPr>
        <w:t xml:space="preserve">Nossa arquitetura é baseada em eventos (Event-Driven) e utiliza serviços </w:t>
      </w:r>
      <w:r w:rsidRPr="7538F532" w:rsidR="1381B347">
        <w:rPr>
          <w:rFonts w:ascii="Aptos" w:hAnsi="Aptos" w:eastAsia="Aptos" w:cs="Aptos"/>
          <w:i w:val="1"/>
          <w:iCs w:val="1"/>
          <w:noProof w:val="0"/>
          <w:color w:val="1F1F1F"/>
          <w:sz w:val="24"/>
          <w:szCs w:val="24"/>
          <w:lang w:val="pt-BR"/>
        </w:rPr>
        <w:t>serverless</w:t>
      </w:r>
      <w:r w:rsidRPr="7538F532" w:rsidR="1381B347">
        <w:rPr>
          <w:rFonts w:ascii="Aptos" w:hAnsi="Aptos" w:eastAsia="Aptos" w:cs="Aptos"/>
          <w:noProof w:val="0"/>
          <w:color w:val="1F1F1F"/>
          <w:sz w:val="24"/>
          <w:szCs w:val="24"/>
          <w:lang w:val="pt-BR"/>
        </w:rPr>
        <w:t xml:space="preserve"> da AWS para garantir escala infinita (uma cidade gera muitos dados) e custo otimizado (pagamos pelo uso).</w:t>
      </w:r>
    </w:p>
    <w:p xmlns:wp14="http://schemas.microsoft.com/office/word/2010/wordml" w:rsidP="7538F532" wp14:paraId="5A363F42" wp14:textId="7805B394">
      <w:pPr>
        <w:spacing w:before="0" w:beforeAutospacing="off" w:after="240" w:afterAutospacing="off"/>
      </w:pPr>
      <w:r w:rsidRPr="7538F532" w:rsidR="1381B347">
        <w:rPr>
          <w:rFonts w:ascii="Aptos" w:hAnsi="Aptos" w:eastAsia="Aptos" w:cs="Aptos"/>
          <w:noProof w:val="0"/>
          <w:color w:val="1F1F1F"/>
          <w:sz w:val="24"/>
          <w:szCs w:val="24"/>
          <w:lang w:val="pt-BR"/>
        </w:rPr>
        <w:t>Dividimos a arquitetura em dois grandes fluxos que convergem na resposta:</w:t>
      </w:r>
    </w:p>
    <w:p xmlns:wp14="http://schemas.microsoft.com/office/word/2010/wordml" w:rsidP="7538F532" wp14:paraId="6DF80A57" wp14:textId="684BA420">
      <w:pPr>
        <w:pStyle w:val="Heading4"/>
        <w:spacing w:before="0" w:beforeAutospacing="off" w:after="120" w:afterAutospacing="off"/>
      </w:pPr>
      <w:r w:rsidRPr="7538F532" w:rsidR="1381B347">
        <w:rPr>
          <w:rFonts w:ascii="Aptos" w:hAnsi="Aptos" w:eastAsia="Aptos" w:cs="Aptos"/>
          <w:b w:val="1"/>
          <w:bCs w:val="1"/>
          <w:noProof w:val="0"/>
          <w:color w:val="1F1F1F"/>
          <w:sz w:val="24"/>
          <w:szCs w:val="24"/>
          <w:lang w:val="pt-BR"/>
        </w:rPr>
        <w:t>Fluxo 1: Segurança Pública Física (O "Olho" da Cidade)</w:t>
      </w:r>
    </w:p>
    <w:p xmlns:wp14="http://schemas.microsoft.com/office/word/2010/wordml" w:rsidP="7538F532" wp14:paraId="046E93D6" wp14:textId="2B6D3635">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A Fonte (Edge):</w:t>
      </w:r>
      <w:r w:rsidRPr="7538F532" w:rsidR="1381B347">
        <w:rPr>
          <w:rFonts w:ascii="Aptos" w:hAnsi="Aptos" w:eastAsia="Aptos" w:cs="Aptos"/>
          <w:noProof w:val="0"/>
          <w:color w:val="1F1F1F"/>
          <w:sz w:val="24"/>
          <w:szCs w:val="24"/>
          <w:lang w:val="pt-BR"/>
        </w:rPr>
        <w:t xml:space="preserve"> Temos milhares de câmeras de segurança espalhadas pela cidade.</w:t>
      </w:r>
    </w:p>
    <w:p xmlns:wp14="http://schemas.microsoft.com/office/word/2010/wordml" w:rsidP="7538F532" wp14:paraId="60CEECFB" wp14:textId="3BF74B2B">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Ingestão de Vídeo (Amazon Kinesis Video Streams):</w:t>
      </w:r>
      <w:r w:rsidRPr="7538F532" w:rsidR="1381B347">
        <w:rPr>
          <w:rFonts w:ascii="Aptos" w:hAnsi="Aptos" w:eastAsia="Aptos" w:cs="Aptos"/>
          <w:noProof w:val="0"/>
          <w:color w:val="1F1F1F"/>
          <w:sz w:val="24"/>
          <w:szCs w:val="24"/>
          <w:lang w:val="pt-BR"/>
        </w:rPr>
        <w:t xml:space="preserve"> As câmeras não mandam o vídeo direto para um servidor. Elas enviam o fluxo de vídeo (streaming) de forma segura para o Kinesis Video Streams. Ele funciona como um "tubo" gigante capaz de receber dados de milhares de fontes simultaneamente sem engasgar.</w:t>
      </w:r>
    </w:p>
    <w:p xmlns:wp14="http://schemas.microsoft.com/office/word/2010/wordml" w:rsidP="7538F532" wp14:paraId="20F5FDE4" wp14:textId="73951607">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O Cérebro Visual (Amazon Rekognition):</w:t>
      </w:r>
      <w:r w:rsidRPr="7538F532" w:rsidR="1381B347">
        <w:rPr>
          <w:rFonts w:ascii="Aptos" w:hAnsi="Aptos" w:eastAsia="Aptos" w:cs="Aptos"/>
          <w:noProof w:val="0"/>
          <w:color w:val="1F1F1F"/>
          <w:sz w:val="24"/>
          <w:szCs w:val="24"/>
          <w:lang w:val="pt-BR"/>
        </w:rPr>
        <w:t xml:space="preserve"> O Kinesis entrega o vídeo para o Amazon Rekognition. Este é o nosso serviço de IA pré-treinada. Nós o configuramos para analisar os frames de vídeo em busca de faces.</w:t>
      </w:r>
    </w:p>
    <w:p xmlns:wp14="http://schemas.microsoft.com/office/word/2010/wordml" w:rsidP="7538F532" wp14:paraId="49AD91DA" wp14:textId="04E83122">
      <w:pPr>
        <w:pStyle w:val="ListParagraph"/>
        <w:numPr>
          <w:ilvl w:val="1"/>
          <w:numId w:val="1"/>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i w:val="1"/>
          <w:iCs w:val="1"/>
          <w:noProof w:val="0"/>
          <w:color w:val="1F1F1F"/>
          <w:sz w:val="24"/>
          <w:szCs w:val="24"/>
          <w:lang w:val="pt-BR"/>
        </w:rPr>
        <w:t>A Relação:</w:t>
      </w:r>
      <w:r w:rsidRPr="7538F532" w:rsidR="1381B347">
        <w:rPr>
          <w:rFonts w:ascii="Aptos" w:hAnsi="Aptos" w:eastAsia="Aptos" w:cs="Aptos"/>
          <w:noProof w:val="0"/>
          <w:color w:val="1F1F1F"/>
          <w:sz w:val="24"/>
          <w:szCs w:val="24"/>
          <w:lang w:val="pt-BR"/>
        </w:rPr>
        <w:t xml:space="preserve"> O Rekognition compara as faces detectadas com uma "Coleção" (um banco de dados de faces de procurados que nós carregamos previamente). Se houver um "match" (uma correspondência com alta confiança), ele gera um evento.</w:t>
      </w:r>
    </w:p>
    <w:p xmlns:wp14="http://schemas.microsoft.com/office/word/2010/wordml" w:rsidP="7538F532" wp14:paraId="2F241AE3" wp14:textId="62BACC47">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O Orquestrador (AWS Lambda):</w:t>
      </w:r>
      <w:r w:rsidRPr="7538F532" w:rsidR="1381B347">
        <w:rPr>
          <w:rFonts w:ascii="Aptos" w:hAnsi="Aptos" w:eastAsia="Aptos" w:cs="Aptos"/>
          <w:noProof w:val="0"/>
          <w:color w:val="1F1F1F"/>
          <w:sz w:val="24"/>
          <w:szCs w:val="24"/>
          <w:lang w:val="pt-BR"/>
        </w:rPr>
        <w:t xml:space="preserve"> Esse evento do Rekognition dispara uma função AWS Lambda. O Lambda é um pequeno pedaço de código que roda apenas quando chamado. Ele recebe o alerta "Procurado X detectado na Câmera Y às Z horas".</w:t>
      </w:r>
    </w:p>
    <w:p xmlns:wp14="http://schemas.microsoft.com/office/word/2010/wordml" w:rsidP="7538F532" wp14:paraId="27CDE6D8" wp14:textId="4C4A1FF4">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A Resposta Automática (Amazon SNS):</w:t>
      </w:r>
      <w:r w:rsidRPr="7538F532" w:rsidR="1381B347">
        <w:rPr>
          <w:rFonts w:ascii="Aptos" w:hAnsi="Aptos" w:eastAsia="Aptos" w:cs="Aptos"/>
          <w:noProof w:val="0"/>
          <w:color w:val="1F1F1F"/>
          <w:sz w:val="24"/>
          <w:szCs w:val="24"/>
          <w:lang w:val="pt-BR"/>
        </w:rPr>
        <w:t xml:space="preserve"> A função Lambda pega essa informação, formata uma mensagem urgente e a envia para o Amazon SNS (Simple Notification Service). O SNS é responsável por disparar o alerta para os canais corretos: um SMS para o celular do comandante da polícia daquela área e uma notificação para o sistema de despacho do SAMU/Bombeiros, dependendo da natureza do incidente identificado.</w:t>
      </w:r>
    </w:p>
    <w:p xmlns:wp14="http://schemas.microsoft.com/office/word/2010/wordml" w:rsidP="7538F532" wp14:paraId="317526FB" wp14:textId="7C97276B">
      <w:pPr>
        <w:pStyle w:val="Heading4"/>
        <w:spacing w:before="0" w:beforeAutospacing="off" w:after="120" w:afterAutospacing="off"/>
      </w:pPr>
      <w:r w:rsidRPr="7538F532" w:rsidR="1381B347">
        <w:rPr>
          <w:rFonts w:ascii="Aptos" w:hAnsi="Aptos" w:eastAsia="Aptos" w:cs="Aptos"/>
          <w:b w:val="1"/>
          <w:bCs w:val="1"/>
          <w:noProof w:val="0"/>
          <w:color w:val="1F1F1F"/>
          <w:sz w:val="24"/>
          <w:szCs w:val="24"/>
          <w:lang w:val="pt-BR"/>
        </w:rPr>
        <w:t>Fluxo 2: Segurança Cibernética (O "Sistema Imunológico" Digital)</w:t>
      </w:r>
    </w:p>
    <w:p xmlns:wp14="http://schemas.microsoft.com/office/word/2010/wordml" w:rsidP="7538F532" wp14:paraId="54C003F4" wp14:textId="54409F87">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A Fonte Digital:</w:t>
      </w:r>
      <w:r w:rsidRPr="7538F532" w:rsidR="1381B347">
        <w:rPr>
          <w:rFonts w:ascii="Aptos" w:hAnsi="Aptos" w:eastAsia="Aptos" w:cs="Aptos"/>
          <w:noProof w:val="0"/>
          <w:color w:val="1F1F1F"/>
          <w:sz w:val="24"/>
          <w:szCs w:val="24"/>
          <w:lang w:val="pt-BR"/>
        </w:rPr>
        <w:t xml:space="preserve"> Temos os servidores da prefeitura, os dispositivos IoT (semáforos inteligentes) e os portais de serviços ao cidadão.</w:t>
      </w:r>
    </w:p>
    <w:p xmlns:wp14="http://schemas.microsoft.com/office/word/2010/wordml" w:rsidP="7538F532" wp14:paraId="650B15D3" wp14:textId="0A39542A">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Monitoramento Contínuo (Amazon GuardDuty):</w:t>
      </w:r>
      <w:r w:rsidRPr="7538F532" w:rsidR="1381B347">
        <w:rPr>
          <w:rFonts w:ascii="Aptos" w:hAnsi="Aptos" w:eastAsia="Aptos" w:cs="Aptos"/>
          <w:noProof w:val="0"/>
          <w:color w:val="1F1F1F"/>
          <w:sz w:val="24"/>
          <w:szCs w:val="24"/>
          <w:lang w:val="pt-BR"/>
        </w:rPr>
        <w:t xml:space="preserve"> Não precisamos criar uma IA do zero para vigiar isso. Ativamos o Amazon GuardDuty. Ele é um serviço de detecção de ameaças inteligente que analisa logs da rede da cidade (VPC Flow Logs, CloudTrail, logs de DNS). Ele usa </w:t>
      </w:r>
      <w:r w:rsidRPr="7538F532" w:rsidR="1381B347">
        <w:rPr>
          <w:rFonts w:ascii="Aptos" w:hAnsi="Aptos" w:eastAsia="Aptos" w:cs="Aptos"/>
          <w:i w:val="1"/>
          <w:iCs w:val="1"/>
          <w:noProof w:val="0"/>
          <w:color w:val="1F1F1F"/>
          <w:sz w:val="24"/>
          <w:szCs w:val="24"/>
          <w:lang w:val="pt-BR"/>
        </w:rPr>
        <w:t>machine learning</w:t>
      </w:r>
      <w:r w:rsidRPr="7538F532" w:rsidR="1381B347">
        <w:rPr>
          <w:rFonts w:ascii="Aptos" w:hAnsi="Aptos" w:eastAsia="Aptos" w:cs="Aptos"/>
          <w:noProof w:val="0"/>
          <w:color w:val="1F1F1F"/>
          <w:sz w:val="24"/>
          <w:szCs w:val="24"/>
          <w:lang w:val="pt-BR"/>
        </w:rPr>
        <w:t xml:space="preserve"> para saber o que é um comportamento normal e o que é um ataque (ex: um IP tentando milhares de senhas diferentes, ou um servidor da prefeitura tentando se comunicar com um IP conhecido por espalhar malware).</w:t>
      </w:r>
    </w:p>
    <w:p xmlns:wp14="http://schemas.microsoft.com/office/word/2010/wordml" w:rsidP="7538F532" wp14:paraId="6B1911B6" wp14:textId="278BC1E8">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O Gatilho (Amazon EventBridge):</w:t>
      </w:r>
      <w:r w:rsidRPr="7538F532" w:rsidR="1381B347">
        <w:rPr>
          <w:rFonts w:ascii="Aptos" w:hAnsi="Aptos" w:eastAsia="Aptos" w:cs="Aptos"/>
          <w:noProof w:val="0"/>
          <w:color w:val="1F1F1F"/>
          <w:sz w:val="24"/>
          <w:szCs w:val="24"/>
          <w:lang w:val="pt-BR"/>
        </w:rPr>
        <w:t xml:space="preserve"> Quando o GuardDuty detecta uma ameaça de alto risco, ele emite um alerta de segurança. O Amazon EventBridge captura esse alerta.</w:t>
      </w:r>
    </w:p>
    <w:p xmlns:wp14="http://schemas.microsoft.com/office/word/2010/wordml" w:rsidP="7538F532" wp14:paraId="77165FCE" wp14:textId="1A9AC90E">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O Orquestrador Cibernético (AWS Lambda):</w:t>
      </w:r>
      <w:r w:rsidRPr="7538F532" w:rsidR="1381B347">
        <w:rPr>
          <w:rFonts w:ascii="Aptos" w:hAnsi="Aptos" w:eastAsia="Aptos" w:cs="Aptos"/>
          <w:noProof w:val="0"/>
          <w:color w:val="1F1F1F"/>
          <w:sz w:val="24"/>
          <w:szCs w:val="24"/>
          <w:lang w:val="pt-BR"/>
        </w:rPr>
        <w:t xml:space="preserve"> O EventBridge dispara outra função Lambda específica para segurança cibernética.</w:t>
      </w:r>
    </w:p>
    <w:p xmlns:wp14="http://schemas.microsoft.com/office/word/2010/wordml" w:rsidP="7538F532" wp14:paraId="3BC14E0F" wp14:textId="1496D35D">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b w:val="1"/>
          <w:bCs w:val="1"/>
          <w:noProof w:val="0"/>
          <w:color w:val="1F1F1F"/>
          <w:sz w:val="24"/>
          <w:szCs w:val="24"/>
          <w:lang w:val="pt-BR"/>
        </w:rPr>
        <w:t>A Resposta Automática (AWS WAF):</w:t>
      </w:r>
      <w:r w:rsidRPr="7538F532" w:rsidR="1381B347">
        <w:rPr>
          <w:rFonts w:ascii="Aptos" w:hAnsi="Aptos" w:eastAsia="Aptos" w:cs="Aptos"/>
          <w:noProof w:val="0"/>
          <w:color w:val="1F1F1F"/>
          <w:sz w:val="24"/>
          <w:szCs w:val="24"/>
          <w:lang w:val="pt-BR"/>
        </w:rPr>
        <w:t xml:space="preserve"> Essa função Lambda toma uma ação imediata. Por exemplo, se o ataque vier de um IP externo tentando derrubar o site da prefeitura, a função Lambda se comunica com o AWS WAF (Web Application Firewall) e adiciona aquele IP hostil a uma lista de bloqueio instantaneamente. O ataque é mitigado em segundos, sem intervenção humana.</w:t>
      </w:r>
    </w:p>
    <w:p xmlns:wp14="http://schemas.microsoft.com/office/word/2010/wordml" w:rsidP="7538F532" wp14:paraId="2E17384C" wp14:textId="1A506949">
      <w:pPr>
        <w:pStyle w:val="Heading4"/>
        <w:spacing w:before="0" w:beforeAutospacing="off" w:after="120" w:afterAutospacing="off"/>
      </w:pPr>
      <w:r w:rsidRPr="7538F532" w:rsidR="1381B347">
        <w:rPr>
          <w:rFonts w:ascii="Aptos" w:hAnsi="Aptos" w:eastAsia="Aptos" w:cs="Aptos"/>
          <w:b w:val="1"/>
          <w:bCs w:val="1"/>
          <w:noProof w:val="0"/>
          <w:color w:val="1F1F1F"/>
          <w:sz w:val="24"/>
          <w:szCs w:val="24"/>
          <w:lang w:val="pt-BR"/>
        </w:rPr>
        <w:t>Convergência e Auditoria</w:t>
      </w:r>
    </w:p>
    <w:p xmlns:wp14="http://schemas.microsoft.com/office/word/2010/wordml" w:rsidP="7538F532" wp14:paraId="14395B00" wp14:textId="5A25F1A9">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noProof w:val="0"/>
          <w:color w:val="1F1F1F"/>
          <w:sz w:val="24"/>
          <w:szCs w:val="24"/>
          <w:lang w:val="pt-BR"/>
        </w:rPr>
        <w:t xml:space="preserve">Tanto os incidentes físicos quanto os cibernéticos são registrados em um banco de dados rápido, o </w:t>
      </w:r>
      <w:r w:rsidRPr="7538F532" w:rsidR="1381B347">
        <w:rPr>
          <w:rFonts w:ascii="Aptos" w:hAnsi="Aptos" w:eastAsia="Aptos" w:cs="Aptos"/>
          <w:b w:val="1"/>
          <w:bCs w:val="1"/>
          <w:noProof w:val="0"/>
          <w:color w:val="1F1F1F"/>
          <w:sz w:val="24"/>
          <w:szCs w:val="24"/>
          <w:lang w:val="pt-BR"/>
        </w:rPr>
        <w:t>Amazon DynamoDB</w:t>
      </w:r>
      <w:r w:rsidRPr="7538F532" w:rsidR="1381B347">
        <w:rPr>
          <w:rFonts w:ascii="Aptos" w:hAnsi="Aptos" w:eastAsia="Aptos" w:cs="Aptos"/>
          <w:noProof w:val="0"/>
          <w:color w:val="1F1F1F"/>
          <w:sz w:val="24"/>
          <w:szCs w:val="24"/>
          <w:lang w:val="pt-BR"/>
        </w:rPr>
        <w:t>, para que o painel de controle da cidade tenha um histórico em tempo real.</w:t>
      </w:r>
    </w:p>
    <w:p xmlns:wp14="http://schemas.microsoft.com/office/word/2010/wordml" w:rsidP="7538F532" wp14:paraId="1E207724" wp14:textId="0BC45C36">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7538F532" w:rsidR="1381B347">
        <w:rPr>
          <w:rFonts w:ascii="Aptos" w:hAnsi="Aptos" w:eastAsia="Aptos" w:cs="Aptos"/>
          <w:noProof w:val="0"/>
          <w:color w:val="1F1F1F"/>
          <w:sz w:val="24"/>
          <w:szCs w:val="24"/>
          <w:lang w:val="pt-BR"/>
        </w:rPr>
        <w:t xml:space="preserve">As evidências (vídeos do incidente ou logs brutos do ataque) são armazenadas no </w:t>
      </w:r>
      <w:r w:rsidRPr="7538F532" w:rsidR="1381B347">
        <w:rPr>
          <w:rFonts w:ascii="Aptos" w:hAnsi="Aptos" w:eastAsia="Aptos" w:cs="Aptos"/>
          <w:b w:val="1"/>
          <w:bCs w:val="1"/>
          <w:noProof w:val="0"/>
          <w:color w:val="1F1F1F"/>
          <w:sz w:val="24"/>
          <w:szCs w:val="24"/>
          <w:lang w:val="pt-BR"/>
        </w:rPr>
        <w:t>Amazon</w:t>
      </w:r>
      <w:r w:rsidRPr="7538F532" w:rsidR="1381B347">
        <w:rPr>
          <w:rFonts w:ascii="Aptos" w:hAnsi="Aptos" w:eastAsia="Aptos" w:cs="Aptos"/>
          <w:b w:val="1"/>
          <w:bCs w:val="1"/>
          <w:noProof w:val="0"/>
          <w:color w:val="1F1F1F"/>
          <w:sz w:val="24"/>
          <w:szCs w:val="24"/>
          <w:lang w:val="pt-BR"/>
        </w:rPr>
        <w:t xml:space="preserve"> S3</w:t>
      </w:r>
      <w:r w:rsidRPr="7538F532" w:rsidR="1381B347">
        <w:rPr>
          <w:rFonts w:ascii="Aptos" w:hAnsi="Aptos" w:eastAsia="Aptos" w:cs="Aptos"/>
          <w:noProof w:val="0"/>
          <w:color w:val="1F1F1F"/>
          <w:sz w:val="24"/>
          <w:szCs w:val="24"/>
          <w:lang w:val="pt-BR"/>
        </w:rPr>
        <w:t xml:space="preserve"> para auditoria forense futura, com políticas de retenção para conformidade legal.</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64452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6daa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5486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5b14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f25be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436936"/>
    <w:rsid w:val="08436936"/>
    <w:rsid w:val="1381B347"/>
    <w:rsid w:val="519B085A"/>
    <w:rsid w:val="7538F5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6936"/>
  <w15:chartTrackingRefBased/>
  <w15:docId w15:val="{3C4ADF4F-CE79-496D-A117-47FEA15605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538F53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538F53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538F53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4d454c0d3549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2026-01-20T10:44:29.3955901Z</dcterms:created>
  <dcterms:modified xsi:type="dcterms:W3CDTF">2026-01-20T10:45:42.2315604Z</dcterms:modified>
  <dc:creator>Gabriel Falcao da Cruz</dc:creator>
  <lastModifiedBy>Gabriel Falcao da Cruz</lastModifiedBy>
</coreProperties>
</file>