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Questionário sobre Modelos de Preço AWS</w:t>
      </w:r>
    </w:p>
    <w:p>
      <w:r>
        <w:t>1. O que significa o modelo de pagamento 'pay as you go' na AWS?</w:t>
      </w:r>
    </w:p>
    <w:p>
      <w:r>
        <w:t>2. Modelo de Computação: Como funciona a cobrança por hora/segundo?</w:t>
      </w:r>
    </w:p>
    <w:p>
      <w:r>
        <w:t>3. Modelo de Armazenamento: Como é calculado o custo?</w:t>
      </w:r>
    </w:p>
    <w:p>
      <w:r>
        <w:t>4. Modelo de Transferência de Dados: Quando a saída é cobrada e quando a entrada é gratuita?</w:t>
      </w:r>
    </w:p>
    <w:p>
      <w:r>
        <w:t>5. Você paga mais caro quando transfere dados entre regiões diferentes? Explique.</w:t>
      </w:r>
    </w:p>
    <w:p>
      <w:r>
        <w:t>6. O que significa 'Pague menos ao usar mais'?</w:t>
      </w:r>
    </w:p>
    <w:p>
      <w:r>
        <w:t>7. O que são instâncias reservadas e quais são as diferenças entre AURI, PURI e NURI?</w:t>
      </w:r>
    </w:p>
    <w:p>
      <w:r>
        <w:t>8. Cite dois serviços gratuitos da AWS e explique se podem gerar custos indiretos.</w:t>
      </w:r>
    </w:p>
    <w:p>
      <w:r>
        <w:t>9. (Fechada) A transferência de dados entre AZs (Zonas de Disponibilidade) na mesma região é:</w:t>
        <w:br/>
        <w:t xml:space="preserve">   a) Sempre gratuita</w:t>
        <w:br/>
        <w:t xml:space="preserve">   b) Sempre cobrada</w:t>
        <w:br/>
        <w:t xml:space="preserve">   c) Mais barata que transferência entre regiões</w:t>
        <w:br/>
        <w:t xml:space="preserve">   d) Nunca cobrada para EC2</w:t>
      </w:r>
    </w:p>
    <w:p>
      <w:r>
        <w:t>10. (Fechada) Qual modelo oferece o MAIOR desconto em instâncias reservadas?</w:t>
        <w:br/>
        <w:t xml:space="preserve">   a) NURI</w:t>
        <w:br/>
        <w:t xml:space="preserve">   b) PURI</w:t>
        <w:br/>
        <w:t xml:space="preserve">   c) AURI</w:t>
        <w:br/>
        <w:t xml:space="preserve">   d) On-demand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