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Ponto de Venda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18/05/22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Elaboração do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Jair de Lima, Thiago R. da Motta, Victor Verdan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Finalidade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Metas e Restrições da Arquitetura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Suposições e Dependências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Arquiteturalmente Significantes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Decisões, Restrições e justificativas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Mecanismos Arquiteturais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Camadas da Arquitetura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Visões da Arquitetura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Lógica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Estrutura de Pacotes Significativos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Lógica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Uso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Qualidade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Documento de Arquitetura de Software 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documento tem como objetivo descrever o documento de arquitetura do projeto Ponto de Venda. Esse projeto tem como propósito a implementação de um sistema de caixa para mercado que seja de fácil adoção e customização para poder ser adotado a diferentes tipos de negócio.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Finalidade</w:t>
      </w:r>
    </w:p>
    <w:p w:rsidR="00000000" w:rsidDel="00000000" w:rsidP="00000000" w:rsidRDefault="00000000" w:rsidRPr="00000000" w14:paraId="00000035">
      <w:pPr>
        <w:ind w:left="720" w:firstLine="72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Este documento oferece uma visão geral arquitetural abrangente do sistema, usando diversas visões </w:t>
      </w:r>
      <w:r w:rsidDel="00000000" w:rsidR="00000000" w:rsidRPr="00000000">
        <w:rPr>
          <w:rtl w:val="0"/>
        </w:rPr>
        <w:t xml:space="preserve">arquiteturais</w:t>
      </w:r>
      <w:r w:rsidDel="00000000" w:rsidR="00000000" w:rsidRPr="00000000">
        <w:rPr>
          <w:rtl w:val="0"/>
        </w:rPr>
        <w:t xml:space="preserve"> para representar diferentes aspectos do sistema. O objetivo deste documento é capturar e comunicar as decisões </w:t>
      </w:r>
      <w:r w:rsidDel="00000000" w:rsidR="00000000" w:rsidRPr="00000000">
        <w:rPr>
          <w:rtl w:val="0"/>
        </w:rPr>
        <w:t xml:space="preserve">arquiteturais</w:t>
      </w:r>
      <w:r w:rsidDel="00000000" w:rsidR="00000000" w:rsidRPr="00000000">
        <w:rPr>
          <w:rtl w:val="0"/>
        </w:rPr>
        <w:t xml:space="preserve"> significativas que foram tomadas em relação ao sistema.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Este documento é voltado para o auxílio dos envolvidos no desenvolvimento do projeto Ponto de Venda, captando aspectos </w:t>
      </w:r>
      <w:r w:rsidDel="00000000" w:rsidR="00000000" w:rsidRPr="00000000">
        <w:rPr>
          <w:rtl w:val="0"/>
        </w:rPr>
        <w:t xml:space="preserve">arquiteturais</w:t>
      </w:r>
      <w:r w:rsidDel="00000000" w:rsidR="00000000" w:rsidRPr="00000000">
        <w:rPr>
          <w:rtl w:val="0"/>
        </w:rPr>
        <w:t xml:space="preserve"> do sistema. 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MVC – Padrão de arquitetura de software que consiste em M – Modelo, V – Visualização e C – Controlador. O modelo é responsável pelas regras de negócio, visualização é responsável pela parte gráfica da aplicação e controladores pelo controle de dados e eventos.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DAO – Padrão de acesso a dados Data Access Object que tem como objetivo separar a lógica de negócios da lógica de persistência de dados.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CRUD – Conjunto de operações básicas de um banco de dados relacional. C – Create, R – Read, U – Update e D – Delete, ou traduzindo, criar, ler, atualizar e deletar, respectivamente. 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3D">
      <w:pPr>
        <w:ind w:left="720" w:firstLine="720"/>
        <w:rPr/>
      </w:pPr>
      <w:r w:rsidDel="00000000" w:rsidR="00000000" w:rsidRPr="00000000">
        <w:rPr>
          <w:rtl w:val="0"/>
        </w:rPr>
        <w:t xml:space="preserve">Serão apresentados neste documento diferentes visões </w:t>
      </w:r>
      <w:r w:rsidDel="00000000" w:rsidR="00000000" w:rsidRPr="00000000">
        <w:rPr>
          <w:rtl w:val="0"/>
        </w:rPr>
        <w:t xml:space="preserve">arquiteturais</w:t>
      </w:r>
      <w:r w:rsidDel="00000000" w:rsidR="00000000" w:rsidRPr="00000000">
        <w:rPr>
          <w:rtl w:val="0"/>
        </w:rPr>
        <w:t xml:space="preserve"> de como o sistema deverá se comportar em diferentes processos, como deverá ser implementado, justificações pelas escolhas feitas nesse projeto junto a como elas contribuem para todos os recursos.</w:t>
      </w:r>
    </w:p>
    <w:p w:rsidR="00000000" w:rsidDel="00000000" w:rsidP="00000000" w:rsidRDefault="00000000" w:rsidRPr="00000000" w14:paraId="0000003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Metas e Restrições da Arquitetura </w:t>
      </w:r>
    </w:p>
    <w:p w:rsidR="00000000" w:rsidDel="00000000" w:rsidP="00000000" w:rsidRDefault="00000000" w:rsidRPr="00000000" w14:paraId="00000040">
      <w:pPr>
        <w:ind w:left="720" w:firstLine="360"/>
        <w:rPr/>
      </w:pPr>
      <w:r w:rsidDel="00000000" w:rsidR="00000000" w:rsidRPr="00000000">
        <w:rPr>
          <w:rtl w:val="0"/>
        </w:rPr>
        <w:t xml:space="preserve">Algumas das restrições de requisito e de sistema terão uma relação fundamental com a arquitetura do projeto sendo elas: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Sistema deverá ser multiplataforma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Utilização do paradigma de desenvolvimento Orientado a Objetos;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Padrão de estrutura MVC;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Linguagem de programação </w:t>
      </w: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Framework </w:t>
      </w:r>
      <w:r w:rsidDel="00000000" w:rsidR="00000000" w:rsidRPr="00000000">
        <w:rPr>
          <w:i w:val="1"/>
          <w:rtl w:val="0"/>
        </w:rPr>
        <w:t xml:space="preserve">Tkinter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Padrão DAO para operações CRUD;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Banco de dados </w:t>
      </w:r>
      <w:r w:rsidDel="00000000" w:rsidR="00000000" w:rsidRPr="00000000">
        <w:rPr>
          <w:i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Suposições e Dependências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as suposições e dependências que dirigem as decisões arquiteturais. Isto pode incluir áreas sensíveis ou críticas, dependências e interfaces com sistemas legado, a habilidade e experiência da equipe, a disponibilidade de recursos importantes, e assim por diante]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Requisitos Arquiteturalmente Significantes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[Insira uma referência ou link para os requisitos que exploram aspectos relevantes da arquitetura.]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Decisões, Restrições e justificativas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Utilização da linguagem Python pela sua versatilidade e facilidade para programar, possuindo uma grande gama de bibliotecas e frameworks disponíveis.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Utilização do framework Tkinter para desenvolvimento de interface multiplataforma. Ele já é nativo da linguagem Python, é relativamente simples, mas oferece uma grande gama de recursos e possui uma baixa curva de aprendizado.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Escolha do banco de dados PostgreSQL definida com base na facilidade do uso e de conectar-se com o mesmo utilizando o Python, através do Psycopg2. Além disso a facilidade de subir uma instância do mesmo e gerenciá-la utilizando o pgA</w:t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Mecanismos Arquiteturais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os mecanismos arquiteturais, como mecanismos de persistência, comunicação e tratamento de erros, por exemplo, e descreva ocorrente estado de cada um. Inicialmente, cada mecanismo pode ser somente um nome e uma breve descrição. Eles evoluirão até que o mecanismo se torne um padrão ou uma colaboração de elementos de projeto que possam ser aplicados diretamente em algum aspecto do projeto.]</w:t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Mecanismo Arquitetural 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[Descreva a finalidade, os atributos e funções do mecanismo arquitetural.]</w:t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Mecanismo Arquitetural 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[Descreva a finalidade, os atributos e funções do mecanismo arquitetural.]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Camadas da Arquitetura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[Descreva os padrões de arquitetura utilizados e como a arquitetura se manterá consistente e uniforme. Isto pode ser uma simples referência para um conhecido padrão arquitetural, como o padrão de divisão em camadas e uma descrição de como os componentes do sistema podem ser colocados juntos.]</w:t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Visões da Arquitetura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Visão Lógica</w:t>
      </w:r>
    </w:p>
    <w:p w:rsidR="00000000" w:rsidDel="00000000" w:rsidP="00000000" w:rsidRDefault="00000000" w:rsidRPr="00000000" w14:paraId="0000005B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A visão lógica define a estrutura da arquitetura. Abaixo será especificado o padrão MVC que foi selecionado para o desenvolvimento do sistema com seus pacotes principais.</w:t>
      </w:r>
    </w:p>
    <w:p w:rsidR="00000000" w:rsidDel="00000000" w:rsidP="00000000" w:rsidRDefault="00000000" w:rsidRPr="00000000" w14:paraId="0000005D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28875" cy="1643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View: Componente que contém toda a interface do projeto.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Controller: Componente responsável por receber as requisições da </w:t>
      </w:r>
      <w:r w:rsidDel="00000000" w:rsidR="00000000" w:rsidRPr="00000000">
        <w:rPr>
          <w:i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Model: Pacote que recebe as requisições e realiza as operações relacionadas ao Banco de Dados.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62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Estrutura de Pacotes Significativos</w:t>
      </w:r>
    </w:p>
    <w:p w:rsidR="00000000" w:rsidDel="00000000" w:rsidP="00000000" w:rsidRDefault="00000000" w:rsidRPr="00000000" w14:paraId="00000063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Diagrama de Classe geral do sistema</w:t>
      </w:r>
    </w:p>
    <w:p w:rsidR="00000000" w:rsidDel="00000000" w:rsidP="00000000" w:rsidRDefault="00000000" w:rsidRPr="00000000" w14:paraId="00000065">
      <w:pPr>
        <w:pStyle w:val="Heading3"/>
        <w:numPr>
          <w:ilvl w:val="2"/>
          <w:numId w:val="4"/>
        </w:numPr>
        <w:ind w:left="0" w:firstLine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Visão Lógica</w:t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Os seguintes diagramas descrevem os casos de uso do sistema.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&lt;imagens&gt;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Qualidade </w:t>
      </w:r>
    </w:p>
    <w:p w:rsidR="00000000" w:rsidDel="00000000" w:rsidP="00000000" w:rsidRDefault="00000000" w:rsidRPr="00000000" w14:paraId="0000006C">
      <w:pPr>
        <w:ind w:left="720" w:firstLine="720"/>
        <w:rPr/>
      </w:pPr>
      <w:r w:rsidDel="00000000" w:rsidR="00000000" w:rsidRPr="00000000">
        <w:rPr>
          <w:rtl w:val="0"/>
        </w:rPr>
        <w:t xml:space="preserve">O padrão de arquitetura adotado para esse projeto tem como principal objetivo garantir uma boa organização do código fonte, </w:t>
      </w:r>
      <w:r w:rsidDel="00000000" w:rsidR="00000000" w:rsidRPr="00000000">
        <w:rPr>
          <w:rtl w:val="0"/>
        </w:rPr>
        <w:t xml:space="preserve">manutenibilidade</w:t>
      </w:r>
      <w:r w:rsidDel="00000000" w:rsidR="00000000" w:rsidRPr="00000000">
        <w:rPr>
          <w:rtl w:val="0"/>
        </w:rPr>
        <w:t xml:space="preserve"> e possibilidade de extensão das funcionalidades ou modificação de elementos como a interface gráfica ou banco de dados sem drasticamente afetar o funcionamento do sistema. </w:t>
      </w:r>
    </w:p>
    <w:sectPr>
      <w:headerReference r:id="rId9" w:type="default"/>
      <w:footerReference r:id="rId10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©IC/UFF,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E">
          <w:pPr>
            <w:rPr/>
          </w:pPr>
          <w:r w:rsidDel="00000000" w:rsidR="00000000" w:rsidRPr="00000000">
            <w:rPr>
              <w:rtl w:val="0"/>
            </w:rPr>
            <w:t xml:space="preserve">Ponto de Venda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F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0">
          <w:pPr>
            <w:rPr/>
          </w:pPr>
          <w:r w:rsidDel="00000000" w:rsidR="00000000" w:rsidRPr="00000000">
            <w:rPr>
              <w:rtl w:val="0"/>
            </w:rPr>
            <w:t xml:space="preserve">Documento de Arquitetura de Software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1">
          <w:pPr>
            <w:rPr/>
          </w:pPr>
          <w:r w:rsidDel="00000000" w:rsidR="00000000" w:rsidRPr="00000000">
            <w:rPr>
              <w:rtl w:val="0"/>
            </w:rPr>
            <w:t xml:space="preserve">  Date:  18/05/22</w:t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2">
          <w:pPr>
            <w:rPr/>
          </w:pPr>
          <w:r w:rsidDel="00000000" w:rsidR="00000000" w:rsidRPr="00000000">
            <w:rPr>
              <w:rtl w:val="0"/>
            </w:rPr>
            <w:t xml:space="preserve">das@2022.1</w:t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IC/UFF</w:t>
    </w:r>
  </w:p>
  <w:p w:rsidR="00000000" w:rsidDel="00000000" w:rsidP="00000000" w:rsidRDefault="00000000" w:rsidRPr="00000000" w14:paraId="0000007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