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135A8" w14:textId="0256D23D" w:rsidR="008F0479" w:rsidRDefault="00891CBC" w:rsidP="00891CBC">
      <w:pPr>
        <w:pStyle w:val="Ttulo1"/>
      </w:pPr>
      <w:r>
        <w:t>ANOTAÇÕES AULA 2 – SUSTENTABILIDADE, PEGADA ECOLÓGICA E GREENWASHING</w:t>
      </w:r>
    </w:p>
    <w:p w14:paraId="57CC0CF4" w14:textId="4A19DF95" w:rsidR="00891CBC" w:rsidRDefault="00891CBC" w:rsidP="00891CBC"/>
    <w:p w14:paraId="5DA33A08" w14:textId="2285CCAE" w:rsidR="00891CBC" w:rsidRDefault="00183848" w:rsidP="00891CBC">
      <w:pPr>
        <w:rPr>
          <w:sz w:val="32"/>
          <w:szCs w:val="32"/>
        </w:rPr>
      </w:pPr>
      <w:r w:rsidRPr="00183848">
        <w:rPr>
          <w:b/>
          <w:bCs/>
          <w:sz w:val="32"/>
          <w:szCs w:val="32"/>
        </w:rPr>
        <w:t>Definição de Sustentabilidade</w:t>
      </w:r>
      <w:r w:rsidRPr="00183848">
        <w:rPr>
          <w:sz w:val="32"/>
          <w:szCs w:val="32"/>
        </w:rPr>
        <w:t xml:space="preserve">: </w:t>
      </w:r>
      <w:r>
        <w:rPr>
          <w:sz w:val="32"/>
          <w:szCs w:val="32"/>
        </w:rPr>
        <w:t xml:space="preserve">Desenvolvimento que permite as gerações atuais satisfazerem suas necessidades de forma a não comprometer as gerações futuras de satisfazer suas próprias necessidades e também usufruírem dos mesmos </w:t>
      </w:r>
      <w:r w:rsidRPr="00183848">
        <w:rPr>
          <w:sz w:val="32"/>
          <w:szCs w:val="32"/>
          <w:u w:val="single"/>
        </w:rPr>
        <w:t xml:space="preserve">recursos naturais </w:t>
      </w:r>
      <w:r>
        <w:rPr>
          <w:sz w:val="32"/>
          <w:szCs w:val="32"/>
        </w:rPr>
        <w:t>que temos disponíveis hoje.</w:t>
      </w:r>
    </w:p>
    <w:p w14:paraId="0209F7F8" w14:textId="02962705" w:rsidR="00183848" w:rsidRDefault="00183848" w:rsidP="00891CBC">
      <w:pPr>
        <w:rPr>
          <w:sz w:val="32"/>
          <w:szCs w:val="32"/>
        </w:rPr>
      </w:pPr>
      <w:r>
        <w:rPr>
          <w:sz w:val="32"/>
          <w:szCs w:val="32"/>
        </w:rPr>
        <w:t>“Não herdamos a terra de nossos pais, mas a tomamos emprestado de nossos filhos”</w:t>
      </w:r>
    </w:p>
    <w:p w14:paraId="5563A110" w14:textId="6A26D022" w:rsidR="00183848" w:rsidRDefault="00183848" w:rsidP="00891CBC">
      <w:pPr>
        <w:rPr>
          <w:sz w:val="32"/>
          <w:szCs w:val="32"/>
        </w:rPr>
      </w:pPr>
    </w:p>
    <w:p w14:paraId="6E0B99B7" w14:textId="087C9C83" w:rsidR="00183848" w:rsidRDefault="00183848" w:rsidP="00AF0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 w:rsidRPr="00183848">
        <w:rPr>
          <w:b/>
          <w:bCs/>
          <w:sz w:val="32"/>
          <w:szCs w:val="32"/>
        </w:rPr>
        <w:t>Recursos Naturais</w:t>
      </w:r>
      <w:r>
        <w:rPr>
          <w:b/>
          <w:bCs/>
          <w:sz w:val="32"/>
          <w:szCs w:val="32"/>
        </w:rPr>
        <w:t xml:space="preserve">: </w:t>
      </w:r>
      <w:r>
        <w:rPr>
          <w:sz w:val="32"/>
          <w:szCs w:val="32"/>
        </w:rPr>
        <w:t>Recursos ou matéria que a natureza fornece para a sobrevivência da espécie humana.</w:t>
      </w:r>
    </w:p>
    <w:p w14:paraId="2F8D0A8C" w14:textId="6BB3451E" w:rsidR="00183848" w:rsidRDefault="00183848" w:rsidP="00AF0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>
        <w:rPr>
          <w:sz w:val="32"/>
          <w:szCs w:val="32"/>
        </w:rPr>
        <w:t>- Classificação quanto a Renovação do Recurso.</w:t>
      </w:r>
    </w:p>
    <w:p w14:paraId="576F71FA" w14:textId="4EBCB61D" w:rsidR="00183848" w:rsidRDefault="00183848" w:rsidP="00AF0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- Renovável </w:t>
      </w:r>
      <w:r w:rsidRPr="00183848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Recursos que não se esgotam ou que se renovam muito rapidamente. </w:t>
      </w:r>
      <w:proofErr w:type="spellStart"/>
      <w:r>
        <w:rPr>
          <w:sz w:val="32"/>
          <w:szCs w:val="32"/>
        </w:rPr>
        <w:t>Ex</w:t>
      </w:r>
      <w:proofErr w:type="spellEnd"/>
      <w:r>
        <w:rPr>
          <w:sz w:val="32"/>
          <w:szCs w:val="32"/>
        </w:rPr>
        <w:t xml:space="preserve">: </w:t>
      </w:r>
      <w:r w:rsidR="00AF0E9A">
        <w:rPr>
          <w:sz w:val="32"/>
          <w:szCs w:val="32"/>
        </w:rPr>
        <w:t>Energia solar, oxigênio, energia das marés</w:t>
      </w:r>
    </w:p>
    <w:p w14:paraId="38A34CA1" w14:textId="6DAF4AE5" w:rsidR="00AF0E9A" w:rsidRPr="00AF0E9A" w:rsidRDefault="00AF0E9A" w:rsidP="00AF0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-</w:t>
      </w:r>
      <w:r>
        <w:rPr>
          <w:color w:val="FF0000"/>
          <w:sz w:val="32"/>
          <w:szCs w:val="32"/>
        </w:rPr>
        <w:t xml:space="preserve"> POTENCIALMENTE Renovável </w:t>
      </w:r>
      <w:r w:rsidRPr="00AF0E9A">
        <w:rPr>
          <w:color w:val="FF0000"/>
          <w:sz w:val="32"/>
          <w:szCs w:val="32"/>
        </w:rPr>
        <w:sym w:font="Wingdings" w:char="F0E0"/>
      </w:r>
      <w:r>
        <w:rPr>
          <w:color w:val="FF0000"/>
          <w:sz w:val="32"/>
          <w:szCs w:val="32"/>
        </w:rPr>
        <w:t xml:space="preserve"> Recurso originalmente renovável, mas que devido a sua exploração, pode se tornar não renovável. </w:t>
      </w:r>
      <w:proofErr w:type="spellStart"/>
      <w:r>
        <w:rPr>
          <w:color w:val="FF0000"/>
          <w:sz w:val="32"/>
          <w:szCs w:val="32"/>
        </w:rPr>
        <w:t>Ex</w:t>
      </w:r>
      <w:proofErr w:type="spellEnd"/>
      <w:r>
        <w:rPr>
          <w:color w:val="FF0000"/>
          <w:sz w:val="32"/>
          <w:szCs w:val="32"/>
        </w:rPr>
        <w:t>: Água, Madeira</w:t>
      </w:r>
    </w:p>
    <w:p w14:paraId="4DE905F0" w14:textId="78D925AE" w:rsidR="00183848" w:rsidRDefault="00183848" w:rsidP="00AF0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- Não Renovável </w:t>
      </w:r>
      <w:r w:rsidRPr="00183848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Recursos que não se renovam ou se renovam de forma muito lenta</w:t>
      </w:r>
      <w:r w:rsidR="00AF0E9A">
        <w:rPr>
          <w:sz w:val="32"/>
          <w:szCs w:val="32"/>
        </w:rPr>
        <w:t xml:space="preserve">. </w:t>
      </w:r>
      <w:proofErr w:type="spellStart"/>
      <w:r w:rsidR="00AF0E9A">
        <w:rPr>
          <w:sz w:val="32"/>
          <w:szCs w:val="32"/>
        </w:rPr>
        <w:t>Ex</w:t>
      </w:r>
      <w:proofErr w:type="spellEnd"/>
      <w:r w:rsidR="00AF0E9A">
        <w:rPr>
          <w:sz w:val="32"/>
          <w:szCs w:val="32"/>
        </w:rPr>
        <w:t>: Petróleo, carvão mineral</w:t>
      </w:r>
    </w:p>
    <w:p w14:paraId="3D877308" w14:textId="1054C643" w:rsidR="00AF0E9A" w:rsidRDefault="00AF0E9A" w:rsidP="00891CBC">
      <w:pPr>
        <w:rPr>
          <w:sz w:val="32"/>
          <w:szCs w:val="32"/>
        </w:rPr>
      </w:pPr>
    </w:p>
    <w:p w14:paraId="1F46AF57" w14:textId="2F49FC1A" w:rsidR="00AF0E9A" w:rsidRDefault="00AF0E9A" w:rsidP="00891CBC">
      <w:pPr>
        <w:rPr>
          <w:sz w:val="32"/>
          <w:szCs w:val="32"/>
        </w:rPr>
      </w:pPr>
      <w:r>
        <w:rPr>
          <w:sz w:val="32"/>
          <w:szCs w:val="32"/>
        </w:rPr>
        <w:t xml:space="preserve">A sustentabilidade é apoiada em 3 eixos. </w:t>
      </w:r>
    </w:p>
    <w:p w14:paraId="44594E95" w14:textId="488D1225" w:rsidR="00AF0E9A" w:rsidRDefault="00AF0E9A" w:rsidP="00891CBC">
      <w:pPr>
        <w:rPr>
          <w:sz w:val="32"/>
          <w:szCs w:val="32"/>
        </w:rPr>
      </w:pPr>
      <w:r>
        <w:rPr>
          <w:sz w:val="32"/>
          <w:szCs w:val="32"/>
        </w:rPr>
        <w:t xml:space="preserve">- Ambiental </w:t>
      </w:r>
    </w:p>
    <w:p w14:paraId="66FDF460" w14:textId="116CAECB" w:rsidR="00AF0E9A" w:rsidRDefault="00AF0E9A" w:rsidP="00891CBC">
      <w:pPr>
        <w:rPr>
          <w:sz w:val="32"/>
          <w:szCs w:val="32"/>
        </w:rPr>
      </w:pPr>
      <w:r>
        <w:rPr>
          <w:sz w:val="32"/>
          <w:szCs w:val="32"/>
        </w:rPr>
        <w:t>- Social (Sociedade)</w:t>
      </w:r>
    </w:p>
    <w:p w14:paraId="117A664F" w14:textId="36583DA9" w:rsidR="00EF1681" w:rsidRDefault="00AF0E9A" w:rsidP="00891CBC">
      <w:pPr>
        <w:rPr>
          <w:sz w:val="32"/>
          <w:szCs w:val="32"/>
        </w:rPr>
      </w:pPr>
      <w:r>
        <w:rPr>
          <w:sz w:val="32"/>
          <w:szCs w:val="32"/>
        </w:rPr>
        <w:t xml:space="preserve">- Economia </w:t>
      </w:r>
    </w:p>
    <w:p w14:paraId="72424B11" w14:textId="77777777" w:rsidR="00EF1681" w:rsidRDefault="00EF1681">
      <w:pPr>
        <w:rPr>
          <w:sz w:val="32"/>
          <w:szCs w:val="32"/>
        </w:rPr>
      </w:pPr>
      <w:r>
        <w:rPr>
          <w:sz w:val="32"/>
          <w:szCs w:val="32"/>
        </w:rPr>
        <w:lastRenderedPageBreak/>
        <w:br w:type="page"/>
      </w:r>
    </w:p>
    <w:p w14:paraId="27E27967" w14:textId="692CEC32" w:rsidR="00AF0E9A" w:rsidRPr="00EF1681" w:rsidRDefault="00EF1681" w:rsidP="00891CBC">
      <w:pPr>
        <w:rPr>
          <w:b/>
          <w:bCs/>
          <w:sz w:val="32"/>
          <w:szCs w:val="32"/>
        </w:rPr>
      </w:pPr>
      <w:r w:rsidRPr="00EF1681">
        <w:rPr>
          <w:b/>
          <w:bCs/>
          <w:sz w:val="32"/>
          <w:szCs w:val="32"/>
        </w:rPr>
        <w:lastRenderedPageBreak/>
        <w:t>É possível calcular a nossa sustentabilidade?</w:t>
      </w:r>
    </w:p>
    <w:p w14:paraId="7B6E1FD7" w14:textId="37592E4B" w:rsidR="00EF1681" w:rsidRDefault="00EF1681" w:rsidP="00891CBC">
      <w:pPr>
        <w:rPr>
          <w:sz w:val="32"/>
          <w:szCs w:val="32"/>
        </w:rPr>
      </w:pPr>
      <w:r>
        <w:rPr>
          <w:sz w:val="32"/>
          <w:szCs w:val="32"/>
        </w:rPr>
        <w:t xml:space="preserve">Pegada ecológica: Forma de calcular a sustentabilidade de qualquer amostra (indivíduo, população pequena ou grande) </w:t>
      </w:r>
    </w:p>
    <w:p w14:paraId="7351CAD6" w14:textId="2C4FDAF8" w:rsidR="00EF1681" w:rsidRPr="00EF1681" w:rsidRDefault="00EF1681" w:rsidP="00891CBC">
      <w:pPr>
        <w:rPr>
          <w:b/>
          <w:bCs/>
          <w:sz w:val="32"/>
          <w:szCs w:val="32"/>
        </w:rPr>
      </w:pPr>
      <w:r w:rsidRPr="00EF1681">
        <w:rPr>
          <w:b/>
          <w:bCs/>
          <w:sz w:val="32"/>
          <w:szCs w:val="32"/>
        </w:rPr>
        <w:t xml:space="preserve">Como é calculado a Pegada ecológica: </w:t>
      </w:r>
    </w:p>
    <w:p w14:paraId="0E90206F" w14:textId="0B458EB0" w:rsidR="00EF1681" w:rsidRDefault="00EF1681" w:rsidP="00891CBC">
      <w:pPr>
        <w:rPr>
          <w:sz w:val="32"/>
          <w:szCs w:val="32"/>
        </w:rPr>
      </w:pPr>
      <w:r>
        <w:rPr>
          <w:sz w:val="32"/>
          <w:szCs w:val="32"/>
        </w:rPr>
        <w:t>É uma área de terra biologicamente produtiva, incluindo áreas aquática e um espaço para deposição de lixo que um indivíduo ou população necessita para sobreviver durante um ano</w:t>
      </w:r>
    </w:p>
    <w:p w14:paraId="067FAB37" w14:textId="777F60F9" w:rsidR="00EF1681" w:rsidRDefault="00EF1681" w:rsidP="00891CBC">
      <w:pPr>
        <w:rPr>
          <w:sz w:val="32"/>
          <w:szCs w:val="32"/>
        </w:rPr>
      </w:pPr>
      <w:r>
        <w:rPr>
          <w:sz w:val="32"/>
          <w:szCs w:val="32"/>
        </w:rPr>
        <w:t>Biocapacidade do planeta é de 1,8hag</w:t>
      </w:r>
    </w:p>
    <w:p w14:paraId="6CB81742" w14:textId="5F8B01BB" w:rsidR="00EF1681" w:rsidRDefault="00EF1681" w:rsidP="00891CBC">
      <w:pPr>
        <w:rPr>
          <w:sz w:val="32"/>
          <w:szCs w:val="32"/>
        </w:rPr>
      </w:pPr>
      <w:r>
        <w:rPr>
          <w:sz w:val="32"/>
          <w:szCs w:val="32"/>
        </w:rPr>
        <w:t>Pegada ecológica da população mundial é de 2,7hag</w:t>
      </w:r>
    </w:p>
    <w:p w14:paraId="277904B6" w14:textId="77777777" w:rsidR="00410D93" w:rsidRDefault="00410D93" w:rsidP="00891CBC">
      <w:pPr>
        <w:rPr>
          <w:b/>
          <w:bCs/>
          <w:sz w:val="32"/>
          <w:szCs w:val="32"/>
        </w:rPr>
      </w:pPr>
    </w:p>
    <w:p w14:paraId="72CE5BF1" w14:textId="3ECECB9A" w:rsidR="00410D93" w:rsidRPr="00410D93" w:rsidRDefault="00410D93" w:rsidP="00891CBC">
      <w:pPr>
        <w:rPr>
          <w:b/>
          <w:bCs/>
          <w:sz w:val="32"/>
          <w:szCs w:val="32"/>
        </w:rPr>
      </w:pPr>
      <w:r w:rsidRPr="00410D93">
        <w:rPr>
          <w:b/>
          <w:bCs/>
          <w:sz w:val="32"/>
          <w:szCs w:val="32"/>
        </w:rPr>
        <w:t xml:space="preserve">Dia de sobrecarga da Terra: </w:t>
      </w:r>
      <w:r>
        <w:rPr>
          <w:b/>
          <w:bCs/>
          <w:sz w:val="32"/>
          <w:szCs w:val="32"/>
        </w:rPr>
        <w:t xml:space="preserve">Dia que se esgotam todos os recursos naturais que haviam sido planejados para consumo daquele ano. </w:t>
      </w:r>
    </w:p>
    <w:sectPr w:rsidR="00410D93" w:rsidRPr="00410D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CBC"/>
    <w:rsid w:val="00183848"/>
    <w:rsid w:val="00410D93"/>
    <w:rsid w:val="00891CBC"/>
    <w:rsid w:val="008F0479"/>
    <w:rsid w:val="00AF0E9A"/>
    <w:rsid w:val="00B50D49"/>
    <w:rsid w:val="00EF1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C43CE"/>
  <w15:chartTrackingRefBased/>
  <w15:docId w15:val="{621177C6-5C5D-42BB-8417-2B72D3E07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91C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1C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</Pages>
  <Words>257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Halison Golias</dc:creator>
  <cp:keywords/>
  <dc:description/>
  <cp:lastModifiedBy>Halison Golias</cp:lastModifiedBy>
  <cp:revision>1</cp:revision>
  <dcterms:created xsi:type="dcterms:W3CDTF">2021-10-05T10:25:00Z</dcterms:created>
  <dcterms:modified xsi:type="dcterms:W3CDTF">2021-10-05T12:38:00Z</dcterms:modified>
</cp:coreProperties>
</file>