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314"/>
        <w:tblOverlap w:val="never"/>
        <w:tblW w:w="9848" w:type="dxa"/>
        <w:tblLook w:val="04A0" w:firstRow="1" w:lastRow="0" w:firstColumn="1" w:lastColumn="0" w:noHBand="0" w:noVBand="1"/>
      </w:tblPr>
      <w:tblGrid>
        <w:gridCol w:w="1654"/>
        <w:gridCol w:w="1794"/>
        <w:gridCol w:w="3023"/>
        <w:gridCol w:w="1689"/>
        <w:gridCol w:w="1688"/>
      </w:tblGrid>
      <w:tr w:rsidR="00CC3A1E" w:rsidRPr="00184B34" w:rsidTr="00CC3A1E">
        <w:trPr>
          <w:trHeight w:val="210"/>
        </w:trPr>
        <w:tc>
          <w:tcPr>
            <w:tcW w:w="1654" w:type="dxa"/>
            <w:tcBorders>
              <w:bottom w:val="single" w:sz="4" w:space="0" w:color="auto"/>
              <w:right w:val="single" w:sz="4" w:space="0" w:color="auto"/>
            </w:tcBorders>
          </w:tcPr>
          <w:p w:rsidR="00CC3A1E" w:rsidRPr="00184B34" w:rsidRDefault="00CC3A1E" w:rsidP="00CC3A1E">
            <w:pPr>
              <w:jc w:val="center"/>
              <w:rPr>
                <w:sz w:val="22"/>
                <w:szCs w:val="21"/>
                <w:lang w:val="en-US"/>
              </w:rPr>
            </w:pPr>
            <w:proofErr w:type="spellStart"/>
            <w:r>
              <w:rPr>
                <w:sz w:val="18"/>
                <w:szCs w:val="16"/>
                <w:lang w:val="en-US"/>
              </w:rPr>
              <w:t>Ar</w:t>
            </w:r>
            <w:r w:rsidRPr="00184B34">
              <w:rPr>
                <w:sz w:val="18"/>
                <w:szCs w:val="16"/>
                <w:lang w:val="en-US"/>
              </w:rPr>
              <w:t>boral</w:t>
            </w:r>
            <w:proofErr w:type="spellEnd"/>
            <w:r w:rsidRPr="00184B34">
              <w:rPr>
                <w:sz w:val="18"/>
                <w:szCs w:val="16"/>
                <w:lang w:val="en-US"/>
              </w:rPr>
              <w:t xml:space="preserve"> vegetation (AP)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A1E" w:rsidRPr="00184B34" w:rsidRDefault="00CC3A1E" w:rsidP="00CC3A1E">
            <w:pPr>
              <w:jc w:val="center"/>
              <w:rPr>
                <w:sz w:val="22"/>
                <w:szCs w:val="21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Shrub </w:t>
            </w:r>
            <w:r w:rsidRPr="00184B34">
              <w:rPr>
                <w:sz w:val="18"/>
                <w:szCs w:val="16"/>
                <w:lang w:val="en-US"/>
              </w:rPr>
              <w:t>vegetation</w:t>
            </w:r>
          </w:p>
        </w:tc>
        <w:tc>
          <w:tcPr>
            <w:tcW w:w="471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3A1E" w:rsidRDefault="00CC3A1E" w:rsidP="00CC3A1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43027" wp14:editId="0E482349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-103505</wp:posOffset>
                      </wp:positionV>
                      <wp:extent cx="2269490" cy="267970"/>
                      <wp:effectExtent l="0" t="0" r="0" b="0"/>
                      <wp:wrapNone/>
                      <wp:docPr id="1142549265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9490" cy="267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C3A1E" w:rsidRDefault="00CC3A1E" w:rsidP="00CC3A1E">
                                  <w:pPr>
                                    <w:shd w:val="clear" w:color="auto" w:fill="FFFFFF" w:themeFill="background1"/>
                                    <w:suppressOverlap/>
                                    <w:jc w:val="center"/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  <w:t xml:space="preserve">Herbaceous </w:t>
                                  </w:r>
                                  <w:r w:rsidRPr="00184B34"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  <w:t>vegetation (</w:t>
                                  </w:r>
                                  <w:r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  <w:t>N</w:t>
                                  </w:r>
                                  <w:r w:rsidRPr="00184B34">
                                    <w:rPr>
                                      <w:sz w:val="18"/>
                                      <w:szCs w:val="16"/>
                                      <w:lang w:val="en-US"/>
                                    </w:rPr>
                                    <w:t>AP)</w:t>
                                  </w:r>
                                </w:p>
                                <w:p w:rsidR="00CC3A1E" w:rsidRDefault="00CC3A1E" w:rsidP="00CC3A1E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D430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-5.95pt;margin-top:-8.15pt;width:178.7pt;height:2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" filled="f" stroked="f" strokeweight=".5pt">
                      <v:textbox>
                        <w:txbxContent>
                          <w:p w:rsidR="00CC3A1E" w:rsidRDefault="00CC3A1E" w:rsidP="00CC3A1E">
                            <w:pPr>
                              <w:shd w:val="clear" w:color="auto" w:fill="FFFFFF" w:themeFill="background1"/>
                              <w:suppressOverlap/>
                              <w:jc w:val="center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  <w:lang w:val="en-US"/>
                              </w:rPr>
                              <w:t xml:space="preserve">Herbaceous </w:t>
                            </w:r>
                            <w:r w:rsidRPr="00184B34">
                              <w:rPr>
                                <w:sz w:val="18"/>
                                <w:szCs w:val="16"/>
                                <w:lang w:val="en-US"/>
                              </w:rPr>
                              <w:t>vegetation (</w:t>
                            </w:r>
                            <w:r>
                              <w:rPr>
                                <w:sz w:val="18"/>
                                <w:szCs w:val="16"/>
                                <w:lang w:val="en-US"/>
                              </w:rPr>
                              <w:t>N</w:t>
                            </w:r>
                            <w:r w:rsidRPr="00184B34">
                              <w:rPr>
                                <w:sz w:val="18"/>
                                <w:szCs w:val="16"/>
                                <w:lang w:val="en-US"/>
                              </w:rPr>
                              <w:t>AP)</w:t>
                            </w:r>
                          </w:p>
                          <w:p w:rsidR="00CC3A1E" w:rsidRDefault="00CC3A1E" w:rsidP="00CC3A1E">
                            <w:pPr>
                              <w:shd w:val="clear" w:color="auto" w:fill="FFFFFF" w:themeFill="background1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88" w:type="dxa"/>
            <w:tcBorders>
              <w:left w:val="single" w:sz="4" w:space="0" w:color="auto"/>
              <w:bottom w:val="single" w:sz="4" w:space="0" w:color="auto"/>
            </w:tcBorders>
          </w:tcPr>
          <w:p w:rsidR="00CC3A1E" w:rsidRDefault="00CC3A1E" w:rsidP="00CC3A1E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Aquatic</w:t>
            </w: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Betula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Juniperus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Poaceae</w:t>
            </w:r>
            <w:proofErr w:type="spellEnd"/>
          </w:p>
        </w:tc>
        <w:tc>
          <w:tcPr>
            <w:tcW w:w="16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112E2">
              <w:rPr>
                <w:rFonts w:cstheme="minorHAnsi"/>
                <w:sz w:val="16"/>
                <w:szCs w:val="16"/>
                <w:lang w:val="en-US"/>
              </w:rPr>
              <w:t>Gentianaceae ind.</w:t>
            </w:r>
          </w:p>
        </w:tc>
        <w:tc>
          <w:tcPr>
            <w:tcW w:w="16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Myriophyllum</w:t>
            </w:r>
            <w:proofErr w:type="spellEnd"/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Pinus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Betula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nana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Cyperaceae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Centaurea scabiosa, </w:t>
            </w:r>
            <w:proofErr w:type="spellStart"/>
            <w:proofErr w:type="gramStart"/>
            <w:r w:rsidRPr="006112E2">
              <w:rPr>
                <w:rFonts w:cstheme="minorHAnsi"/>
                <w:sz w:val="16"/>
                <w:szCs w:val="16"/>
                <w:lang w:val="en-US"/>
              </w:rPr>
              <w:t>t.nigra</w:t>
            </w:r>
            <w:proofErr w:type="spellEnd"/>
            <w:proofErr w:type="gramEnd"/>
            <w:r w:rsidRPr="006112E2">
              <w:rPr>
                <w:rFonts w:cstheme="minorHAnsi"/>
                <w:sz w:val="16"/>
                <w:szCs w:val="16"/>
                <w:lang w:val="en-US"/>
              </w:rPr>
              <w:t>, Centaurium, Gentiana &amp; Swertia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Nymphae</w:t>
            </w:r>
            <w:proofErr w:type="spellEnd"/>
          </w:p>
        </w:tc>
      </w:tr>
      <w:tr w:rsidR="00CC3A1E" w:rsidRPr="006112E2" w:rsidTr="00CC3A1E">
        <w:trPr>
          <w:trHeight w:val="157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Corylus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Caprifoliaceae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t.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Lonicera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&amp;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Sambucus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Artemisia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  <w:lang w:val="en-US"/>
              </w:rPr>
              <w:t>Lamiaceae</w:t>
            </w:r>
            <w:proofErr w:type="spellEnd"/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 t. Mentha, </w:t>
            </w:r>
            <w:proofErr w:type="spellStart"/>
            <w:r w:rsidRPr="006112E2">
              <w:rPr>
                <w:rFonts w:cstheme="minorHAnsi"/>
                <w:sz w:val="16"/>
                <w:szCs w:val="16"/>
                <w:lang w:val="en-US"/>
              </w:rPr>
              <w:t>Hedysarum</w:t>
            </w:r>
            <w:proofErr w:type="spellEnd"/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 &amp; Teucrium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Alisma</w:t>
            </w:r>
          </w:p>
        </w:tc>
      </w:tr>
      <w:tr w:rsidR="00CC3A1E" w:rsidRPr="006112E2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Quercus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Ephedra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t.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distachya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&amp;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fragilis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Brassicaceae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Plantago t. lanceolata, major, media &amp; </w:t>
            </w:r>
            <w:proofErr w:type="spellStart"/>
            <w:r w:rsidRPr="006112E2">
              <w:rPr>
                <w:rFonts w:cstheme="minorHAnsi"/>
                <w:sz w:val="16"/>
                <w:szCs w:val="16"/>
                <w:lang w:val="en-US"/>
              </w:rPr>
              <w:t>montana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Menyanthes</w:t>
            </w:r>
            <w:proofErr w:type="spellEnd"/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Ulmus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Ericaceae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t.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ind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>. &amp; Calluna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Caryophyllaceae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  <w:lang w:val="en-US"/>
              </w:rPr>
              <w:t>Polygonaceae</w:t>
            </w:r>
            <w:proofErr w:type="spellEnd"/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 ind.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Potamogeton</w:t>
            </w:r>
            <w:proofErr w:type="spellEnd"/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Alnus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Hippophae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Chenopodiaceae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Amaranthaceae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Polygonum </w:t>
            </w:r>
            <w:proofErr w:type="spellStart"/>
            <w:r w:rsidRPr="006112E2">
              <w:rPr>
                <w:rFonts w:cstheme="minorHAnsi"/>
                <w:sz w:val="16"/>
                <w:szCs w:val="16"/>
                <w:lang w:val="en-US"/>
              </w:rPr>
              <w:t>bistorta</w:t>
            </w:r>
            <w:proofErr w:type="spellEnd"/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 &amp; </w:t>
            </w:r>
            <w:proofErr w:type="spellStart"/>
            <w:proofErr w:type="gramStart"/>
            <w:r w:rsidRPr="006112E2">
              <w:rPr>
                <w:rFonts w:cstheme="minorHAnsi"/>
                <w:sz w:val="16"/>
                <w:szCs w:val="16"/>
                <w:lang w:val="en-US"/>
              </w:rPr>
              <w:t>t.aviculare</w:t>
            </w:r>
            <w:proofErr w:type="spellEnd"/>
            <w:proofErr w:type="gram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Sparganium</w:t>
            </w:r>
            <w:proofErr w:type="spellEnd"/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Tilia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Rhamnaceae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112E2">
              <w:rPr>
                <w:rFonts w:cstheme="minorHAnsi"/>
                <w:sz w:val="16"/>
                <w:szCs w:val="16"/>
              </w:rPr>
              <w:t>t.Paliucrus</w:t>
            </w:r>
            <w:proofErr w:type="spellEnd"/>
            <w:proofErr w:type="gramEnd"/>
            <w:r w:rsidRPr="006112E2">
              <w:rPr>
                <w:rFonts w:cstheme="minorHAnsi"/>
                <w:sz w:val="16"/>
                <w:szCs w:val="16"/>
              </w:rPr>
              <w:t xml:space="preserve"> &amp;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Ramnus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Helianthemum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Ranunculaceae </w:t>
            </w:r>
            <w:proofErr w:type="spellStart"/>
            <w:proofErr w:type="gramStart"/>
            <w:r w:rsidRPr="006112E2">
              <w:rPr>
                <w:rFonts w:cstheme="minorHAnsi"/>
                <w:sz w:val="16"/>
                <w:szCs w:val="16"/>
                <w:lang w:val="en-US"/>
              </w:rPr>
              <w:t>t.Trollius</w:t>
            </w:r>
            <w:proofErr w:type="spellEnd"/>
            <w:proofErr w:type="gram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Lemna</w:t>
            </w:r>
            <w:proofErr w:type="spellEnd"/>
            <w:r>
              <w:rPr>
                <w:rFonts w:cstheme="minorHAnsi"/>
                <w:sz w:val="16"/>
                <w:szCs w:val="16"/>
                <w:lang w:val="en-US"/>
              </w:rPr>
              <w:t xml:space="preserve"> minor</w:t>
            </w: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Fraxinus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excels</w:t>
            </w:r>
            <w:r>
              <w:rPr>
                <w:rFonts w:cstheme="minorHAnsi"/>
                <w:sz w:val="16"/>
                <w:szCs w:val="16"/>
              </w:rPr>
              <w:t>i</w:t>
            </w:r>
            <w:r w:rsidRPr="006112E2">
              <w:rPr>
                <w:rFonts w:cstheme="minorHAnsi"/>
                <w:sz w:val="16"/>
                <w:szCs w:val="16"/>
              </w:rPr>
              <w:t>or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Ribes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Thalictrum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112E2">
              <w:rPr>
                <w:rFonts w:cstheme="minorHAnsi"/>
                <w:sz w:val="16"/>
                <w:szCs w:val="16"/>
                <w:lang w:val="en-US"/>
              </w:rPr>
              <w:t>Rumex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Typha</w:t>
            </w: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Salix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Myrica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Ranunculaceae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ind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112E2">
              <w:rPr>
                <w:rFonts w:cstheme="minorHAnsi"/>
                <w:sz w:val="16"/>
                <w:szCs w:val="16"/>
                <w:lang w:val="en-US"/>
              </w:rPr>
              <w:t>Sanguisorba minor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Hedera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Viburnum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Armeria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Saxifraga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t.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granulata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&amp; </w:t>
            </w:r>
            <w:proofErr w:type="spellStart"/>
            <w:proofErr w:type="gramStart"/>
            <w:r w:rsidRPr="006112E2">
              <w:rPr>
                <w:rFonts w:cstheme="minorHAnsi"/>
                <w:sz w:val="16"/>
                <w:szCs w:val="16"/>
              </w:rPr>
              <w:t>t.oppositifolia</w:t>
            </w:r>
            <w:proofErr w:type="spellEnd"/>
            <w:proofErr w:type="gram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Acer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Viscum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Boraginaceae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t.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Cerinthe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&amp;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Onosma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Scrophulariaceae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ind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. &amp; </w:t>
            </w:r>
            <w:proofErr w:type="spellStart"/>
            <w:proofErr w:type="gramStart"/>
            <w:r w:rsidRPr="006112E2">
              <w:rPr>
                <w:rFonts w:cstheme="minorHAnsi"/>
                <w:sz w:val="16"/>
                <w:szCs w:val="16"/>
              </w:rPr>
              <w:t>t.Euphrasia</w:t>
            </w:r>
            <w:proofErr w:type="spellEnd"/>
            <w:proofErr w:type="gram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Abies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Campanulaceae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Valerianaceae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ind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. &amp; </w:t>
            </w:r>
            <w:proofErr w:type="spellStart"/>
            <w:proofErr w:type="gramStart"/>
            <w:r w:rsidRPr="006112E2">
              <w:rPr>
                <w:rFonts w:cstheme="minorHAnsi"/>
                <w:sz w:val="16"/>
                <w:szCs w:val="16"/>
              </w:rPr>
              <w:t>t.Valeriana</w:t>
            </w:r>
            <w:proofErr w:type="spellEnd"/>
            <w:proofErr w:type="gram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Carpinus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Cichorioidae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Urticaceae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Fagus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Crocus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Euphorbia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6112E2">
              <w:rPr>
                <w:rFonts w:cstheme="minorHAnsi"/>
                <w:sz w:val="16"/>
                <w:szCs w:val="16"/>
              </w:rPr>
              <w:t>Larix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Dipsaceae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Caprifoliaceae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t.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Dipsacus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&amp;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Scabiosa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Apiaceae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ind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., </w:t>
            </w:r>
            <w:proofErr w:type="spellStart"/>
            <w:proofErr w:type="gramStart"/>
            <w:r w:rsidRPr="006112E2">
              <w:rPr>
                <w:rFonts w:cstheme="minorHAnsi"/>
                <w:sz w:val="16"/>
                <w:szCs w:val="16"/>
              </w:rPr>
              <w:t>t.Heracleum</w:t>
            </w:r>
            <w:proofErr w:type="spellEnd"/>
            <w:proofErr w:type="gramEnd"/>
            <w:r w:rsidRPr="006112E2">
              <w:rPr>
                <w:rFonts w:cstheme="minorHAnsi"/>
                <w:sz w:val="16"/>
                <w:szCs w:val="16"/>
              </w:rPr>
              <w:t xml:space="preserve">, Hydrocotyle,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Pimpinella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, Seseli,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Apium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Pleurospernum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C3A1E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Picea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Ericaceae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t. Listera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ovata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Filipendula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C3A1E" w:rsidRPr="00D41CD0" w:rsidTr="00CC3A1E">
        <w:trPr>
          <w:trHeight w:val="210"/>
        </w:trPr>
        <w:tc>
          <w:tcPr>
            <w:tcW w:w="1654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Rosaceae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t. Prunus &amp; </w:t>
            </w:r>
            <w:proofErr w:type="spellStart"/>
            <w:r w:rsidRPr="006112E2">
              <w:rPr>
                <w:rFonts w:cstheme="minorHAnsi"/>
                <w:sz w:val="16"/>
                <w:szCs w:val="16"/>
              </w:rPr>
              <w:t>Sorbus</w:t>
            </w:r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6112E2">
              <w:rPr>
                <w:rFonts w:cstheme="minorHAnsi"/>
                <w:sz w:val="16"/>
                <w:szCs w:val="16"/>
                <w:lang w:val="en-US"/>
              </w:rPr>
              <w:t xml:space="preserve">Fabaceae ind., t. Lotus, </w:t>
            </w:r>
            <w:proofErr w:type="spellStart"/>
            <w:r w:rsidRPr="006112E2">
              <w:rPr>
                <w:rFonts w:cstheme="minorHAnsi"/>
                <w:sz w:val="16"/>
                <w:szCs w:val="16"/>
                <w:lang w:val="en-US"/>
              </w:rPr>
              <w:t>Onomis</w:t>
            </w:r>
            <w:proofErr w:type="spellEnd"/>
            <w:r w:rsidRPr="006112E2">
              <w:rPr>
                <w:rFonts w:cstheme="minorHAnsi"/>
                <w:sz w:val="16"/>
                <w:szCs w:val="16"/>
                <w:lang w:val="en-US"/>
              </w:rPr>
              <w:t>, Trifolium &amp; Genista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6112E2">
              <w:rPr>
                <w:rFonts w:cstheme="minorHAnsi"/>
                <w:sz w:val="16"/>
                <w:szCs w:val="16"/>
              </w:rPr>
              <w:t>Sanguisorba</w:t>
            </w:r>
            <w:proofErr w:type="spellEnd"/>
            <w:r w:rsidRPr="006112E2">
              <w:rPr>
                <w:rFonts w:cstheme="minorHAnsi"/>
                <w:sz w:val="16"/>
                <w:szCs w:val="16"/>
              </w:rPr>
              <w:t xml:space="preserve"> officinalis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CC3A1E" w:rsidRPr="006112E2" w:rsidRDefault="00CC3A1E" w:rsidP="00CC3A1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CC3A1E" w:rsidRDefault="00CC3A1E">
      <w:pPr>
        <w:rPr>
          <w:lang w:val="en-US"/>
        </w:rPr>
      </w:pPr>
    </w:p>
    <w:p w:rsidR="00AE54E6" w:rsidRPr="002408C9" w:rsidRDefault="006112E2">
      <w:pPr>
        <w:rPr>
          <w:lang w:val="en-US"/>
        </w:rPr>
      </w:pPr>
      <w:r w:rsidRPr="00CC3A1E">
        <w:rPr>
          <w:lang w:val="en-US"/>
        </w:rPr>
        <w:br w:type="textWrapping" w:clear="all"/>
      </w:r>
      <w:r w:rsidR="00CC3A1E" w:rsidRPr="002408C9">
        <w:rPr>
          <w:b/>
          <w:bCs/>
          <w:lang w:val="en-US"/>
        </w:rPr>
        <w:t xml:space="preserve">Table X. </w:t>
      </w:r>
      <w:r w:rsidR="002408C9" w:rsidRPr="002408C9">
        <w:rPr>
          <w:b/>
          <w:bCs/>
          <w:lang w:val="en-US"/>
        </w:rPr>
        <w:t>Pollen</w:t>
      </w:r>
      <w:r w:rsidR="00CC3A1E" w:rsidRPr="002408C9">
        <w:rPr>
          <w:b/>
          <w:bCs/>
          <w:lang w:val="en-US"/>
        </w:rPr>
        <w:t xml:space="preserve"> taxon </w:t>
      </w:r>
      <w:r w:rsidR="002408C9" w:rsidRPr="002408C9">
        <w:rPr>
          <w:b/>
          <w:bCs/>
          <w:lang w:val="en-US"/>
        </w:rPr>
        <w:t xml:space="preserve">observed </w:t>
      </w:r>
      <w:r w:rsidR="00CC3A1E" w:rsidRPr="002408C9">
        <w:rPr>
          <w:b/>
          <w:bCs/>
          <w:lang w:val="en-US"/>
        </w:rPr>
        <w:t>from the five cores</w:t>
      </w:r>
      <w:r w:rsidR="002408C9" w:rsidRPr="002408C9">
        <w:rPr>
          <w:b/>
          <w:bCs/>
          <w:lang w:val="en-US"/>
        </w:rPr>
        <w:t>.</w:t>
      </w:r>
      <w:r w:rsidR="002408C9">
        <w:rPr>
          <w:lang w:val="en-US"/>
        </w:rPr>
        <w:t xml:space="preserve"> </w:t>
      </w:r>
      <w:r w:rsidR="002408C9" w:rsidRPr="002408C9">
        <w:rPr>
          <w:lang w:val="en-US"/>
        </w:rPr>
        <w:t xml:space="preserve">Classification proposes 4 Classes: </w:t>
      </w:r>
      <w:proofErr w:type="spellStart"/>
      <w:r w:rsidR="002408C9" w:rsidRPr="002408C9">
        <w:rPr>
          <w:lang w:val="en-US"/>
        </w:rPr>
        <w:t>Arboral</w:t>
      </w:r>
      <w:proofErr w:type="spellEnd"/>
      <w:r w:rsidR="002408C9" w:rsidRPr="002408C9">
        <w:rPr>
          <w:lang w:val="en-US"/>
        </w:rPr>
        <w:t xml:space="preserve"> (AP), </w:t>
      </w:r>
      <w:proofErr w:type="spellStart"/>
      <w:r w:rsidR="002408C9" w:rsidRPr="002408C9">
        <w:rPr>
          <w:lang w:val="en-US"/>
        </w:rPr>
        <w:t>Shurb</w:t>
      </w:r>
      <w:proofErr w:type="spellEnd"/>
      <w:r w:rsidR="002408C9" w:rsidRPr="002408C9">
        <w:rPr>
          <w:lang w:val="en-US"/>
        </w:rPr>
        <w:t>, No-</w:t>
      </w:r>
      <w:proofErr w:type="spellStart"/>
      <w:r w:rsidR="002408C9" w:rsidRPr="002408C9">
        <w:rPr>
          <w:lang w:val="en-US"/>
        </w:rPr>
        <w:t>Arboral</w:t>
      </w:r>
      <w:proofErr w:type="spellEnd"/>
      <w:r w:rsidR="002408C9" w:rsidRPr="002408C9">
        <w:rPr>
          <w:lang w:val="en-US"/>
        </w:rPr>
        <w:t xml:space="preserve"> and Aquatic </w:t>
      </w:r>
      <w:r w:rsidR="002408C9">
        <w:rPr>
          <w:lang w:val="en-US"/>
        </w:rPr>
        <w:t>vegetation.</w:t>
      </w:r>
    </w:p>
    <w:sectPr w:rsidR="00AE54E6" w:rsidRPr="00240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34"/>
    <w:rsid w:val="00184B34"/>
    <w:rsid w:val="002408C9"/>
    <w:rsid w:val="006112E2"/>
    <w:rsid w:val="00AE54E6"/>
    <w:rsid w:val="00CC3A1E"/>
    <w:rsid w:val="00D4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D7C6"/>
  <w15:chartTrackingRefBased/>
  <w15:docId w15:val="{653E3B8A-9A27-7140-A7E9-0D449AF5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8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184B3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184B3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1</cp:revision>
  <dcterms:created xsi:type="dcterms:W3CDTF">2024-06-09T11:28:00Z</dcterms:created>
  <dcterms:modified xsi:type="dcterms:W3CDTF">2024-06-09T12:12:00Z</dcterms:modified>
</cp:coreProperties>
</file>