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73581417"/>
        <w:docPartObj>
          <w:docPartGallery w:val="Cover Pages"/>
          <w:docPartUnique/>
        </w:docPartObj>
      </w:sdtPr>
      <w:sdtEndPr>
        <w:rPr>
          <w:lang w:eastAsia="de-AT"/>
        </w:rPr>
      </w:sdtEndPr>
      <w:sdtContent>
        <w:p w:rsidR="008C40B2" w:rsidRDefault="008C40B2"/>
        <w:sdt>
          <w:sdtPr>
            <w:rPr>
              <w:rFonts w:asciiTheme="majorHAnsi" w:eastAsiaTheme="majorEastAsia" w:hAnsiTheme="majorHAnsi" w:cstheme="majorBidi"/>
              <w:caps/>
              <w:lang w:val="en-GB"/>
            </w:rPr>
            <w:id w:val="313927304"/>
            <w:docPartObj>
              <w:docPartGallery w:val="Cover Pages"/>
              <w:docPartUnique/>
            </w:docPartObj>
          </w:sdtPr>
          <w:sdtEndPr>
            <w:rPr>
              <w:rFonts w:eastAsiaTheme="minorHAnsi" w:cs="Times New Roman"/>
              <w:b/>
              <w:i/>
              <w:caps w:val="0"/>
              <w:sz w:val="40"/>
              <w:szCs w:val="40"/>
              <w:lang w:val="de-AT" w:eastAsia="en-US"/>
            </w:rPr>
          </w:sdtEndPr>
          <w:sdtContent>
            <w:tbl>
              <w:tblPr>
                <w:tblW w:w="5000" w:type="pct"/>
                <w:jc w:val="center"/>
                <w:tblLook w:val="04A0" w:firstRow="1" w:lastRow="0" w:firstColumn="1" w:lastColumn="0" w:noHBand="0" w:noVBand="1"/>
              </w:tblPr>
              <w:tblGrid>
                <w:gridCol w:w="9072"/>
              </w:tblGrid>
              <w:tr w:rsidR="008C40B2" w:rsidRPr="00746514" w:rsidTr="00BB2ECE">
                <w:trPr>
                  <w:trHeight w:val="2880"/>
                  <w:jc w:val="center"/>
                </w:tr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lang w:val="en-GB"/>
                    </w:rPr>
                    <w:alias w:val="Firma"/>
                    <w:id w:val="15524243"/>
                    <w:showingPlcHdr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lang w:val="de-AT"/>
                    </w:rPr>
                  </w:sdtEndPr>
                  <w:sdtContent>
                    <w:tc>
                      <w:tcPr>
                        <w:tcW w:w="5000" w:type="pct"/>
                      </w:tcPr>
                      <w:p w:rsidR="008C40B2" w:rsidRPr="00746514" w:rsidRDefault="008C40B2" w:rsidP="00BB2ECE">
                        <w:pPr>
                          <w:pStyle w:val="KeinLeerraum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lang w:val="en-GB"/>
                          </w:rPr>
                          <w:t xml:space="preserve">     </w:t>
                        </w:r>
                      </w:p>
                    </w:tc>
                  </w:sdtContent>
                </w:sdt>
              </w:tr>
              <w:tr w:rsidR="008C40B2" w:rsidRPr="00746514" w:rsidTr="00BB2ECE">
                <w:trPr>
                  <w:trHeight w:val="1440"/>
                  <w:jc w:val="center"/>
                </w:tr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el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tc>
                      <w:tcPr>
                        <w:tcW w:w="5000" w:type="pct"/>
                        <w:tcBorders>
                          <w:bottom w:val="single" w:sz="4" w:space="0" w:color="5B9BD5" w:themeColor="accent1"/>
                        </w:tcBorders>
                        <w:vAlign w:val="center"/>
                      </w:tcPr>
                      <w:p w:rsidR="008C40B2" w:rsidRPr="00746514" w:rsidRDefault="008C40B2" w:rsidP="00BB2ECE">
                        <w:pPr>
                          <w:pStyle w:val="KeinLeerraum"/>
                          <w:jc w:val="center"/>
                          <w:rPr>
                            <w:rFonts w:asciiTheme="majorHAnsi" w:eastAsiaTheme="majorEastAsia" w:hAnsiTheme="majorHAnsi" w:cstheme="majorBidi"/>
                            <w:sz w:val="80"/>
                            <w:szCs w:val="8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sz w:val="80"/>
                            <w:szCs w:val="80"/>
                          </w:rPr>
                          <w:t>Quake Watch</w:t>
                        </w:r>
                      </w:p>
                    </w:tc>
                  </w:sdtContent>
                </w:sdt>
              </w:tr>
              <w:tr w:rsidR="008C40B2" w:rsidRPr="00746514" w:rsidTr="00BB2ECE">
                <w:trPr>
                  <w:trHeight w:val="720"/>
                  <w:jc w:val="center"/>
                </w:tr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Untertitel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tc>
                      <w:tcPr>
                        <w:tcW w:w="5000" w:type="pct"/>
                        <w:tcBorders>
                          <w:top w:val="single" w:sz="4" w:space="0" w:color="5B9BD5" w:themeColor="accent1"/>
                        </w:tcBorders>
                        <w:vAlign w:val="center"/>
                      </w:tcPr>
                      <w:p w:rsidR="008C40B2" w:rsidRPr="00746514" w:rsidRDefault="008C40B2" w:rsidP="00BB2ECE">
                        <w:pPr>
                          <w:pStyle w:val="KeinLeerraum"/>
                          <w:jc w:val="cen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t>Machbarkeitsstudie</w:t>
                        </w:r>
                      </w:p>
                    </w:tc>
                  </w:sdtContent>
                </w:sdt>
              </w:tr>
              <w:tr w:rsidR="008C40B2" w:rsidRPr="00746514" w:rsidTr="00BB2ECE">
                <w:trPr>
                  <w:trHeight w:val="360"/>
                  <w:jc w:val="center"/>
                </w:trPr>
                <w:tc>
                  <w:tcPr>
                    <w:tcW w:w="5000" w:type="pct"/>
                    <w:vAlign w:val="center"/>
                  </w:tcPr>
                  <w:p w:rsidR="008C40B2" w:rsidRPr="00746514" w:rsidRDefault="008C40B2" w:rsidP="00BB2ECE">
                    <w:pPr>
                      <w:pStyle w:val="KeinLeerraum"/>
                      <w:jc w:val="center"/>
                      <w:rPr>
                        <w:rFonts w:asciiTheme="majorHAnsi" w:hAnsiTheme="majorHAnsi"/>
                      </w:rPr>
                    </w:pPr>
                  </w:p>
                </w:tc>
              </w:tr>
              <w:tr w:rsidR="008C40B2" w:rsidRPr="00746514" w:rsidTr="00BB2ECE">
                <w:trPr>
                  <w:trHeight w:val="360"/>
                  <w:jc w:val="center"/>
                </w:trPr>
                <w:tc>
                  <w:tcPr>
                    <w:tcW w:w="5000" w:type="pct"/>
                    <w:vAlign w:val="center"/>
                  </w:tcPr>
                  <w:p w:rsidR="008C40B2" w:rsidRPr="00746514" w:rsidRDefault="008C40B2" w:rsidP="00BB2ECE">
                    <w:pPr>
                      <w:pStyle w:val="KeinLeerraum"/>
                      <w:jc w:val="center"/>
                      <w:rPr>
                        <w:rFonts w:asciiTheme="majorHAnsi" w:hAnsiTheme="majorHAnsi"/>
                        <w:b/>
                        <w:bCs/>
                        <w:lang w:val="en-GB"/>
                      </w:rPr>
                    </w:pPr>
                    <w:r w:rsidRPr="00746514">
                      <w:rPr>
                        <w:rFonts w:asciiTheme="majorHAnsi" w:hAnsiTheme="majorHAnsi"/>
                        <w:b/>
                        <w:bCs/>
                        <w:lang w:val="en-GB"/>
                      </w:rPr>
                      <w:t xml:space="preserve"> </w:t>
                    </w:r>
                    <w:r>
                      <w:rPr>
                        <w:rFonts w:asciiTheme="majorHAnsi" w:hAnsiTheme="majorHAnsi"/>
                        <w:b/>
                        <w:bCs/>
                        <w:lang w:val="en-GB"/>
                      </w:rPr>
                      <w:t xml:space="preserve">Borsos Robert, </w:t>
                    </w:r>
                    <w:sdt>
                      <w:sdtPr>
                        <w:rPr>
                          <w:rFonts w:asciiTheme="majorHAnsi" w:hAnsiTheme="majorHAnsi"/>
                          <w:b/>
                          <w:bCs/>
                          <w:lang w:val="en-GB"/>
                        </w:rPr>
                        <w:alias w:val="Autor"/>
                        <w:id w:val="15524260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  <w:b/>
                            <w:bCs/>
                          </w:rPr>
                          <w:t>Frassl Gabriel, Limbeck Markus</w:t>
                        </w:r>
                      </w:sdtContent>
                    </w:sdt>
                  </w:p>
                </w:tc>
              </w:tr>
              <w:tr w:rsidR="008C40B2" w:rsidRPr="00746514" w:rsidTr="00BB2ECE">
                <w:trPr>
                  <w:trHeight w:val="360"/>
                  <w:jc w:val="center"/>
                </w:trPr>
                <w:sdt>
                  <w:sdtPr>
                    <w:rPr>
                      <w:rFonts w:asciiTheme="majorHAnsi" w:hAnsiTheme="majorHAnsi"/>
                      <w:b/>
                      <w:bCs/>
                    </w:rPr>
                    <w:alias w:val="Datum"/>
                    <w:id w:val="516659546"/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4-12-03T00:00:00Z">
                      <w:dateFormat w:val="dd.MM.yyyy"/>
                      <w:lid w:val="de-DE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5000" w:type="pct"/>
                        <w:vAlign w:val="center"/>
                      </w:tcPr>
                      <w:p w:rsidR="008C40B2" w:rsidRPr="00746514" w:rsidRDefault="008C40B2" w:rsidP="00BB2ECE">
                        <w:pPr>
                          <w:pStyle w:val="KeinLeerraum"/>
                          <w:jc w:val="center"/>
                          <w:rPr>
                            <w:rFonts w:asciiTheme="majorHAnsi" w:hAnsiTheme="majorHAnsi"/>
                            <w:b/>
                            <w:bCs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bCs/>
                          </w:rPr>
                          <w:t xml:space="preserve">     </w:t>
                        </w:r>
                      </w:p>
                    </w:tc>
                  </w:sdtContent>
                </w:sdt>
              </w:tr>
            </w:tbl>
            <w:p w:rsidR="008C40B2" w:rsidRPr="00746514" w:rsidRDefault="008C40B2" w:rsidP="008C40B2">
              <w:pPr>
                <w:rPr>
                  <w:rFonts w:asciiTheme="majorHAnsi" w:hAnsiTheme="majorHAnsi"/>
                  <w:lang w:val="de-DE"/>
                </w:rPr>
              </w:pPr>
            </w:p>
            <w:p w:rsidR="008C40B2" w:rsidRPr="00746514" w:rsidRDefault="008C40B2" w:rsidP="008C40B2">
              <w:pPr>
                <w:rPr>
                  <w:rFonts w:asciiTheme="majorHAnsi" w:hAnsiTheme="majorHAnsi"/>
                  <w:lang w:val="de-DE"/>
                </w:rPr>
              </w:pPr>
            </w:p>
            <w:tbl>
              <w:tblPr>
                <w:tblpPr w:leftFromText="187" w:rightFromText="187" w:horzAnchor="margin" w:tblpXSpec="center" w:tblpYSpec="bottom"/>
                <w:tblW w:w="5000" w:type="pct"/>
                <w:tblLook w:val="04A0" w:firstRow="1" w:lastRow="0" w:firstColumn="1" w:lastColumn="0" w:noHBand="0" w:noVBand="1"/>
              </w:tblPr>
              <w:tblGrid>
                <w:gridCol w:w="9072"/>
              </w:tblGrid>
              <w:tr w:rsidR="008C40B2" w:rsidRPr="007C6C7B" w:rsidTr="00BB2ECE">
                <w:sdt>
                  <w:sdtPr>
                    <w:rPr>
                      <w:rFonts w:asciiTheme="majorHAnsi" w:hAnsiTheme="majorHAnsi"/>
                    </w:rPr>
                    <w:alias w:val="Exposee"/>
                    <w:id w:val="8276291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tc>
                      <w:tcPr>
                        <w:tcW w:w="5000" w:type="pct"/>
                      </w:tcPr>
                      <w:p w:rsidR="008C40B2" w:rsidRPr="00746514" w:rsidRDefault="008C40B2" w:rsidP="00BB2ECE">
                        <w:pPr>
                          <w:pStyle w:val="KeinLeerraum"/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Untersuchung der sinnvollen Machbarkeit des Projektes "QuakeWatch Austria" anhand der Angaben des Lastenheftes  der ZAMG.</w:t>
                        </w:r>
                      </w:p>
                    </w:tc>
                  </w:sdtContent>
                </w:sdt>
              </w:tr>
            </w:tbl>
            <w:p w:rsidR="008C40B2" w:rsidRPr="00746514" w:rsidRDefault="008C40B2" w:rsidP="008C40B2">
              <w:pPr>
                <w:rPr>
                  <w:rFonts w:asciiTheme="majorHAnsi" w:hAnsiTheme="majorHAnsi"/>
                  <w:lang w:val="de-DE"/>
                </w:rPr>
              </w:pPr>
            </w:p>
            <w:p w:rsidR="008C40B2" w:rsidRDefault="008C40B2" w:rsidP="008C40B2">
              <w:pPr>
                <w:rPr>
                  <w:rFonts w:asciiTheme="majorHAnsi" w:hAnsiTheme="majorHAnsi" w:cs="Times New Roman"/>
                  <w:b/>
                  <w:i/>
                  <w:sz w:val="40"/>
                  <w:szCs w:val="40"/>
                </w:rPr>
              </w:pPr>
              <w:r w:rsidRPr="00746514">
                <w:rPr>
                  <w:rFonts w:asciiTheme="majorHAnsi" w:hAnsiTheme="majorHAnsi" w:cs="Times New Roman"/>
                  <w:b/>
                  <w:i/>
                  <w:sz w:val="40"/>
                  <w:szCs w:val="40"/>
                </w:rPr>
                <w:br w:type="page"/>
              </w:r>
            </w:p>
          </w:sdtContent>
        </w:sdt>
        <w:p w:rsidR="008C40B2" w:rsidRDefault="008C40B2" w:rsidP="008C40B2">
          <w:pPr>
            <w:pStyle w:val="berschrift1"/>
            <w:jc w:val="center"/>
            <w:rPr>
              <w:rFonts w:eastAsiaTheme="minorEastAsia"/>
              <w:lang w:eastAsia="de-AT"/>
            </w:rPr>
          </w:pPr>
          <w:bookmarkStart w:id="0" w:name="_Toc431761176"/>
          <w:r>
            <w:rPr>
              <w:rFonts w:eastAsiaTheme="minorEastAsia"/>
              <w:lang w:eastAsia="de-AT"/>
            </w:rPr>
            <w:lastRenderedPageBreak/>
            <w:t>Inhaltsverzeichnis</w:t>
          </w:r>
          <w:bookmarkEnd w:id="0"/>
        </w:p>
        <w:sdt>
          <w:sdtPr>
            <w:rPr>
              <w:lang w:val="de-DE"/>
            </w:rPr>
            <w:id w:val="57941305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8C40B2" w:rsidRDefault="008C40B2">
              <w:pPr>
                <w:pStyle w:val="Inhaltsverzeichnisberschrift"/>
              </w:pPr>
              <w:r>
                <w:rPr>
                  <w:lang w:val="de-DE"/>
                </w:rPr>
                <w:t>Inhalt</w:t>
              </w:r>
            </w:p>
            <w:p w:rsidR="008C40B2" w:rsidRDefault="008C40B2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1761176" w:history="1">
                <w:r w:rsidRPr="00F64AFB">
                  <w:rPr>
                    <w:rStyle w:val="Hyperlink"/>
                    <w:noProof/>
                    <w:lang w:eastAsia="de-AT"/>
                  </w:rPr>
                  <w:t>Inhaltsverzeichnis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_Toc431761176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C40B2" w:rsidRDefault="008C40B2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31761177" w:history="1">
                <w:r w:rsidRPr="00F64AFB">
                  <w:rPr>
                    <w:rStyle w:val="Hyperlink"/>
                    <w:noProof/>
                  </w:rPr>
                  <w:t>1)</w:t>
                </w:r>
                <w:r>
                  <w:rPr>
                    <w:rFonts w:eastAsiaTheme="minorEastAsia"/>
                    <w:noProof/>
                    <w:lang w:eastAsia="de-AT"/>
                  </w:rPr>
                  <w:tab/>
                </w:r>
                <w:r w:rsidRPr="00F64AFB">
                  <w:rPr>
                    <w:rStyle w:val="Hyperlink"/>
                    <w:noProof/>
                  </w:rPr>
                  <w:t>Beispielkapitel 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_Toc431761177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C40B2" w:rsidRDefault="008C40B2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31761178" w:history="1">
                <w:r w:rsidRPr="00F64AFB">
                  <w:rPr>
                    <w:rStyle w:val="Hyperlink"/>
                    <w:noProof/>
                  </w:rPr>
                  <w:t>2)</w:t>
                </w:r>
                <w:r>
                  <w:rPr>
                    <w:rFonts w:eastAsiaTheme="minorEastAsia"/>
                    <w:noProof/>
                    <w:lang w:eastAsia="de-AT"/>
                  </w:rPr>
                  <w:tab/>
                </w:r>
                <w:r w:rsidRPr="00F64AFB">
                  <w:rPr>
                    <w:rStyle w:val="Hyperlink"/>
                    <w:noProof/>
                  </w:rPr>
                  <w:t>Beispielkapitel x2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_Toc431761178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C40B2" w:rsidRDefault="008C40B2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31761179" w:history="1">
                <w:r w:rsidRPr="00F64AFB">
                  <w:rPr>
                    <w:rStyle w:val="Hyperlink"/>
                    <w:noProof/>
                  </w:rPr>
                  <w:t>3)</w:t>
                </w:r>
                <w:r>
                  <w:rPr>
                    <w:rFonts w:eastAsiaTheme="minorEastAsia"/>
                    <w:noProof/>
                    <w:lang w:eastAsia="de-AT"/>
                  </w:rPr>
                  <w:tab/>
                </w:r>
                <w:r w:rsidRPr="00F64AFB">
                  <w:rPr>
                    <w:rStyle w:val="Hyperlink"/>
                    <w:noProof/>
                  </w:rPr>
                  <w:t>X3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_Toc431761179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C40B2" w:rsidRDefault="008C40B2">
              <w:r>
                <w:rPr>
                  <w:b/>
                  <w:bCs/>
                  <w:lang w:val="de-DE"/>
                </w:rPr>
                <w:fldChar w:fldCharType="end"/>
              </w:r>
            </w:p>
          </w:sdtContent>
        </w:sdt>
        <w:p w:rsidR="008C40B2" w:rsidRPr="008C40B2" w:rsidRDefault="008C40B2" w:rsidP="008C40B2">
          <w:pPr>
            <w:tabs>
              <w:tab w:val="center" w:pos="4536"/>
            </w:tabs>
            <w:rPr>
              <w:lang w:eastAsia="de-AT"/>
            </w:rPr>
          </w:pPr>
          <w:r>
            <w:rPr>
              <w:lang w:eastAsia="de-AT"/>
            </w:rPr>
            <w:tab/>
          </w:r>
        </w:p>
      </w:sdtContent>
    </w:sdt>
    <w:p w:rsidR="008C40B2" w:rsidRDefault="008C40B2">
      <w:r>
        <w:br w:type="page"/>
      </w:r>
    </w:p>
    <w:p w:rsidR="006D29E9" w:rsidRDefault="006D29E9" w:rsidP="006D29E9">
      <w:pPr>
        <w:pStyle w:val="berschrift1"/>
        <w:numPr>
          <w:ilvl w:val="0"/>
          <w:numId w:val="1"/>
        </w:numPr>
      </w:pPr>
      <w:r>
        <w:lastRenderedPageBreak/>
        <w:t>Version</w:t>
      </w:r>
      <w:bookmarkStart w:id="1" w:name="_GoBack"/>
      <w:bookmarkEnd w:id="1"/>
    </w:p>
    <w:tbl>
      <w:tblPr>
        <w:tblStyle w:val="Gitternetztabelle1hellAkzent1"/>
        <w:tblW w:w="10243" w:type="dxa"/>
        <w:tblLook w:val="04A0" w:firstRow="1" w:lastRow="0" w:firstColumn="1" w:lastColumn="0" w:noHBand="0" w:noVBand="1"/>
      </w:tblPr>
      <w:tblGrid>
        <w:gridCol w:w="2380"/>
        <w:gridCol w:w="2418"/>
        <w:gridCol w:w="2365"/>
        <w:gridCol w:w="3080"/>
      </w:tblGrid>
      <w:tr w:rsidR="006D29E9" w:rsidRPr="00855DED" w:rsidTr="00BB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6D29E9" w:rsidRPr="00855DED" w:rsidRDefault="006D29E9" w:rsidP="00BB2ECE">
            <w:pPr>
              <w:rPr>
                <w:rFonts w:ascii="Arial" w:hAnsi="Arial" w:cs="Arial"/>
                <w:sz w:val="18"/>
                <w:szCs w:val="18"/>
              </w:rPr>
            </w:pPr>
            <w:r w:rsidRPr="00855DED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418" w:type="dxa"/>
          </w:tcPr>
          <w:p w:rsidR="006D29E9" w:rsidRPr="00855DED" w:rsidRDefault="006D29E9" w:rsidP="00BB2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55DED">
              <w:rPr>
                <w:rFonts w:ascii="Arial" w:hAnsi="Arial" w:cs="Arial"/>
                <w:sz w:val="18"/>
                <w:szCs w:val="18"/>
              </w:rPr>
              <w:t>Datum</w:t>
            </w:r>
          </w:p>
        </w:tc>
        <w:tc>
          <w:tcPr>
            <w:tcW w:w="2365" w:type="dxa"/>
          </w:tcPr>
          <w:p w:rsidR="006D29E9" w:rsidRPr="00855DED" w:rsidRDefault="006D29E9" w:rsidP="00BB2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55DED">
              <w:rPr>
                <w:rFonts w:ascii="Arial" w:hAnsi="Arial" w:cs="Arial"/>
                <w:sz w:val="18"/>
                <w:szCs w:val="18"/>
              </w:rPr>
              <w:t>Version</w:t>
            </w:r>
          </w:p>
        </w:tc>
        <w:tc>
          <w:tcPr>
            <w:tcW w:w="3080" w:type="dxa"/>
          </w:tcPr>
          <w:p w:rsidR="006D29E9" w:rsidRPr="00855DED" w:rsidRDefault="006D29E9" w:rsidP="00BB2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55DED">
              <w:rPr>
                <w:rFonts w:ascii="Arial" w:hAnsi="Arial" w:cs="Arial"/>
                <w:sz w:val="18"/>
                <w:szCs w:val="18"/>
              </w:rPr>
              <w:t>Beschreibung</w:t>
            </w:r>
          </w:p>
        </w:tc>
      </w:tr>
      <w:tr w:rsidR="006D29E9" w:rsidRPr="00855DED" w:rsidTr="00BB2ECE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6D29E9" w:rsidRPr="00855DED" w:rsidRDefault="006D29E9" w:rsidP="00BB2E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8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0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29E9" w:rsidRPr="00855DED" w:rsidTr="00BB2EC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6D29E9" w:rsidRPr="00855DED" w:rsidRDefault="006D29E9" w:rsidP="00BB2E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8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0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29E9" w:rsidRPr="00855DED" w:rsidTr="00BB2ECE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6D29E9" w:rsidRPr="00855DED" w:rsidRDefault="006D29E9" w:rsidP="00BB2E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8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0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29E9" w:rsidRPr="00855DED" w:rsidTr="00BB2ECE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6D29E9" w:rsidRPr="00855DED" w:rsidRDefault="006D29E9" w:rsidP="00BB2E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8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0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29E9" w:rsidRPr="00855DED" w:rsidTr="00BB2EC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6D29E9" w:rsidRPr="00855DED" w:rsidRDefault="006D29E9" w:rsidP="00BB2E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8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0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29E9" w:rsidRPr="00855DED" w:rsidTr="00BB2ECE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6D29E9" w:rsidRPr="00855DED" w:rsidRDefault="006D29E9" w:rsidP="00BB2E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8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0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29E9" w:rsidRPr="00855DED" w:rsidTr="00BB2ECE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6D29E9" w:rsidRPr="00855DED" w:rsidRDefault="006D29E9" w:rsidP="00BB2E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8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0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29E9" w:rsidRPr="00855DED" w:rsidTr="00BB2ECE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6D29E9" w:rsidRPr="00855DED" w:rsidRDefault="006D29E9" w:rsidP="00BB2ECE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418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0" w:type="dxa"/>
          </w:tcPr>
          <w:p w:rsidR="006D29E9" w:rsidRPr="00855DED" w:rsidRDefault="006D29E9" w:rsidP="00BB2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D29E9" w:rsidRPr="006D29E9" w:rsidRDefault="006D29E9" w:rsidP="006D29E9"/>
    <w:p w:rsidR="008C40B2" w:rsidRDefault="008C40B2" w:rsidP="006D29E9">
      <w:pPr>
        <w:pStyle w:val="berschrift1"/>
        <w:numPr>
          <w:ilvl w:val="0"/>
          <w:numId w:val="1"/>
        </w:numPr>
      </w:pPr>
      <w:bookmarkStart w:id="2" w:name="_Toc431761177"/>
      <w:r>
        <w:t>Beispielkapitel x</w:t>
      </w:r>
      <w:bookmarkEnd w:id="2"/>
    </w:p>
    <w:p w:rsidR="008C40B2" w:rsidRDefault="008C40B2" w:rsidP="008C40B2">
      <w:r>
        <w:t>Zur Formatierung.</w:t>
      </w:r>
    </w:p>
    <w:p w:rsidR="008C40B2" w:rsidRDefault="008C40B2" w:rsidP="008C40B2"/>
    <w:p w:rsidR="008C40B2" w:rsidRDefault="008C40B2" w:rsidP="008C40B2"/>
    <w:p w:rsidR="008C40B2" w:rsidRDefault="008C40B2" w:rsidP="008C40B2">
      <w:pPr>
        <w:pStyle w:val="berschrift1"/>
        <w:numPr>
          <w:ilvl w:val="0"/>
          <w:numId w:val="1"/>
        </w:numPr>
      </w:pPr>
      <w:bookmarkStart w:id="3" w:name="_Toc431761178"/>
      <w:r>
        <w:t>Beispielkapitel x2</w:t>
      </w:r>
      <w:bookmarkEnd w:id="3"/>
    </w:p>
    <w:p w:rsidR="008C40B2" w:rsidRDefault="008C40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C40B2" w:rsidRPr="008C40B2" w:rsidRDefault="008C40B2" w:rsidP="008C40B2">
      <w:pPr>
        <w:pStyle w:val="berschrift1"/>
        <w:numPr>
          <w:ilvl w:val="0"/>
          <w:numId w:val="1"/>
        </w:numPr>
      </w:pPr>
      <w:bookmarkStart w:id="4" w:name="_Toc431761179"/>
      <w:r>
        <w:lastRenderedPageBreak/>
        <w:t>X3</w:t>
      </w:r>
      <w:bookmarkEnd w:id="4"/>
    </w:p>
    <w:sectPr w:rsidR="008C40B2" w:rsidRPr="008C40B2" w:rsidSect="008C40B2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D65" w:rsidRDefault="00D70D65" w:rsidP="008C40B2">
      <w:pPr>
        <w:spacing w:after="0" w:line="240" w:lineRule="auto"/>
      </w:pPr>
      <w:r>
        <w:separator/>
      </w:r>
    </w:p>
  </w:endnote>
  <w:endnote w:type="continuationSeparator" w:id="0">
    <w:p w:rsidR="00D70D65" w:rsidRDefault="00D70D65" w:rsidP="008C4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759802"/>
      <w:docPartObj>
        <w:docPartGallery w:val="Page Numbers (Bottom of Page)"/>
        <w:docPartUnique/>
      </w:docPartObj>
    </w:sdtPr>
    <w:sdtContent>
      <w:p w:rsidR="008C40B2" w:rsidRDefault="008C40B2">
        <w:pPr>
          <w:pStyle w:val="Fuzeile"/>
          <w:jc w:val="center"/>
        </w:pPr>
        <w:r>
          <w:rPr>
            <w:noProof/>
            <w:lang w:eastAsia="de-AT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1" name="Flussdiagramm: Verzweigung 1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1BCB36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eOwgIAAIg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8C40B2" w:rsidRDefault="008C40B2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D29E9" w:rsidRPr="006D29E9">
          <w:rPr>
            <w:noProof/>
            <w:lang w:val="de-DE"/>
          </w:rPr>
          <w:t>1</w:t>
        </w:r>
        <w:r>
          <w:fldChar w:fldCharType="end"/>
        </w:r>
      </w:p>
    </w:sdtContent>
  </w:sdt>
  <w:p w:rsidR="008C40B2" w:rsidRDefault="008C40B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D65" w:rsidRDefault="00D70D65" w:rsidP="008C40B2">
      <w:pPr>
        <w:spacing w:after="0" w:line="240" w:lineRule="auto"/>
      </w:pPr>
      <w:r>
        <w:separator/>
      </w:r>
    </w:p>
  </w:footnote>
  <w:footnote w:type="continuationSeparator" w:id="0">
    <w:p w:rsidR="00D70D65" w:rsidRDefault="00D70D65" w:rsidP="008C4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0B2" w:rsidRDefault="008C40B2" w:rsidP="008C40B2">
    <w:pPr>
      <w:pStyle w:val="Kopfzeile"/>
      <w:jc w:val="center"/>
    </w:pPr>
    <w:r>
      <w:tab/>
      <w:t xml:space="preserve">Quake Watch Machbarkeitsstudie </w:t>
    </w:r>
    <w:r>
      <w:tab/>
      <w:t>05.10.2015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A6877"/>
    <w:multiLevelType w:val="hybridMultilevel"/>
    <w:tmpl w:val="44D068FA"/>
    <w:lvl w:ilvl="0" w:tplc="B81803DA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B2"/>
    <w:rsid w:val="00081A62"/>
    <w:rsid w:val="000F53B0"/>
    <w:rsid w:val="00135AFB"/>
    <w:rsid w:val="001950EB"/>
    <w:rsid w:val="001F5501"/>
    <w:rsid w:val="00231B18"/>
    <w:rsid w:val="002449A1"/>
    <w:rsid w:val="002735F9"/>
    <w:rsid w:val="00287294"/>
    <w:rsid w:val="002B2E54"/>
    <w:rsid w:val="002B4770"/>
    <w:rsid w:val="002D0E44"/>
    <w:rsid w:val="00310347"/>
    <w:rsid w:val="00312DA6"/>
    <w:rsid w:val="00351539"/>
    <w:rsid w:val="003663CD"/>
    <w:rsid w:val="003E7DD9"/>
    <w:rsid w:val="004908DD"/>
    <w:rsid w:val="004A5C50"/>
    <w:rsid w:val="004D1523"/>
    <w:rsid w:val="0052398C"/>
    <w:rsid w:val="00572DE0"/>
    <w:rsid w:val="005A0820"/>
    <w:rsid w:val="005B155C"/>
    <w:rsid w:val="005E2AEB"/>
    <w:rsid w:val="005E2E2B"/>
    <w:rsid w:val="00614FA0"/>
    <w:rsid w:val="00645D0B"/>
    <w:rsid w:val="00657A68"/>
    <w:rsid w:val="006645A0"/>
    <w:rsid w:val="00681E45"/>
    <w:rsid w:val="0068399B"/>
    <w:rsid w:val="006C4935"/>
    <w:rsid w:val="006D29E9"/>
    <w:rsid w:val="007E4E92"/>
    <w:rsid w:val="008401EF"/>
    <w:rsid w:val="00846F38"/>
    <w:rsid w:val="008C248F"/>
    <w:rsid w:val="008C40B2"/>
    <w:rsid w:val="008E4BC2"/>
    <w:rsid w:val="008F35B1"/>
    <w:rsid w:val="008F4DCB"/>
    <w:rsid w:val="009015D7"/>
    <w:rsid w:val="0090367E"/>
    <w:rsid w:val="00906B57"/>
    <w:rsid w:val="0098283A"/>
    <w:rsid w:val="009B3DF4"/>
    <w:rsid w:val="00A37B16"/>
    <w:rsid w:val="00A85FB4"/>
    <w:rsid w:val="00AC23D8"/>
    <w:rsid w:val="00C745A8"/>
    <w:rsid w:val="00C82890"/>
    <w:rsid w:val="00C82B6B"/>
    <w:rsid w:val="00C83894"/>
    <w:rsid w:val="00CE79A3"/>
    <w:rsid w:val="00D04C15"/>
    <w:rsid w:val="00D70D65"/>
    <w:rsid w:val="00DC1794"/>
    <w:rsid w:val="00DE6C76"/>
    <w:rsid w:val="00E33016"/>
    <w:rsid w:val="00E96FC3"/>
    <w:rsid w:val="00F26838"/>
    <w:rsid w:val="00FA11C0"/>
    <w:rsid w:val="00FA32DD"/>
    <w:rsid w:val="00FC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5428D2-AACA-4B6D-92E4-3793F163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4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C40B2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C40B2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40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C40B2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8C40B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C40B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C4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40B2"/>
  </w:style>
  <w:style w:type="paragraph" w:styleId="Fuzeile">
    <w:name w:val="footer"/>
    <w:basedOn w:val="Standard"/>
    <w:link w:val="FuzeileZchn"/>
    <w:uiPriority w:val="99"/>
    <w:unhideWhenUsed/>
    <w:rsid w:val="008C4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40B2"/>
  </w:style>
  <w:style w:type="table" w:styleId="Gitternetztabelle1hellAkzent1">
    <w:name w:val="Grid Table 1 Light Accent 1"/>
    <w:basedOn w:val="NormaleTabelle"/>
    <w:uiPriority w:val="46"/>
    <w:rsid w:val="006D29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BF"/>
    <w:rsid w:val="002D6EBF"/>
    <w:rsid w:val="00A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BE32D62D5644D1CB08BC80AFA2BAF68">
    <w:name w:val="0BE32D62D5644D1CB08BC80AFA2BAF68"/>
    <w:rsid w:val="002D6EBF"/>
  </w:style>
  <w:style w:type="paragraph" w:customStyle="1" w:styleId="F21B232050EA48459062735E19816B16">
    <w:name w:val="F21B232050EA48459062735E19816B16"/>
    <w:rsid w:val="002D6EBF"/>
  </w:style>
  <w:style w:type="paragraph" w:customStyle="1" w:styleId="F4D1DD4FBAB445799E56A1AC2CDCA26E">
    <w:name w:val="F4D1DD4FBAB445799E56A1AC2CDCA26E"/>
    <w:rsid w:val="002D6EBF"/>
  </w:style>
  <w:style w:type="paragraph" w:customStyle="1" w:styleId="D4E1488AC2FF438F92C07AE1416A4519">
    <w:name w:val="D4E1488AC2FF438F92C07AE1416A4519"/>
    <w:rsid w:val="002D6EBF"/>
  </w:style>
  <w:style w:type="paragraph" w:customStyle="1" w:styleId="8AE8F52E579945D0B696A3A6FF6FAD34">
    <w:name w:val="8AE8F52E579945D0B696A3A6FF6FAD34"/>
    <w:rsid w:val="002D6EBF"/>
  </w:style>
  <w:style w:type="paragraph" w:customStyle="1" w:styleId="402469313B3240C1936600B9D75CC663">
    <w:name w:val="402469313B3240C1936600B9D75CC663"/>
    <w:rsid w:val="002D6EBF"/>
  </w:style>
  <w:style w:type="paragraph" w:customStyle="1" w:styleId="C77A6499111049D2A4A3A243178D87F2">
    <w:name w:val="C77A6499111049D2A4A3A243178D87F2"/>
    <w:rsid w:val="002D6E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Untersuchung der sinnvollen Machbarkeit des Projektes "QuakeWatch Austria" anhand der Angaben des Lastenheftes  der ZAMG.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E3045C-EA47-463A-9F85-93FCECFA0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</Words>
  <Characters>674</Characters>
  <Application>Microsoft Office Word</Application>
  <DocSecurity>0</DocSecurity>
  <Lines>29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Quake Watch</dc:title>
  <dc:subject>Machbarkeitsstudie</dc:subject>
  <dc:creator>Frassl Gabriel, Limbeck Markus</dc:creator>
  <cp:keywords/>
  <dc:description/>
  <cp:lastModifiedBy>Gabriel Frassl</cp:lastModifiedBy>
  <cp:revision>2</cp:revision>
  <dcterms:created xsi:type="dcterms:W3CDTF">2015-10-04T20:21:00Z</dcterms:created>
  <dcterms:modified xsi:type="dcterms:W3CDTF">2015-10-04T20:35:00Z</dcterms:modified>
</cp:coreProperties>
</file>