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3E35B" w14:textId="70DA9352" w:rsidR="008978B0" w:rsidRDefault="005B7EAE" w:rsidP="005B7EAE">
      <w:pPr>
        <w:pStyle w:val="ListParagraph"/>
        <w:numPr>
          <w:ilvl w:val="0"/>
          <w:numId w:val="1"/>
        </w:numPr>
      </w:pPr>
      <w:r>
        <w:t>Created new Language Service</w:t>
      </w:r>
      <w:r w:rsidRPr="005B7EAE">
        <w:drawing>
          <wp:inline distT="0" distB="0" distL="0" distR="0" wp14:anchorId="0C529FB0" wp14:editId="5BF14D5F">
            <wp:extent cx="5943600" cy="2579370"/>
            <wp:effectExtent l="0" t="0" r="0" b="0"/>
            <wp:docPr id="1330263410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63410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3471" w14:textId="0B32424A" w:rsidR="005B7EAE" w:rsidRDefault="005B7EAE" w:rsidP="005B7EAE">
      <w:pPr>
        <w:pStyle w:val="ListParagraph"/>
        <w:numPr>
          <w:ilvl w:val="0"/>
          <w:numId w:val="1"/>
        </w:numPr>
      </w:pPr>
      <w:r>
        <w:t xml:space="preserve">Access </w:t>
      </w:r>
      <w:hyperlink r:id="rId6" w:history="1">
        <w:r w:rsidRPr="005013E3">
          <w:rPr>
            <w:rStyle w:val="Hyperlink"/>
          </w:rPr>
          <w:t>https://language.cognitive.azure.com/home</w:t>
        </w:r>
      </w:hyperlink>
    </w:p>
    <w:p w14:paraId="017C5833" w14:textId="4FFD9404" w:rsidR="005B7EAE" w:rsidRDefault="005B7EAE" w:rsidP="005B7EAE">
      <w:pPr>
        <w:pStyle w:val="ListParagraph"/>
        <w:numPr>
          <w:ilvl w:val="0"/>
          <w:numId w:val="1"/>
        </w:numPr>
      </w:pPr>
      <w:r>
        <w:t>Select the option “</w:t>
      </w:r>
      <w:r w:rsidRPr="005B7EAE">
        <w:t>Sentiment and opinion mining tryout</w:t>
      </w:r>
      <w:r>
        <w:t>”</w:t>
      </w:r>
      <w:r w:rsidRPr="005B7EAE">
        <w:rPr>
          <w:noProof/>
        </w:rPr>
        <w:t xml:space="preserve"> </w:t>
      </w:r>
      <w:r w:rsidRPr="005B7EAE">
        <w:drawing>
          <wp:inline distT="0" distB="0" distL="0" distR="0" wp14:anchorId="423CFE82" wp14:editId="65E11A8F">
            <wp:extent cx="5943600" cy="2550160"/>
            <wp:effectExtent l="0" t="0" r="0" b="2540"/>
            <wp:docPr id="9522555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5556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FB4D" w14:textId="6EC55B74" w:rsidR="005B7EAE" w:rsidRDefault="005B7EAE" w:rsidP="005B7EA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Select the text language and the resource to be used</w:t>
      </w:r>
      <w:r w:rsidRPr="005B7EAE">
        <w:rPr>
          <w:noProof/>
        </w:rPr>
        <w:drawing>
          <wp:inline distT="0" distB="0" distL="0" distR="0" wp14:anchorId="24525133" wp14:editId="05B61D78">
            <wp:extent cx="5943600" cy="2550160"/>
            <wp:effectExtent l="0" t="0" r="0" b="2540"/>
            <wp:docPr id="399860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6097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074E" w14:textId="242CB3BA" w:rsidR="00710D30" w:rsidRDefault="00710D30" w:rsidP="005B7EAE">
      <w:pPr>
        <w:pStyle w:val="ListParagraph"/>
        <w:numPr>
          <w:ilvl w:val="0"/>
          <w:numId w:val="1"/>
        </w:numPr>
      </w:pPr>
      <w:r>
        <w:rPr>
          <w:noProof/>
        </w:rPr>
        <w:t xml:space="preserve">Write the text to be analized (remember, this may incur costs) </w:t>
      </w:r>
      <w:r w:rsidRPr="00710D30">
        <w:rPr>
          <w:noProof/>
        </w:rPr>
        <w:drawing>
          <wp:inline distT="0" distB="0" distL="0" distR="0" wp14:anchorId="61F7BB76" wp14:editId="73DFA83F">
            <wp:extent cx="5943600" cy="2070100"/>
            <wp:effectExtent l="0" t="0" r="0" b="6350"/>
            <wp:docPr id="17741310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3108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0331" w14:textId="216B2DF9" w:rsidR="00710D30" w:rsidRDefault="00710D30" w:rsidP="005B7EAE">
      <w:pPr>
        <w:pStyle w:val="ListParagraph"/>
        <w:numPr>
          <w:ilvl w:val="0"/>
          <w:numId w:val="1"/>
        </w:numPr>
      </w:pPr>
      <w:r>
        <w:rPr>
          <w:noProof/>
        </w:rPr>
        <w:t xml:space="preserve">Press the ‘run’ button to generate the </w:t>
      </w:r>
      <w:r w:rsidRPr="00710D30">
        <w:rPr>
          <w:noProof/>
        </w:rPr>
        <w:t>analysis</w:t>
      </w:r>
      <w:r>
        <w:rPr>
          <w:noProof/>
        </w:rPr>
        <w:t>.</w:t>
      </w:r>
      <w:r w:rsidRPr="00710D30">
        <w:rPr>
          <w:noProof/>
        </w:rPr>
        <w:drawing>
          <wp:inline distT="0" distB="0" distL="0" distR="0" wp14:anchorId="5CFE2FF4" wp14:editId="2F1FF03E">
            <wp:extent cx="5943600" cy="2215515"/>
            <wp:effectExtent l="0" t="0" r="0" b="0"/>
            <wp:docPr id="190690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038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9424" w14:textId="73D89167" w:rsidR="00710D30" w:rsidRDefault="00710D30" w:rsidP="00710D30">
      <w:pPr>
        <w:pStyle w:val="ListParagraph"/>
        <w:numPr>
          <w:ilvl w:val="0"/>
          <w:numId w:val="1"/>
        </w:numPr>
      </w:pPr>
      <w:r w:rsidRPr="00710D30">
        <w:rPr>
          <w:noProof/>
        </w:rPr>
        <w:lastRenderedPageBreak/>
        <w:t>The output will bring the analysis made by the AI, displaying the % of certainty about the emotions and highlighting the relevant words or phrases.</w:t>
      </w:r>
      <w:r w:rsidRPr="00710D30">
        <w:rPr>
          <w:noProof/>
        </w:rPr>
        <w:t xml:space="preserve"> </w:t>
      </w:r>
      <w:r w:rsidRPr="00710D30">
        <w:rPr>
          <w:noProof/>
        </w:rPr>
        <w:drawing>
          <wp:inline distT="0" distB="0" distL="0" distR="0" wp14:anchorId="4E1CADCA" wp14:editId="519ED95D">
            <wp:extent cx="5943600" cy="4177665"/>
            <wp:effectExtent l="0" t="0" r="0" b="0"/>
            <wp:docPr id="8528334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3341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595B" w14:textId="77777777" w:rsidR="00710D30" w:rsidRDefault="00710D30" w:rsidP="00710D30"/>
    <w:p w14:paraId="6490552D" w14:textId="1D5173C8" w:rsidR="00710D30" w:rsidRDefault="00710D30" w:rsidP="00710D30">
      <w:r>
        <w:t>This kind of technology can bring many benefits for processes where the satisfaction is a metric to keep track of, allowing filtering and sorting customers answers to generate metrics, and action plans to leverage the services/products.</w:t>
      </w:r>
    </w:p>
    <w:sectPr w:rsidR="00710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60604"/>
    <w:multiLevelType w:val="hybridMultilevel"/>
    <w:tmpl w:val="F592A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784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AE"/>
    <w:rsid w:val="00384D3C"/>
    <w:rsid w:val="005B7EAE"/>
    <w:rsid w:val="00710D30"/>
    <w:rsid w:val="008978B0"/>
    <w:rsid w:val="00A82A24"/>
    <w:rsid w:val="00E0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B581"/>
  <w15:chartTrackingRefBased/>
  <w15:docId w15:val="{DB1E1594-4885-421E-AF5C-1210C4D2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E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7E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nguage.cognitive.azure.com/hom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Alves</dc:creator>
  <cp:keywords/>
  <dc:description/>
  <cp:lastModifiedBy>Gabriel Alves</cp:lastModifiedBy>
  <cp:revision>1</cp:revision>
  <dcterms:created xsi:type="dcterms:W3CDTF">2025-04-09T14:45:00Z</dcterms:created>
  <dcterms:modified xsi:type="dcterms:W3CDTF">2025-04-09T15:14:00Z</dcterms:modified>
</cp:coreProperties>
</file>