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FD02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Os planos de amostragem são abordagens metodológicas utilizadas para selecionar uma amostra de uma população, de modo que essa amostra seja representativa e permita inferências válidas sobre toda a população. Os planos de amostragem são fundamentais em pesquisas de mercado, pesquisas científicas, controle de qualidade, entre outros.</w:t>
      </w:r>
    </w:p>
    <w:p w14:paraId="14AB2F43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</w:p>
    <w:p w14:paraId="0640E8CC" w14:textId="1CECDA32" w:rsidR="002A0792" w:rsidRPr="002A0792" w:rsidRDefault="002A0792" w:rsidP="002A0792">
      <w:pPr>
        <w:spacing w:line="240" w:lineRule="auto"/>
        <w:jc w:val="center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Os principais planos de amostragem</w:t>
      </w:r>
    </w:p>
    <w:p w14:paraId="032F8A38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</w:p>
    <w:p w14:paraId="203BD892" w14:textId="270E4020" w:rsidR="002A0792" w:rsidRPr="002A0792" w:rsidRDefault="002A0792" w:rsidP="002A0792">
      <w:pPr>
        <w:spacing w:line="240" w:lineRule="auto"/>
        <w:rPr>
          <w:rFonts w:ascii="Times New Roman" w:hAnsi="Times New Roman" w:cs="Times New Roman"/>
          <w:b/>
          <w:bCs/>
        </w:rPr>
      </w:pPr>
      <w:r w:rsidRPr="002A0792">
        <w:rPr>
          <w:rFonts w:ascii="Times New Roman" w:hAnsi="Times New Roman" w:cs="Times New Roman"/>
          <w:b/>
          <w:bCs/>
        </w:rPr>
        <w:t>Amostragem Aleatória Simples (AAS):</w:t>
      </w:r>
    </w:p>
    <w:p w14:paraId="32F02D69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Descrição: Cada elemento da população tem igual probabilidade de ser selecionado para a amostra.</w:t>
      </w:r>
    </w:p>
    <w:p w14:paraId="430ADCDA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Características:</w:t>
      </w:r>
    </w:p>
    <w:p w14:paraId="12C76A85" w14:textId="60FE9B29" w:rsidR="002A0792" w:rsidRPr="002A0792" w:rsidRDefault="002A0792" w:rsidP="002A0792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É o método mais básico e comum.</w:t>
      </w:r>
    </w:p>
    <w:p w14:paraId="074E2332" w14:textId="22935AEC" w:rsidR="002A0792" w:rsidRPr="002A0792" w:rsidRDefault="002A0792" w:rsidP="002A0792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Exige uma lista completa da população.</w:t>
      </w:r>
    </w:p>
    <w:p w14:paraId="5BA8F574" w14:textId="0A13E036" w:rsidR="002A0792" w:rsidRPr="002A0792" w:rsidRDefault="002A0792" w:rsidP="002A0792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A seleção é geralmente feita através de técnicas aleatórias ou de software estatístico.</w:t>
      </w:r>
    </w:p>
    <w:p w14:paraId="5997FE4B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09904F1" w14:textId="457B607E" w:rsidR="002A0792" w:rsidRPr="002A0792" w:rsidRDefault="002A0792" w:rsidP="002A0792">
      <w:pPr>
        <w:spacing w:line="240" w:lineRule="auto"/>
        <w:rPr>
          <w:rFonts w:ascii="Times New Roman" w:hAnsi="Times New Roman" w:cs="Times New Roman"/>
          <w:b/>
          <w:bCs/>
        </w:rPr>
      </w:pPr>
      <w:r w:rsidRPr="002A0792">
        <w:rPr>
          <w:rFonts w:ascii="Times New Roman" w:hAnsi="Times New Roman" w:cs="Times New Roman"/>
          <w:b/>
          <w:bCs/>
        </w:rPr>
        <w:t>Amostragem Sistemática:</w:t>
      </w:r>
    </w:p>
    <w:p w14:paraId="395F797A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Descrição: A amostra é escolhida selecionando um ponto de partida e, em seguida, escolhendo cada k-</w:t>
      </w:r>
      <w:proofErr w:type="spellStart"/>
      <w:r w:rsidRPr="002A0792">
        <w:rPr>
          <w:rFonts w:ascii="Times New Roman" w:hAnsi="Times New Roman" w:cs="Times New Roman"/>
        </w:rPr>
        <w:t>ésimo</w:t>
      </w:r>
      <w:proofErr w:type="spellEnd"/>
      <w:r w:rsidRPr="002A0792">
        <w:rPr>
          <w:rFonts w:ascii="Times New Roman" w:hAnsi="Times New Roman" w:cs="Times New Roman"/>
        </w:rPr>
        <w:t xml:space="preserve"> elemento em sucessão da população.</w:t>
      </w:r>
    </w:p>
    <w:p w14:paraId="1EC414C4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Características:</w:t>
      </w:r>
    </w:p>
    <w:p w14:paraId="635D55B4" w14:textId="472DF461" w:rsidR="002A0792" w:rsidRPr="002A0792" w:rsidRDefault="002A0792" w:rsidP="002A0792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Fácil de usar quando se tem uma lista completa da população.</w:t>
      </w:r>
    </w:p>
    <w:p w14:paraId="0EADC491" w14:textId="49050787" w:rsidR="002A0792" w:rsidRPr="002A0792" w:rsidRDefault="002A0792" w:rsidP="002A0792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Pode ser enviesado se houver algum padrão na lista da população que corresponda ao intervalo de seleção.</w:t>
      </w:r>
    </w:p>
    <w:p w14:paraId="0F444E3E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141CA5D" w14:textId="4A7A6981" w:rsidR="002A0792" w:rsidRPr="002A0792" w:rsidRDefault="002A0792" w:rsidP="002A0792">
      <w:pPr>
        <w:spacing w:line="240" w:lineRule="auto"/>
        <w:rPr>
          <w:rFonts w:ascii="Times New Roman" w:hAnsi="Times New Roman" w:cs="Times New Roman"/>
          <w:b/>
          <w:bCs/>
        </w:rPr>
      </w:pPr>
      <w:r w:rsidRPr="002A0792">
        <w:rPr>
          <w:rFonts w:ascii="Times New Roman" w:hAnsi="Times New Roman" w:cs="Times New Roman"/>
          <w:b/>
          <w:bCs/>
        </w:rPr>
        <w:t>Amostragem Estratificada:</w:t>
      </w:r>
    </w:p>
    <w:p w14:paraId="73FD24F4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Descrição: A população é dividida em subgrupos homogêneos, chamados estratos, e uma amostra aleatória é selecionada de cada estrato.</w:t>
      </w:r>
    </w:p>
    <w:p w14:paraId="517F964E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Características:</w:t>
      </w:r>
    </w:p>
    <w:p w14:paraId="26B61D4E" w14:textId="77777777" w:rsidR="002A0792" w:rsidRPr="002A0792" w:rsidRDefault="002A0792" w:rsidP="002A0792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Usado quando se acredita que certos subgrupos da população podem variar consideravelmente.</w:t>
      </w:r>
    </w:p>
    <w:p w14:paraId="338F138D" w14:textId="77777777" w:rsidR="002A0792" w:rsidRPr="002A0792" w:rsidRDefault="002A0792" w:rsidP="002A0792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Melhora a precisão das estimativas se os estratos forem bem definidos.</w:t>
      </w:r>
    </w:p>
    <w:p w14:paraId="7D0D1FD8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945E5A9" w14:textId="42777D42" w:rsidR="002A0792" w:rsidRPr="002A0792" w:rsidRDefault="002A0792" w:rsidP="002A0792">
      <w:pPr>
        <w:spacing w:line="240" w:lineRule="auto"/>
        <w:rPr>
          <w:rFonts w:ascii="Times New Roman" w:hAnsi="Times New Roman" w:cs="Times New Roman"/>
          <w:b/>
          <w:bCs/>
        </w:rPr>
      </w:pPr>
      <w:r w:rsidRPr="002A0792">
        <w:rPr>
          <w:rFonts w:ascii="Times New Roman" w:hAnsi="Times New Roman" w:cs="Times New Roman"/>
          <w:b/>
          <w:bCs/>
        </w:rPr>
        <w:t>Amostragem por Conglomerados:</w:t>
      </w:r>
    </w:p>
    <w:p w14:paraId="1988547F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Descrição: A população é dividida em grupos, ou conglomerados, e uma amostra de conglomerados é escolhida aleatoriamente e, em seguida, todos os elementos dentro dos conglomerados escolhidos são investigados.</w:t>
      </w:r>
    </w:p>
    <w:p w14:paraId="1E1E4649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Características:</w:t>
      </w:r>
    </w:p>
    <w:p w14:paraId="0A7B1033" w14:textId="77777777" w:rsidR="002A0792" w:rsidRPr="002A0792" w:rsidRDefault="002A0792" w:rsidP="002A0792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Usado quando estudar todos os indivíduos é difícil ou custoso, mas estudar grupos é mais fácil.</w:t>
      </w:r>
    </w:p>
    <w:p w14:paraId="2E29386A" w14:textId="77777777" w:rsidR="002A0792" w:rsidRPr="002A0792" w:rsidRDefault="002A0792" w:rsidP="002A0792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Pode ser menos preciso do que outras técnicas se os conglomerados não forem homogêneos internamente.</w:t>
      </w:r>
    </w:p>
    <w:p w14:paraId="2AA948B7" w14:textId="75FB8F4B" w:rsidR="002A0792" w:rsidRPr="002A0792" w:rsidRDefault="002A0792" w:rsidP="002A0792">
      <w:pPr>
        <w:spacing w:line="240" w:lineRule="auto"/>
        <w:rPr>
          <w:rFonts w:ascii="Times New Roman" w:hAnsi="Times New Roman" w:cs="Times New Roman"/>
          <w:b/>
          <w:bCs/>
        </w:rPr>
      </w:pPr>
      <w:r w:rsidRPr="002A0792">
        <w:rPr>
          <w:rFonts w:ascii="Times New Roman" w:hAnsi="Times New Roman" w:cs="Times New Roman"/>
          <w:b/>
          <w:bCs/>
        </w:rPr>
        <w:lastRenderedPageBreak/>
        <w:t>Amostragem por Cotas:</w:t>
      </w:r>
    </w:p>
    <w:p w14:paraId="3B576807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Descrição: A população é dividida em subgrupos, como na amostragem estratificada, mas, em vez de usar amostragem aleatória dentro dos estratos, o pesquisador seleciona elementos de forma não aleatória até que as cotas predeterminadas para cada estrato sejam preenchidas.</w:t>
      </w:r>
    </w:p>
    <w:p w14:paraId="233E9C54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Características:</w:t>
      </w:r>
    </w:p>
    <w:p w14:paraId="33FFF671" w14:textId="77777777" w:rsidR="002A0792" w:rsidRPr="002A0792" w:rsidRDefault="002A0792" w:rsidP="002A079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A0792">
        <w:rPr>
          <w:rFonts w:ascii="Times New Roman" w:hAnsi="Times New Roman" w:cs="Times New Roman"/>
        </w:rPr>
        <w:t>Usado</w:t>
      </w:r>
      <w:proofErr w:type="spellEnd"/>
      <w:r w:rsidRPr="002A0792">
        <w:rPr>
          <w:rFonts w:ascii="Times New Roman" w:hAnsi="Times New Roman" w:cs="Times New Roman"/>
        </w:rPr>
        <w:t xml:space="preserve"> frequentemente em pesquisas de mercado.</w:t>
      </w:r>
    </w:p>
    <w:p w14:paraId="7D9E222A" w14:textId="77777777" w:rsidR="002A0792" w:rsidRPr="002A0792" w:rsidRDefault="002A0792" w:rsidP="002A079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Não tão rigoroso quanto a amostragem aleatória e pode levar a vieses.</w:t>
      </w:r>
    </w:p>
    <w:p w14:paraId="0E7F5ADB" w14:textId="3CBCACCD" w:rsidR="002A0792" w:rsidRPr="002A0792" w:rsidRDefault="002A0792" w:rsidP="002A0792">
      <w:pPr>
        <w:spacing w:line="240" w:lineRule="auto"/>
        <w:rPr>
          <w:rFonts w:ascii="Times New Roman" w:hAnsi="Times New Roman" w:cs="Times New Roman"/>
          <w:b/>
          <w:bCs/>
        </w:rPr>
      </w:pPr>
      <w:r w:rsidRPr="002A0792">
        <w:rPr>
          <w:rFonts w:ascii="Times New Roman" w:hAnsi="Times New Roman" w:cs="Times New Roman"/>
          <w:b/>
          <w:bCs/>
        </w:rPr>
        <w:t>Amostragem Intencional ou Não-probabilística:</w:t>
      </w:r>
    </w:p>
    <w:p w14:paraId="46CD4126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Descrição: A amostra é escolhida com base no julgamento ou conhecimento do pesquisador, e não de forma aleatória.</w:t>
      </w:r>
    </w:p>
    <w:p w14:paraId="4B49347B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Características:</w:t>
      </w:r>
    </w:p>
    <w:p w14:paraId="526F3F2E" w14:textId="77777777" w:rsidR="002A0792" w:rsidRPr="002A0792" w:rsidRDefault="002A0792" w:rsidP="002A0792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Usado quando se tem um propósito específico em mente, como estudar um subgrupo específico.</w:t>
      </w:r>
    </w:p>
    <w:p w14:paraId="10D7A227" w14:textId="77777777" w:rsidR="002A0792" w:rsidRPr="002A0792" w:rsidRDefault="002A0792" w:rsidP="002A0792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Pode não ser representativo da população como um todo.</w:t>
      </w:r>
    </w:p>
    <w:p w14:paraId="6B4277C0" w14:textId="77777777" w:rsidR="002A0792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</w:p>
    <w:p w14:paraId="4E9A2AE6" w14:textId="2B72B97B" w:rsidR="007C3030" w:rsidRPr="002A0792" w:rsidRDefault="002A0792" w:rsidP="002A0792">
      <w:pPr>
        <w:spacing w:line="240" w:lineRule="auto"/>
        <w:rPr>
          <w:rFonts w:ascii="Times New Roman" w:hAnsi="Times New Roman" w:cs="Times New Roman"/>
        </w:rPr>
      </w:pPr>
      <w:r w:rsidRPr="002A0792">
        <w:rPr>
          <w:rFonts w:ascii="Times New Roman" w:hAnsi="Times New Roman" w:cs="Times New Roman"/>
        </w:rPr>
        <w:t>Estes são os principais planos de amostragem, mas existem muitas variações e combinações dessas técnicas que podem ser aplicadas dependendo da situação específica e das necessidades da pesquisa.</w:t>
      </w:r>
    </w:p>
    <w:sectPr w:rsidR="007C3030" w:rsidRPr="002A0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F13"/>
    <w:multiLevelType w:val="hybridMultilevel"/>
    <w:tmpl w:val="86028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39C9"/>
    <w:multiLevelType w:val="hybridMultilevel"/>
    <w:tmpl w:val="00FE5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6374"/>
    <w:multiLevelType w:val="hybridMultilevel"/>
    <w:tmpl w:val="39387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E1450"/>
    <w:multiLevelType w:val="hybridMultilevel"/>
    <w:tmpl w:val="D1E4C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E22FD"/>
    <w:multiLevelType w:val="hybridMultilevel"/>
    <w:tmpl w:val="F0024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27F95"/>
    <w:multiLevelType w:val="hybridMultilevel"/>
    <w:tmpl w:val="833C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40340">
    <w:abstractNumId w:val="3"/>
  </w:num>
  <w:num w:numId="2" w16cid:durableId="1659921638">
    <w:abstractNumId w:val="1"/>
  </w:num>
  <w:num w:numId="3" w16cid:durableId="1652824989">
    <w:abstractNumId w:val="2"/>
  </w:num>
  <w:num w:numId="4" w16cid:durableId="26488991">
    <w:abstractNumId w:val="0"/>
  </w:num>
  <w:num w:numId="5" w16cid:durableId="897089153">
    <w:abstractNumId w:val="4"/>
  </w:num>
  <w:num w:numId="6" w16cid:durableId="373042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92"/>
    <w:rsid w:val="002A0792"/>
    <w:rsid w:val="007C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5B6B"/>
  <w15:chartTrackingRefBased/>
  <w15:docId w15:val="{CAB0BC3C-AF90-4E0E-A63F-5FE673E4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432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1</cp:revision>
  <dcterms:created xsi:type="dcterms:W3CDTF">2023-09-24T01:00:00Z</dcterms:created>
  <dcterms:modified xsi:type="dcterms:W3CDTF">2023-09-24T01:05:00Z</dcterms:modified>
</cp:coreProperties>
</file>