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8CFA1" w14:textId="770DE0AD" w:rsidR="009D45F0" w:rsidRDefault="00C64585" w:rsidP="00C64585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C64585">
        <w:rPr>
          <w:rFonts w:ascii="Times New Roman" w:hAnsi="Times New Roman" w:cs="Times New Roman"/>
          <w:sz w:val="20"/>
          <w:szCs w:val="20"/>
          <w:highlight w:val="red"/>
        </w:rPr>
        <w:t>-</w:t>
      </w:r>
      <w:r w:rsidR="009D45F0" w:rsidRPr="00C64585">
        <w:rPr>
          <w:rFonts w:ascii="Times New Roman" w:hAnsi="Times New Roman" w:cs="Times New Roman"/>
          <w:sz w:val="20"/>
          <w:szCs w:val="20"/>
          <w:highlight w:val="red"/>
        </w:rPr>
        <w:t>Incluir na</w:t>
      </w:r>
      <w:r w:rsidR="00D37BF7" w:rsidRPr="00C64585">
        <w:rPr>
          <w:rFonts w:ascii="Times New Roman" w:hAnsi="Times New Roman" w:cs="Times New Roman"/>
          <w:sz w:val="20"/>
          <w:szCs w:val="20"/>
          <w:highlight w:val="red"/>
        </w:rPr>
        <w:t xml:space="preserve"> descrição da </w:t>
      </w:r>
      <w:r w:rsidR="00F21C2B" w:rsidRPr="00C64585">
        <w:rPr>
          <w:rFonts w:ascii="Times New Roman" w:hAnsi="Times New Roman" w:cs="Times New Roman"/>
          <w:sz w:val="20"/>
          <w:szCs w:val="20"/>
          <w:highlight w:val="red"/>
        </w:rPr>
        <w:t>análise</w:t>
      </w:r>
      <w:r w:rsidR="00D37BF7" w:rsidRPr="00C64585">
        <w:rPr>
          <w:rFonts w:ascii="Times New Roman" w:hAnsi="Times New Roman" w:cs="Times New Roman"/>
          <w:sz w:val="20"/>
          <w:szCs w:val="20"/>
          <w:highlight w:val="red"/>
        </w:rPr>
        <w:t xml:space="preserve"> </w:t>
      </w:r>
      <w:r w:rsidR="00F21C2B" w:rsidRPr="00C64585">
        <w:rPr>
          <w:rFonts w:ascii="Times New Roman" w:hAnsi="Times New Roman" w:cs="Times New Roman"/>
          <w:sz w:val="20"/>
          <w:szCs w:val="20"/>
          <w:highlight w:val="red"/>
        </w:rPr>
        <w:t>estatística</w:t>
      </w:r>
      <w:r w:rsidR="00D37BF7" w:rsidRPr="00C64585">
        <w:rPr>
          <w:rFonts w:ascii="Times New Roman" w:hAnsi="Times New Roman" w:cs="Times New Roman"/>
          <w:sz w:val="20"/>
          <w:szCs w:val="20"/>
          <w:highlight w:val="red"/>
        </w:rPr>
        <w:t>:</w:t>
      </w:r>
    </w:p>
    <w:p w14:paraId="3A58AB95" w14:textId="6A714EB2" w:rsidR="00740853" w:rsidRDefault="00740853" w:rsidP="0074085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40853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Pr="00740853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7408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40853">
        <w:rPr>
          <w:rFonts w:ascii="Times New Roman" w:hAnsi="Times New Roman" w:cs="Times New Roman"/>
          <w:sz w:val="20"/>
          <w:szCs w:val="20"/>
        </w:rPr>
        <w:t>univariate</w:t>
      </w:r>
      <w:proofErr w:type="spellEnd"/>
      <w:r w:rsidRPr="007408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40853">
        <w:rPr>
          <w:rFonts w:ascii="Times New Roman" w:hAnsi="Times New Roman" w:cs="Times New Roman"/>
          <w:sz w:val="20"/>
          <w:szCs w:val="20"/>
        </w:rPr>
        <w:t>analysis</w:t>
      </w:r>
      <w:proofErr w:type="spellEnd"/>
      <w:r w:rsidRPr="0074085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40853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740853">
        <w:rPr>
          <w:rFonts w:ascii="Times New Roman" w:hAnsi="Times New Roman" w:cs="Times New Roman"/>
          <w:sz w:val="20"/>
          <w:szCs w:val="20"/>
        </w:rPr>
        <w:t xml:space="preserve"> Logistica Binaria </w:t>
      </w:r>
      <w:proofErr w:type="spellStart"/>
      <w:r w:rsidRPr="00740853">
        <w:rPr>
          <w:rFonts w:ascii="Times New Roman" w:hAnsi="Times New Roman" w:cs="Times New Roman"/>
          <w:sz w:val="20"/>
          <w:szCs w:val="20"/>
        </w:rPr>
        <w:t>regression</w:t>
      </w:r>
      <w:proofErr w:type="spellEnd"/>
      <w:r w:rsidRPr="00740853">
        <w:rPr>
          <w:rFonts w:ascii="Times New Roman" w:hAnsi="Times New Roman" w:cs="Times New Roman"/>
          <w:sz w:val="20"/>
          <w:szCs w:val="20"/>
        </w:rPr>
        <w:t xml:space="preserve"> model </w:t>
      </w:r>
      <w:proofErr w:type="spellStart"/>
      <w:r w:rsidRPr="00740853">
        <w:rPr>
          <w:rFonts w:ascii="Times New Roman" w:hAnsi="Times New Roman" w:cs="Times New Roman"/>
          <w:sz w:val="20"/>
          <w:szCs w:val="20"/>
        </w:rPr>
        <w:t>was</w:t>
      </w:r>
      <w:proofErr w:type="spellEnd"/>
      <w:r w:rsidRPr="007408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40853">
        <w:rPr>
          <w:rFonts w:ascii="Times New Roman" w:hAnsi="Times New Roman" w:cs="Times New Roman"/>
          <w:sz w:val="20"/>
          <w:szCs w:val="20"/>
        </w:rPr>
        <w:t>used</w:t>
      </w:r>
      <w:proofErr w:type="spellEnd"/>
      <w:r w:rsidRPr="0074085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40853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7408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40853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7408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40853">
        <w:rPr>
          <w:rFonts w:ascii="Times New Roman" w:hAnsi="Times New Roman" w:cs="Times New Roman"/>
          <w:sz w:val="20"/>
          <w:szCs w:val="20"/>
        </w:rPr>
        <w:t>estimate</w:t>
      </w:r>
      <w:proofErr w:type="spellEnd"/>
      <w:r w:rsidRPr="007408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40853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7408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40853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7408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40853">
        <w:rPr>
          <w:rFonts w:ascii="Times New Roman" w:hAnsi="Times New Roman" w:cs="Times New Roman"/>
          <w:sz w:val="20"/>
          <w:szCs w:val="20"/>
        </w:rPr>
        <w:t>odds</w:t>
      </w:r>
      <w:proofErr w:type="spellEnd"/>
      <w:r w:rsidRPr="007408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40853">
        <w:rPr>
          <w:rFonts w:ascii="Times New Roman" w:hAnsi="Times New Roman" w:cs="Times New Roman"/>
          <w:sz w:val="20"/>
          <w:szCs w:val="20"/>
        </w:rPr>
        <w:t>ratio</w:t>
      </w:r>
      <w:proofErr w:type="spellEnd"/>
      <w:r w:rsidRPr="0074085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740853">
        <w:rPr>
          <w:rFonts w:ascii="Times New Roman" w:hAnsi="Times New Roman" w:cs="Times New Roman"/>
          <w:sz w:val="20"/>
          <w:szCs w:val="20"/>
        </w:rPr>
        <w:t>Odds</w:t>
      </w:r>
      <w:proofErr w:type="spellEnd"/>
      <w:r w:rsidRPr="007408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40853">
        <w:rPr>
          <w:rFonts w:ascii="Times New Roman" w:hAnsi="Times New Roman" w:cs="Times New Roman"/>
          <w:sz w:val="20"/>
          <w:szCs w:val="20"/>
        </w:rPr>
        <w:t>Ratio</w:t>
      </w:r>
      <w:proofErr w:type="spellEnd"/>
      <w:r w:rsidRPr="00740853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740853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7408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40853">
        <w:rPr>
          <w:rFonts w:ascii="Times New Roman" w:hAnsi="Times New Roman" w:cs="Times New Roman"/>
          <w:sz w:val="20"/>
          <w:szCs w:val="20"/>
        </w:rPr>
        <w:t>respective</w:t>
      </w:r>
      <w:proofErr w:type="spellEnd"/>
      <w:r w:rsidRPr="007408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40853">
        <w:rPr>
          <w:rFonts w:ascii="Times New Roman" w:hAnsi="Times New Roman" w:cs="Times New Roman"/>
          <w:sz w:val="20"/>
          <w:szCs w:val="20"/>
        </w:rPr>
        <w:t>confidence</w:t>
      </w:r>
      <w:proofErr w:type="spellEnd"/>
      <w:r w:rsidRPr="007408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40853">
        <w:rPr>
          <w:rFonts w:ascii="Times New Roman" w:hAnsi="Times New Roman" w:cs="Times New Roman"/>
          <w:sz w:val="20"/>
          <w:szCs w:val="20"/>
        </w:rPr>
        <w:t>intervals</w:t>
      </w:r>
      <w:proofErr w:type="spellEnd"/>
      <w:r w:rsidRPr="00740853">
        <w:rPr>
          <w:rFonts w:ascii="Times New Roman" w:hAnsi="Times New Roman" w:cs="Times New Roman"/>
          <w:sz w:val="20"/>
          <w:szCs w:val="20"/>
        </w:rPr>
        <w:t xml:space="preserve"> (CI 95%) </w:t>
      </w:r>
      <w:proofErr w:type="spellStart"/>
      <w:r w:rsidRPr="00740853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7408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40853">
        <w:rPr>
          <w:rFonts w:ascii="Times New Roman" w:hAnsi="Times New Roman" w:cs="Times New Roman"/>
          <w:sz w:val="20"/>
          <w:szCs w:val="20"/>
        </w:rPr>
        <w:t>assess</w:t>
      </w:r>
      <w:proofErr w:type="spellEnd"/>
      <w:r w:rsidRPr="007408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40853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7408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40853">
        <w:rPr>
          <w:rFonts w:ascii="Times New Roman" w:hAnsi="Times New Roman" w:cs="Times New Roman"/>
          <w:sz w:val="20"/>
          <w:szCs w:val="20"/>
        </w:rPr>
        <w:t>extent</w:t>
      </w:r>
      <w:proofErr w:type="spellEnd"/>
      <w:r w:rsidRPr="007408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40853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7408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40853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7408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40853">
        <w:rPr>
          <w:rFonts w:ascii="Times New Roman" w:hAnsi="Times New Roman" w:cs="Times New Roman"/>
          <w:sz w:val="20"/>
          <w:szCs w:val="20"/>
        </w:rPr>
        <w:t>association</w:t>
      </w:r>
      <w:proofErr w:type="spellEnd"/>
      <w:r w:rsidRPr="007408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40853">
        <w:rPr>
          <w:rFonts w:ascii="Times New Roman" w:hAnsi="Times New Roman" w:cs="Times New Roman"/>
          <w:sz w:val="20"/>
          <w:szCs w:val="20"/>
        </w:rPr>
        <w:t>between</w:t>
      </w:r>
      <w:proofErr w:type="spellEnd"/>
      <w:r w:rsidRPr="007408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40853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7408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40853">
        <w:rPr>
          <w:rFonts w:ascii="Times New Roman" w:hAnsi="Times New Roman" w:cs="Times New Roman"/>
          <w:sz w:val="20"/>
          <w:szCs w:val="20"/>
        </w:rPr>
        <w:t>variables</w:t>
      </w:r>
      <w:proofErr w:type="spellEnd"/>
      <w:r w:rsidRPr="00740853">
        <w:rPr>
          <w:rFonts w:ascii="Times New Roman" w:hAnsi="Times New Roman" w:cs="Times New Roman"/>
          <w:sz w:val="20"/>
          <w:szCs w:val="20"/>
        </w:rPr>
        <w:t>.</w:t>
      </w:r>
    </w:p>
    <w:p w14:paraId="10328A30" w14:textId="11D88450" w:rsidR="009D45F0" w:rsidRPr="00C64585" w:rsidRDefault="00C64585" w:rsidP="00C64585">
      <w:pPr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4585">
        <w:rPr>
          <w:rFonts w:ascii="Times New Roman" w:hAnsi="Times New Roman" w:cs="Times New Roman"/>
          <w:bCs/>
          <w:color w:val="000000" w:themeColor="text1"/>
          <w:sz w:val="20"/>
          <w:szCs w:val="20"/>
          <w:highlight w:val="re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SUBSTITUIR TODA DESCRIÇÃO POR PELO TEXTO ABAIXO</w:t>
      </w:r>
    </w:p>
    <w:p w14:paraId="2539AF2C" w14:textId="06F21594" w:rsidR="007F2C59" w:rsidRPr="00E17CA7" w:rsidRDefault="007F2C59" w:rsidP="00E17CA7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17CA7">
        <w:rPr>
          <w:rFonts w:ascii="Times New Roman" w:hAnsi="Times New Roman" w:cs="Times New Roman"/>
          <w:sz w:val="20"/>
          <w:szCs w:val="20"/>
        </w:rPr>
        <w:t>Dados descritivos:</w:t>
      </w:r>
    </w:p>
    <w:p w14:paraId="03BB8E2E" w14:textId="40DE24E1" w:rsidR="007F2C59" w:rsidRPr="00E17CA7" w:rsidRDefault="007F2C59" w:rsidP="00E17CA7">
      <w:pPr>
        <w:spacing w:line="36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E17CA7">
        <w:rPr>
          <w:rFonts w:ascii="Times New Roman" w:hAnsi="Times New Roman" w:cs="Times New Roman"/>
          <w:sz w:val="20"/>
          <w:szCs w:val="20"/>
        </w:rPr>
        <w:t xml:space="preserve">A total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3,042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patient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examinations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were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conducted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701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were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excluded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due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being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under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45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years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old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, 179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due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previous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surgery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24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due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patients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having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repeat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procedure.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resulted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inclusion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2,144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patient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examinations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Among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them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, 1,470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were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found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have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least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one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polyp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1,004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had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least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one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adenoma.</w:t>
      </w:r>
    </w:p>
    <w:p w14:paraId="4D4A28CB" w14:textId="77777777" w:rsidR="007F2C59" w:rsidRPr="00E17CA7" w:rsidRDefault="007F2C59" w:rsidP="00E17CA7">
      <w:pPr>
        <w:spacing w:line="36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17CA7">
        <w:rPr>
          <w:rFonts w:ascii="Times New Roman" w:hAnsi="Times New Roman" w:cs="Times New Roman"/>
          <w:sz w:val="20"/>
          <w:szCs w:val="20"/>
        </w:rPr>
        <w:t>There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was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predominance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female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patients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among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patients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examined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(1117/2144, 52.1%);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number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men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was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1027 (47.9%). The mean age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was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60.54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years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(standard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deviation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±10.80). For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analysis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subdivided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patients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into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two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age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groups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: 975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patients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aged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45-59 (45.5%),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1169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patients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aged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60-75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years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(54.5%).</w:t>
      </w:r>
    </w:p>
    <w:p w14:paraId="4069BBC5" w14:textId="77777777" w:rsidR="007F2C59" w:rsidRPr="00E17CA7" w:rsidRDefault="007F2C59" w:rsidP="00E17CA7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Tabela #.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Demographic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data.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42"/>
        <w:gridCol w:w="1960"/>
      </w:tblGrid>
      <w:tr w:rsidR="007F2C59" w:rsidRPr="00E17CA7" w14:paraId="401B7F53" w14:textId="77777777" w:rsidTr="007F2C59">
        <w:trPr>
          <w:trHeight w:val="258"/>
          <w:jc w:val="center"/>
        </w:trPr>
        <w:tc>
          <w:tcPr>
            <w:tcW w:w="2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70" w:type="dxa"/>
              <w:right w:w="70" w:type="dxa"/>
            </w:tcMar>
            <w:vAlign w:val="center"/>
          </w:tcPr>
          <w:p w14:paraId="335545A4" w14:textId="77777777" w:rsidR="007F2C59" w:rsidRPr="00E17CA7" w:rsidRDefault="007F2C59" w:rsidP="00DE4A6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17C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Variables</w:t>
            </w:r>
          </w:p>
        </w:tc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70" w:type="dxa"/>
              <w:right w:w="70" w:type="dxa"/>
            </w:tcMar>
            <w:vAlign w:val="center"/>
          </w:tcPr>
          <w:p w14:paraId="695D6C95" w14:textId="77777777" w:rsidR="007F2C59" w:rsidRPr="00E17CA7" w:rsidRDefault="007F2C59" w:rsidP="00DE4A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C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% (N)</w:t>
            </w:r>
          </w:p>
        </w:tc>
      </w:tr>
      <w:tr w:rsidR="007F2C59" w:rsidRPr="00E17CA7" w14:paraId="24DD5762" w14:textId="77777777" w:rsidTr="007F2C59">
        <w:trPr>
          <w:trHeight w:val="258"/>
          <w:jc w:val="center"/>
        </w:trPr>
        <w:tc>
          <w:tcPr>
            <w:tcW w:w="2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70" w:type="dxa"/>
              <w:right w:w="70" w:type="dxa"/>
            </w:tcMar>
            <w:vAlign w:val="center"/>
          </w:tcPr>
          <w:p w14:paraId="79F05BE8" w14:textId="77777777" w:rsidR="007F2C59" w:rsidRPr="00E17CA7" w:rsidRDefault="007F2C59" w:rsidP="00DE4A6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17C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Gender</w:t>
            </w:r>
          </w:p>
        </w:tc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70" w:type="dxa"/>
              <w:right w:w="70" w:type="dxa"/>
            </w:tcMar>
            <w:vAlign w:val="center"/>
          </w:tcPr>
          <w:p w14:paraId="1502BB6F" w14:textId="77777777" w:rsidR="007F2C59" w:rsidRPr="00E17CA7" w:rsidRDefault="007F2C59" w:rsidP="00DE4A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F2C59" w:rsidRPr="00E17CA7" w14:paraId="6F246DE3" w14:textId="77777777" w:rsidTr="007F2C59">
        <w:trPr>
          <w:trHeight w:val="258"/>
          <w:jc w:val="center"/>
        </w:trPr>
        <w:tc>
          <w:tcPr>
            <w:tcW w:w="2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70" w:type="dxa"/>
              <w:right w:w="70" w:type="dxa"/>
            </w:tcMar>
            <w:vAlign w:val="center"/>
          </w:tcPr>
          <w:p w14:paraId="5A6E1E12" w14:textId="77777777" w:rsidR="007F2C59" w:rsidRPr="00E17CA7" w:rsidRDefault="007F2C59" w:rsidP="00DE4A6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17CA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Feminine</w:t>
            </w:r>
            <w:proofErr w:type="spellEnd"/>
          </w:p>
        </w:tc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70" w:type="dxa"/>
              <w:right w:w="70" w:type="dxa"/>
            </w:tcMar>
            <w:vAlign w:val="center"/>
          </w:tcPr>
          <w:p w14:paraId="4D847FB7" w14:textId="77777777" w:rsidR="007F2C59" w:rsidRPr="00E17CA7" w:rsidRDefault="007F2C59" w:rsidP="00DE4A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CA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52.1 (1117)</w:t>
            </w:r>
          </w:p>
        </w:tc>
      </w:tr>
      <w:tr w:rsidR="007F2C59" w:rsidRPr="00E17CA7" w14:paraId="63F35670" w14:textId="77777777" w:rsidTr="007F2C59">
        <w:trPr>
          <w:trHeight w:val="258"/>
          <w:jc w:val="center"/>
        </w:trPr>
        <w:tc>
          <w:tcPr>
            <w:tcW w:w="2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70" w:type="dxa"/>
              <w:right w:w="70" w:type="dxa"/>
            </w:tcMar>
            <w:vAlign w:val="center"/>
          </w:tcPr>
          <w:p w14:paraId="63989892" w14:textId="77777777" w:rsidR="007F2C59" w:rsidRPr="00E17CA7" w:rsidRDefault="007F2C59" w:rsidP="00DE4A6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17CA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Male</w:t>
            </w:r>
          </w:p>
        </w:tc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70" w:type="dxa"/>
              <w:right w:w="70" w:type="dxa"/>
            </w:tcMar>
            <w:vAlign w:val="center"/>
          </w:tcPr>
          <w:p w14:paraId="702203A9" w14:textId="77777777" w:rsidR="007F2C59" w:rsidRPr="00E17CA7" w:rsidRDefault="007F2C59" w:rsidP="00DE4A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CA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47.9 (1027)</w:t>
            </w:r>
          </w:p>
        </w:tc>
      </w:tr>
      <w:tr w:rsidR="007F2C59" w:rsidRPr="00E17CA7" w14:paraId="62AD65D3" w14:textId="77777777" w:rsidTr="007F2C59">
        <w:trPr>
          <w:trHeight w:val="258"/>
          <w:jc w:val="center"/>
        </w:trPr>
        <w:tc>
          <w:tcPr>
            <w:tcW w:w="2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70" w:type="dxa"/>
              <w:right w:w="70" w:type="dxa"/>
            </w:tcMar>
            <w:vAlign w:val="center"/>
          </w:tcPr>
          <w:p w14:paraId="09480432" w14:textId="77777777" w:rsidR="007F2C59" w:rsidRPr="00E17CA7" w:rsidRDefault="007F2C59" w:rsidP="00DE4A6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17C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Age </w:t>
            </w:r>
            <w:proofErr w:type="spellStart"/>
            <w:r w:rsidRPr="00E17C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Group</w:t>
            </w:r>
            <w:proofErr w:type="spellEnd"/>
          </w:p>
        </w:tc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70" w:type="dxa"/>
              <w:right w:w="70" w:type="dxa"/>
            </w:tcMar>
            <w:vAlign w:val="center"/>
          </w:tcPr>
          <w:p w14:paraId="2AD5AF28" w14:textId="77777777" w:rsidR="007F2C59" w:rsidRPr="00E17CA7" w:rsidRDefault="007F2C59" w:rsidP="00DE4A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F2C59" w:rsidRPr="00E17CA7" w14:paraId="3EB05D74" w14:textId="77777777" w:rsidTr="007F2C59">
        <w:trPr>
          <w:trHeight w:val="258"/>
          <w:jc w:val="center"/>
        </w:trPr>
        <w:tc>
          <w:tcPr>
            <w:tcW w:w="2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70" w:type="dxa"/>
              <w:right w:w="70" w:type="dxa"/>
            </w:tcMar>
            <w:vAlign w:val="center"/>
          </w:tcPr>
          <w:p w14:paraId="312836C1" w14:textId="426F906A" w:rsidR="007F2C59" w:rsidRPr="00E17CA7" w:rsidRDefault="007F2C59" w:rsidP="00DE4A6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17CA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45-59</w:t>
            </w:r>
          </w:p>
        </w:tc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70" w:type="dxa"/>
              <w:right w:w="70" w:type="dxa"/>
            </w:tcMar>
            <w:vAlign w:val="center"/>
          </w:tcPr>
          <w:p w14:paraId="6EC9618D" w14:textId="77777777" w:rsidR="007F2C59" w:rsidRPr="00E17CA7" w:rsidRDefault="007F2C59" w:rsidP="00DE4A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CA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45.5 (975)</w:t>
            </w:r>
          </w:p>
        </w:tc>
      </w:tr>
      <w:tr w:rsidR="007F2C59" w:rsidRPr="00E17CA7" w14:paraId="7AE7FCDF" w14:textId="77777777" w:rsidTr="007F2C59">
        <w:trPr>
          <w:trHeight w:val="258"/>
          <w:jc w:val="center"/>
        </w:trPr>
        <w:tc>
          <w:tcPr>
            <w:tcW w:w="2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70" w:type="dxa"/>
              <w:right w:w="70" w:type="dxa"/>
            </w:tcMar>
            <w:vAlign w:val="center"/>
          </w:tcPr>
          <w:p w14:paraId="0EFDEF1B" w14:textId="4DB3F69A" w:rsidR="007F2C59" w:rsidRPr="00E17CA7" w:rsidRDefault="007F2C59" w:rsidP="00DE4A6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17CA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60 &lt;=</w:t>
            </w:r>
          </w:p>
        </w:tc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70" w:type="dxa"/>
              <w:right w:w="70" w:type="dxa"/>
            </w:tcMar>
            <w:vAlign w:val="center"/>
          </w:tcPr>
          <w:p w14:paraId="3ECA889E" w14:textId="77777777" w:rsidR="007F2C59" w:rsidRPr="00E17CA7" w:rsidRDefault="007F2C59" w:rsidP="00DE4A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CA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54.5 (1169)</w:t>
            </w:r>
          </w:p>
        </w:tc>
      </w:tr>
    </w:tbl>
    <w:p w14:paraId="13CD274F" w14:textId="77777777" w:rsidR="007F2C59" w:rsidRPr="00E17CA7" w:rsidRDefault="007F2C59" w:rsidP="00E17CA7">
      <w:pPr>
        <w:spacing w:line="360" w:lineRule="auto"/>
        <w:jc w:val="both"/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</w:pPr>
    </w:p>
    <w:p w14:paraId="2D8519FB" w14:textId="77777777" w:rsidR="007D688D" w:rsidRDefault="007D688D" w:rsidP="007D688D">
      <w:pPr>
        <w:rPr>
          <w:rFonts w:ascii="Times New Roman" w:hAnsi="Times New Roman" w:cs="Times New Roman"/>
          <w:sz w:val="20"/>
          <w:szCs w:val="20"/>
        </w:rPr>
      </w:pPr>
      <w:r w:rsidRPr="00183086">
        <w:rPr>
          <w:rFonts w:ascii="Times New Roman" w:hAnsi="Times New Roman" w:cs="Times New Roman"/>
          <w:sz w:val="20"/>
          <w:szCs w:val="20"/>
        </w:rPr>
        <w:t>Teve um total de 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83086">
        <w:rPr>
          <w:rFonts w:ascii="Times New Roman" w:hAnsi="Times New Roman" w:cs="Times New Roman"/>
          <w:sz w:val="20"/>
          <w:szCs w:val="20"/>
        </w:rPr>
        <w:t>intercorrências, 2(22%) sangramento</w:t>
      </w:r>
      <w:r>
        <w:rPr>
          <w:rFonts w:ascii="Times New Roman" w:hAnsi="Times New Roman" w:cs="Times New Roman"/>
          <w:sz w:val="20"/>
          <w:szCs w:val="20"/>
        </w:rPr>
        <w:t>s</w:t>
      </w:r>
      <w:r w:rsidRPr="00183086">
        <w:rPr>
          <w:rFonts w:ascii="Times New Roman" w:hAnsi="Times New Roman" w:cs="Times New Roman"/>
          <w:sz w:val="20"/>
          <w:szCs w:val="20"/>
        </w:rPr>
        <w:t xml:space="preserve"> tardio</w:t>
      </w:r>
      <w:r>
        <w:rPr>
          <w:rFonts w:ascii="Times New Roman" w:hAnsi="Times New Roman" w:cs="Times New Roman"/>
          <w:sz w:val="20"/>
          <w:szCs w:val="20"/>
        </w:rPr>
        <w:t>s</w:t>
      </w:r>
      <w:r w:rsidRPr="00183086">
        <w:rPr>
          <w:rFonts w:ascii="Times New Roman" w:hAnsi="Times New Roman" w:cs="Times New Roman"/>
          <w:sz w:val="20"/>
          <w:szCs w:val="20"/>
        </w:rPr>
        <w:t>, ambos com sucesso na segunda colonoscopia com foco na intervenção do sangramento (5º dia e 7º dia); 1(11%) Trauma flanco esquerdo, que não se sucedeu sequelas; 1(11%) perfuração, que foi logo trata com por endoscopia; 1(11%) bronca aspiração; 2(22%) Uso de antibiótico; 1(11%) Sintomáticos e 1 Preparos inadequados.</w:t>
      </w:r>
    </w:p>
    <w:p w14:paraId="2CF5749B" w14:textId="3686A3E5" w:rsidR="00806A55" w:rsidRDefault="00806A55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Table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#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Intercorrences</w:t>
      </w:r>
      <w:proofErr w:type="spellEnd"/>
      <w:r w:rsidR="007D688D">
        <w:rPr>
          <w:rFonts w:ascii="Times New Roman" w:hAnsi="Times New Roman" w:cs="Times New Roman"/>
          <w:sz w:val="20"/>
          <w:szCs w:val="20"/>
        </w:rPr>
        <w:t>.</w:t>
      </w:r>
    </w:p>
    <w:tbl>
      <w:tblPr>
        <w:tblW w:w="3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960"/>
      </w:tblGrid>
      <w:tr w:rsidR="00806A55" w:rsidRPr="00806A55" w14:paraId="345E1DFF" w14:textId="77777777" w:rsidTr="00806A55">
        <w:trPr>
          <w:trHeight w:val="288"/>
          <w:jc w:val="center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7D47E" w14:textId="77777777" w:rsidR="00806A55" w:rsidRPr="00806A55" w:rsidRDefault="00806A55" w:rsidP="00806A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806A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Variables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F86AB" w14:textId="77777777" w:rsidR="00806A55" w:rsidRPr="00806A55" w:rsidRDefault="00806A55" w:rsidP="00806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806A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% (N)</w:t>
            </w:r>
          </w:p>
        </w:tc>
      </w:tr>
      <w:tr w:rsidR="00806A55" w:rsidRPr="00806A55" w14:paraId="4B9106A7" w14:textId="77777777" w:rsidTr="00806A55">
        <w:trPr>
          <w:trHeight w:val="288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196BE" w14:textId="77777777" w:rsidR="00806A55" w:rsidRPr="00806A55" w:rsidRDefault="00806A55" w:rsidP="00806A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806A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Late </w:t>
            </w:r>
            <w:proofErr w:type="spellStart"/>
            <w:r w:rsidRPr="00806A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bleeding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0C3B6" w14:textId="77777777" w:rsidR="00806A55" w:rsidRPr="00806A55" w:rsidRDefault="00806A55" w:rsidP="00806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806A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22% (2)</w:t>
            </w:r>
          </w:p>
        </w:tc>
      </w:tr>
      <w:tr w:rsidR="00806A55" w:rsidRPr="00806A55" w14:paraId="42F74DCF" w14:textId="77777777" w:rsidTr="00806A55">
        <w:trPr>
          <w:trHeight w:val="288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91B9F" w14:textId="77777777" w:rsidR="00806A55" w:rsidRPr="00806A55" w:rsidRDefault="00806A55" w:rsidP="00806A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806A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Left</w:t>
            </w:r>
            <w:proofErr w:type="spellEnd"/>
            <w:r w:rsidRPr="00806A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806A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Flaccid</w:t>
            </w:r>
            <w:proofErr w:type="spellEnd"/>
            <w:r w:rsidRPr="00806A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Trauma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56C43" w14:textId="77777777" w:rsidR="00806A55" w:rsidRPr="00806A55" w:rsidRDefault="00806A55" w:rsidP="00806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806A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11% (1)</w:t>
            </w:r>
          </w:p>
        </w:tc>
      </w:tr>
      <w:tr w:rsidR="00806A55" w:rsidRPr="00806A55" w14:paraId="3C9997FC" w14:textId="77777777" w:rsidTr="00806A55">
        <w:trPr>
          <w:trHeight w:val="288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0E7A0" w14:textId="77777777" w:rsidR="00806A55" w:rsidRPr="00806A55" w:rsidRDefault="00806A55" w:rsidP="00806A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806A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Drilling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2AE68" w14:textId="77777777" w:rsidR="00806A55" w:rsidRPr="00806A55" w:rsidRDefault="00806A55" w:rsidP="00806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806A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11% (1)</w:t>
            </w:r>
          </w:p>
        </w:tc>
      </w:tr>
      <w:tr w:rsidR="00806A55" w:rsidRPr="00806A55" w14:paraId="2C5DAAE1" w14:textId="77777777" w:rsidTr="00806A55">
        <w:trPr>
          <w:trHeight w:val="288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86DF8" w14:textId="77777777" w:rsidR="00806A55" w:rsidRPr="00806A55" w:rsidRDefault="00806A55" w:rsidP="00806A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806A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Bronchoaspiration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FB19E" w14:textId="77777777" w:rsidR="00806A55" w:rsidRPr="00806A55" w:rsidRDefault="00806A55" w:rsidP="00806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806A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11% (1)</w:t>
            </w:r>
          </w:p>
        </w:tc>
      </w:tr>
      <w:tr w:rsidR="00806A55" w:rsidRPr="00806A55" w14:paraId="2F8C18DE" w14:textId="77777777" w:rsidTr="00806A55">
        <w:trPr>
          <w:trHeight w:val="288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14139" w14:textId="77777777" w:rsidR="00806A55" w:rsidRPr="00806A55" w:rsidRDefault="00806A55" w:rsidP="00806A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806A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Use </w:t>
            </w:r>
            <w:proofErr w:type="spellStart"/>
            <w:r w:rsidRPr="00806A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of</w:t>
            </w:r>
            <w:proofErr w:type="spellEnd"/>
            <w:r w:rsidRPr="00806A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806A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Antibiotics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FE620" w14:textId="77777777" w:rsidR="00806A55" w:rsidRPr="00806A55" w:rsidRDefault="00806A55" w:rsidP="00806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806A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22% (2)</w:t>
            </w:r>
          </w:p>
        </w:tc>
      </w:tr>
      <w:tr w:rsidR="00806A55" w:rsidRPr="00806A55" w14:paraId="3860FCF1" w14:textId="77777777" w:rsidTr="00806A55">
        <w:trPr>
          <w:trHeight w:val="288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2BBD1" w14:textId="77777777" w:rsidR="00806A55" w:rsidRPr="00806A55" w:rsidRDefault="00806A55" w:rsidP="00806A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806A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Symptomatic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BF91E" w14:textId="77777777" w:rsidR="00806A55" w:rsidRPr="00806A55" w:rsidRDefault="00806A55" w:rsidP="00806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806A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11% (1)</w:t>
            </w:r>
          </w:p>
        </w:tc>
      </w:tr>
      <w:tr w:rsidR="00806A55" w:rsidRPr="00806A55" w14:paraId="0BA7B1EE" w14:textId="77777777" w:rsidTr="00806A55">
        <w:trPr>
          <w:trHeight w:val="288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48BEE" w14:textId="77777777" w:rsidR="00806A55" w:rsidRPr="00806A55" w:rsidRDefault="00806A55" w:rsidP="00806A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806A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Inadequate</w:t>
            </w:r>
            <w:proofErr w:type="spellEnd"/>
            <w:r w:rsidRPr="00806A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806A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Preparations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91642" w14:textId="77777777" w:rsidR="00806A55" w:rsidRPr="00806A55" w:rsidRDefault="00806A55" w:rsidP="00806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806A5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11% (1)</w:t>
            </w:r>
          </w:p>
        </w:tc>
      </w:tr>
    </w:tbl>
    <w:p w14:paraId="3F34E57E" w14:textId="77777777" w:rsidR="00183086" w:rsidRDefault="00183086">
      <w:pPr>
        <w:rPr>
          <w:rFonts w:ascii="Times New Roman" w:hAnsi="Times New Roman" w:cs="Times New Roman"/>
          <w:sz w:val="20"/>
          <w:szCs w:val="20"/>
        </w:rPr>
      </w:pPr>
    </w:p>
    <w:p w14:paraId="52367535" w14:textId="77777777" w:rsidR="00183086" w:rsidRDefault="0018308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br w:type="page"/>
      </w:r>
    </w:p>
    <w:p w14:paraId="4B6C1D24" w14:textId="77777777" w:rsidR="00E17CA7" w:rsidRDefault="00E17CA7">
      <w:pPr>
        <w:rPr>
          <w:rFonts w:ascii="Times New Roman" w:hAnsi="Times New Roman" w:cs="Times New Roman"/>
          <w:sz w:val="20"/>
          <w:szCs w:val="20"/>
        </w:rPr>
      </w:pPr>
    </w:p>
    <w:p w14:paraId="32341253" w14:textId="77777777" w:rsidR="00806A55" w:rsidRDefault="00806A55">
      <w:pPr>
        <w:rPr>
          <w:rFonts w:ascii="Times New Roman" w:hAnsi="Times New Roman" w:cs="Times New Roman"/>
          <w:sz w:val="20"/>
          <w:szCs w:val="20"/>
        </w:rPr>
      </w:pPr>
    </w:p>
    <w:p w14:paraId="020BD683" w14:textId="77777777" w:rsidR="00183086" w:rsidRDefault="00E17CA7" w:rsidP="0018308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E17CA7">
        <w:rPr>
          <w:rFonts w:ascii="Times New Roman" w:hAnsi="Times New Roman" w:cs="Times New Roman"/>
          <w:sz w:val="20"/>
          <w:szCs w:val="20"/>
        </w:rPr>
        <w:t>Regarding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distribution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polyps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colonoscopy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, 3646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patients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were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found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have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dysplastic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polyp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exam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(68.6%),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median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amount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2 [1, 3]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polyps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per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exam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. A total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853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patients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had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more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than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one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polyp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(39.7%). A total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3646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polyps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were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found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analyzed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period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. As for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anatomopathological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exams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, 1004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patients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had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one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more adenomas,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overall ADR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46.8%.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median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amount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2[1, 3] adenomas per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patient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when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found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. A total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2071 adenomas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were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found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, 56.8%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total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number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polyps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>.</w:t>
      </w:r>
    </w:p>
    <w:p w14:paraId="4A29CE1F" w14:textId="2E4E0468" w:rsidR="007F2C59" w:rsidRPr="00E17CA7" w:rsidRDefault="00183086" w:rsidP="00183086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Table</w:t>
      </w:r>
      <w:proofErr w:type="spellEnd"/>
      <w:r w:rsidR="007F2C59" w:rsidRPr="00E17CA7">
        <w:rPr>
          <w:rFonts w:ascii="Times New Roman" w:eastAsia="Times New Roman" w:hAnsi="Times New Roman" w:cs="Times New Roman"/>
          <w:sz w:val="20"/>
          <w:szCs w:val="20"/>
        </w:rPr>
        <w:t xml:space="preserve"> #. </w:t>
      </w:r>
      <w:proofErr w:type="spellStart"/>
      <w:r w:rsidR="007F2C59" w:rsidRPr="00E17CA7">
        <w:rPr>
          <w:rFonts w:ascii="Times New Roman" w:eastAsia="Times New Roman" w:hAnsi="Times New Roman" w:cs="Times New Roman"/>
          <w:sz w:val="20"/>
          <w:szCs w:val="20"/>
        </w:rPr>
        <w:t>Description</w:t>
      </w:r>
      <w:proofErr w:type="spellEnd"/>
      <w:r w:rsidR="007F2C59"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7F2C59" w:rsidRPr="00E17CA7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="007F2C59"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7F2C59" w:rsidRPr="00E17CA7">
        <w:rPr>
          <w:rFonts w:ascii="Times New Roman" w:eastAsia="Times New Roman" w:hAnsi="Times New Roman" w:cs="Times New Roman"/>
          <w:sz w:val="20"/>
          <w:szCs w:val="20"/>
        </w:rPr>
        <w:t>Polyps</w:t>
      </w:r>
      <w:proofErr w:type="spellEnd"/>
      <w:r w:rsidR="007F2C59"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7F2C59" w:rsidRPr="00E17CA7"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 w:rsidR="007F2C59"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7F2C59" w:rsidRPr="00E17CA7">
        <w:rPr>
          <w:rFonts w:ascii="Times New Roman" w:eastAsia="Times New Roman" w:hAnsi="Times New Roman" w:cs="Times New Roman"/>
          <w:sz w:val="20"/>
          <w:szCs w:val="20"/>
        </w:rPr>
        <w:t>Adenoms</w:t>
      </w:r>
      <w:proofErr w:type="spellEnd"/>
      <w:r w:rsidR="007F2C59"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7F2C59" w:rsidRPr="00E17CA7">
        <w:rPr>
          <w:rFonts w:ascii="Times New Roman" w:eastAsia="Times New Roman" w:hAnsi="Times New Roman" w:cs="Times New Roman"/>
          <w:sz w:val="20"/>
          <w:szCs w:val="20"/>
        </w:rPr>
        <w:t>Detection</w:t>
      </w:r>
      <w:proofErr w:type="spellEnd"/>
      <w:r w:rsidR="007F2C59" w:rsidRPr="00E17CA7">
        <w:rPr>
          <w:rFonts w:ascii="Times New Roman" w:eastAsia="Times New Roman" w:hAnsi="Times New Roman" w:cs="Times New Roman"/>
          <w:sz w:val="20"/>
          <w:szCs w:val="20"/>
        </w:rPr>
        <w:t xml:space="preserve"> Rates.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671"/>
        <w:gridCol w:w="1599"/>
      </w:tblGrid>
      <w:tr w:rsidR="007F2C59" w:rsidRPr="00E17CA7" w14:paraId="71E38E5B" w14:textId="77777777" w:rsidTr="004B7F56">
        <w:trPr>
          <w:trHeight w:val="371"/>
          <w:jc w:val="center"/>
        </w:trPr>
        <w:tc>
          <w:tcPr>
            <w:tcW w:w="46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70" w:type="dxa"/>
              <w:right w:w="70" w:type="dxa"/>
            </w:tcMar>
            <w:vAlign w:val="center"/>
          </w:tcPr>
          <w:p w14:paraId="40D562F7" w14:textId="77777777" w:rsidR="007F2C59" w:rsidRPr="00E17CA7" w:rsidRDefault="007F2C59" w:rsidP="00DE4A6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17C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Variables</w:t>
            </w:r>
          </w:p>
        </w:tc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70" w:type="dxa"/>
              <w:right w:w="70" w:type="dxa"/>
            </w:tcMar>
            <w:vAlign w:val="center"/>
          </w:tcPr>
          <w:p w14:paraId="55427732" w14:textId="77777777" w:rsidR="007F2C59" w:rsidRPr="00E17CA7" w:rsidRDefault="007F2C59" w:rsidP="00DE4A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C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% (N)</w:t>
            </w:r>
          </w:p>
        </w:tc>
      </w:tr>
      <w:tr w:rsidR="007F2C59" w:rsidRPr="00E17CA7" w14:paraId="43CF760C" w14:textId="77777777" w:rsidTr="004B7F56">
        <w:trPr>
          <w:trHeight w:val="371"/>
          <w:jc w:val="center"/>
        </w:trPr>
        <w:tc>
          <w:tcPr>
            <w:tcW w:w="46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70" w:type="dxa"/>
              <w:right w:w="70" w:type="dxa"/>
            </w:tcMar>
            <w:vAlign w:val="center"/>
          </w:tcPr>
          <w:p w14:paraId="41D9270E" w14:textId="77777777" w:rsidR="007F2C59" w:rsidRPr="00E17CA7" w:rsidRDefault="007F2C59" w:rsidP="00DE4A6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17C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Polyp</w:t>
            </w:r>
            <w:proofErr w:type="spellEnd"/>
            <w:r w:rsidRPr="00E17C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17C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detection</w:t>
            </w:r>
            <w:proofErr w:type="spellEnd"/>
            <w:r w:rsidRPr="00E17C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rate ²</w:t>
            </w:r>
          </w:p>
        </w:tc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70" w:type="dxa"/>
              <w:right w:w="70" w:type="dxa"/>
            </w:tcMar>
            <w:vAlign w:val="center"/>
          </w:tcPr>
          <w:p w14:paraId="42BC1070" w14:textId="77777777" w:rsidR="007F2C59" w:rsidRPr="00E17CA7" w:rsidRDefault="007F2C59" w:rsidP="00DE4A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CA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68.6 (1470)</w:t>
            </w:r>
          </w:p>
        </w:tc>
      </w:tr>
      <w:tr w:rsidR="007F2C59" w:rsidRPr="00E17CA7" w14:paraId="0EFBA9C5" w14:textId="77777777" w:rsidTr="004B7F56">
        <w:trPr>
          <w:trHeight w:val="371"/>
          <w:jc w:val="center"/>
        </w:trPr>
        <w:tc>
          <w:tcPr>
            <w:tcW w:w="46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70" w:type="dxa"/>
              <w:right w:w="70" w:type="dxa"/>
            </w:tcMar>
            <w:vAlign w:val="center"/>
          </w:tcPr>
          <w:p w14:paraId="08F090A4" w14:textId="77777777" w:rsidR="007F2C59" w:rsidRPr="00E17CA7" w:rsidRDefault="007F2C59" w:rsidP="00DE4A6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17C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Total </w:t>
            </w:r>
            <w:proofErr w:type="spellStart"/>
            <w:r w:rsidRPr="00E17C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number</w:t>
            </w:r>
            <w:proofErr w:type="spellEnd"/>
            <w:r w:rsidRPr="00E17C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17C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of</w:t>
            </w:r>
            <w:proofErr w:type="spellEnd"/>
            <w:r w:rsidRPr="00E17C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17C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removed</w:t>
            </w:r>
            <w:proofErr w:type="spellEnd"/>
            <w:r w:rsidRPr="00E17C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17C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polyps</w:t>
            </w:r>
            <w:proofErr w:type="spellEnd"/>
            <w:r w:rsidRPr="00E17C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³</w:t>
            </w:r>
          </w:p>
        </w:tc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70" w:type="dxa"/>
              <w:right w:w="70" w:type="dxa"/>
            </w:tcMar>
            <w:vAlign w:val="center"/>
          </w:tcPr>
          <w:p w14:paraId="0FE994BC" w14:textId="77777777" w:rsidR="007F2C59" w:rsidRPr="00E17CA7" w:rsidRDefault="007F2C59" w:rsidP="00DE4A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CA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3646</w:t>
            </w:r>
          </w:p>
        </w:tc>
      </w:tr>
      <w:tr w:rsidR="007F2C59" w:rsidRPr="00E17CA7" w14:paraId="05152EB1" w14:textId="77777777" w:rsidTr="004B7F56">
        <w:trPr>
          <w:trHeight w:val="371"/>
          <w:jc w:val="center"/>
        </w:trPr>
        <w:tc>
          <w:tcPr>
            <w:tcW w:w="46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70" w:type="dxa"/>
              <w:right w:w="70" w:type="dxa"/>
            </w:tcMar>
            <w:vAlign w:val="center"/>
          </w:tcPr>
          <w:p w14:paraId="67ACAA41" w14:textId="77777777" w:rsidR="007F2C59" w:rsidRPr="00E17CA7" w:rsidRDefault="007F2C59" w:rsidP="00DE4A6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17C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Number</w:t>
            </w:r>
            <w:proofErr w:type="spellEnd"/>
            <w:r w:rsidRPr="00E17C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17C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of</w:t>
            </w:r>
            <w:proofErr w:type="spellEnd"/>
            <w:r w:rsidRPr="00E17C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17C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polyps</w:t>
            </w:r>
            <w:proofErr w:type="spellEnd"/>
            <w:r w:rsidRPr="00E17C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17C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removed</w:t>
            </w:r>
            <w:proofErr w:type="spellEnd"/>
            <w:r w:rsidRPr="00E17C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per </w:t>
            </w:r>
            <w:proofErr w:type="spellStart"/>
            <w:r w:rsidRPr="00E17C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patient</w:t>
            </w:r>
            <w:proofErr w:type="spellEnd"/>
            <w:r w:rsidRPr="00E17C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²</w:t>
            </w:r>
          </w:p>
        </w:tc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70" w:type="dxa"/>
              <w:right w:w="70" w:type="dxa"/>
            </w:tcMar>
            <w:vAlign w:val="center"/>
          </w:tcPr>
          <w:p w14:paraId="660C6896" w14:textId="77777777" w:rsidR="007F2C59" w:rsidRPr="00E17CA7" w:rsidRDefault="007F2C59" w:rsidP="00DE4A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CA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2.00 [1.00, 3.00]</w:t>
            </w:r>
          </w:p>
        </w:tc>
      </w:tr>
      <w:tr w:rsidR="007F2C59" w:rsidRPr="00E17CA7" w14:paraId="6BD0F2F0" w14:textId="77777777" w:rsidTr="004B7F56">
        <w:trPr>
          <w:trHeight w:val="371"/>
          <w:jc w:val="center"/>
        </w:trPr>
        <w:tc>
          <w:tcPr>
            <w:tcW w:w="46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70" w:type="dxa"/>
              <w:right w:w="70" w:type="dxa"/>
            </w:tcMar>
            <w:vAlign w:val="center"/>
          </w:tcPr>
          <w:p w14:paraId="18ACFADE" w14:textId="77777777" w:rsidR="007F2C59" w:rsidRPr="00E17CA7" w:rsidRDefault="007F2C59" w:rsidP="00DE4A6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17C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Adenoms</w:t>
            </w:r>
            <w:proofErr w:type="spellEnd"/>
            <w:r w:rsidRPr="00E17C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17C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detection</w:t>
            </w:r>
            <w:proofErr w:type="spellEnd"/>
            <w:r w:rsidRPr="00E17C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rate ¹</w:t>
            </w:r>
          </w:p>
        </w:tc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70" w:type="dxa"/>
              <w:right w:w="70" w:type="dxa"/>
            </w:tcMar>
            <w:vAlign w:val="center"/>
          </w:tcPr>
          <w:p w14:paraId="3F20E3D3" w14:textId="77777777" w:rsidR="007F2C59" w:rsidRPr="00E17CA7" w:rsidRDefault="007F2C59" w:rsidP="00DE4A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CA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46.8 (1004)</w:t>
            </w:r>
          </w:p>
        </w:tc>
      </w:tr>
      <w:tr w:rsidR="007F2C59" w:rsidRPr="00E17CA7" w14:paraId="10ECC264" w14:textId="77777777" w:rsidTr="004B7F56">
        <w:trPr>
          <w:trHeight w:val="371"/>
          <w:jc w:val="center"/>
        </w:trPr>
        <w:tc>
          <w:tcPr>
            <w:tcW w:w="46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70" w:type="dxa"/>
              <w:right w:w="70" w:type="dxa"/>
            </w:tcMar>
            <w:vAlign w:val="center"/>
          </w:tcPr>
          <w:p w14:paraId="4A04C07F" w14:textId="77777777" w:rsidR="007F2C59" w:rsidRPr="00E17CA7" w:rsidRDefault="007F2C59" w:rsidP="00DE4A6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17C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Total </w:t>
            </w:r>
            <w:proofErr w:type="spellStart"/>
            <w:r w:rsidRPr="00E17C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number</w:t>
            </w:r>
            <w:proofErr w:type="spellEnd"/>
            <w:r w:rsidRPr="00E17C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17C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of</w:t>
            </w:r>
            <w:proofErr w:type="spellEnd"/>
            <w:r w:rsidRPr="00E17C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17C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removed</w:t>
            </w:r>
            <w:proofErr w:type="spellEnd"/>
            <w:r w:rsidRPr="00E17C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17C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adenoms</w:t>
            </w:r>
            <w:proofErr w:type="spellEnd"/>
            <w:r w:rsidRPr="00E17C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³</w:t>
            </w:r>
          </w:p>
        </w:tc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70" w:type="dxa"/>
              <w:right w:w="70" w:type="dxa"/>
            </w:tcMar>
            <w:vAlign w:val="center"/>
          </w:tcPr>
          <w:p w14:paraId="3359A3C6" w14:textId="77777777" w:rsidR="007F2C59" w:rsidRPr="00E17CA7" w:rsidRDefault="007F2C59" w:rsidP="00DE4A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CA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2071</w:t>
            </w:r>
          </w:p>
        </w:tc>
      </w:tr>
      <w:tr w:rsidR="007F2C59" w:rsidRPr="00E17CA7" w14:paraId="680152A7" w14:textId="77777777" w:rsidTr="004B7F56">
        <w:trPr>
          <w:trHeight w:val="371"/>
          <w:jc w:val="center"/>
        </w:trPr>
        <w:tc>
          <w:tcPr>
            <w:tcW w:w="46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70" w:type="dxa"/>
              <w:right w:w="70" w:type="dxa"/>
            </w:tcMar>
            <w:vAlign w:val="center"/>
          </w:tcPr>
          <w:p w14:paraId="65EA3989" w14:textId="77777777" w:rsidR="007F2C59" w:rsidRPr="00E17CA7" w:rsidRDefault="007F2C59" w:rsidP="00DE4A6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17C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Number</w:t>
            </w:r>
            <w:proofErr w:type="spellEnd"/>
            <w:r w:rsidRPr="00E17C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17C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of</w:t>
            </w:r>
            <w:proofErr w:type="spellEnd"/>
            <w:r w:rsidRPr="00E17C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17C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adenoms</w:t>
            </w:r>
            <w:proofErr w:type="spellEnd"/>
            <w:r w:rsidRPr="00E17C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17C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removed</w:t>
            </w:r>
            <w:proofErr w:type="spellEnd"/>
            <w:r w:rsidRPr="00E17C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per </w:t>
            </w:r>
            <w:proofErr w:type="spellStart"/>
            <w:r w:rsidRPr="00E17C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patient</w:t>
            </w:r>
            <w:proofErr w:type="spellEnd"/>
            <w:r w:rsidRPr="00E17C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²</w:t>
            </w:r>
          </w:p>
        </w:tc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70" w:type="dxa"/>
              <w:right w:w="70" w:type="dxa"/>
            </w:tcMar>
            <w:vAlign w:val="center"/>
          </w:tcPr>
          <w:p w14:paraId="65AE3A59" w14:textId="77777777" w:rsidR="007F2C59" w:rsidRPr="00E17CA7" w:rsidRDefault="007F2C59" w:rsidP="00DE4A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CA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2.00 [1.00, 3.00]</w:t>
            </w:r>
          </w:p>
        </w:tc>
      </w:tr>
    </w:tbl>
    <w:p w14:paraId="030AA35D" w14:textId="4EC6C1A2" w:rsidR="007F2C59" w:rsidRPr="00E17CA7" w:rsidRDefault="007F2C59" w:rsidP="00E17CA7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17CA7">
        <w:rPr>
          <w:rFonts w:ascii="Times New Roman" w:eastAsia="Times New Roman" w:hAnsi="Times New Roman" w:cs="Times New Roman"/>
          <w:sz w:val="20"/>
          <w:szCs w:val="20"/>
        </w:rPr>
        <w:t>¹(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Values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expressed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as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median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percentile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25, 75%); ²Values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expressed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as %(n); ³Value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expressed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as n.</w:t>
      </w:r>
    </w:p>
    <w:p w14:paraId="72BF4A3B" w14:textId="529604CE" w:rsidR="00F5408E" w:rsidRDefault="00E17CA7" w:rsidP="00F5408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Regarding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gender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distribution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, 64.6%(722)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women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were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found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have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at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least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one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polyp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vs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72.8%(748)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men</w:t>
      </w:r>
      <w:proofErr w:type="spellEnd"/>
      <w:r w:rsidR="005A386F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="005A386F">
        <w:rPr>
          <w:rFonts w:ascii="Times New Roman" w:eastAsia="Times New Roman" w:hAnsi="Times New Roman" w:cs="Times New Roman"/>
          <w:sz w:val="20"/>
          <w:szCs w:val="20"/>
        </w:rPr>
        <w:t>with</w:t>
      </w:r>
      <w:proofErr w:type="spellEnd"/>
      <w:r w:rsidR="005A386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D40999">
        <w:rPr>
          <w:rFonts w:ascii="Times New Roman" w:eastAsia="Times New Roman" w:hAnsi="Times New Roman" w:cs="Times New Roman"/>
          <w:sz w:val="20"/>
          <w:szCs w:val="20"/>
        </w:rPr>
        <w:t>P</w:t>
      </w:r>
      <w:r w:rsidR="007F70EB">
        <w:rPr>
          <w:rFonts w:ascii="Times New Roman" w:eastAsia="Times New Roman" w:hAnsi="Times New Roman" w:cs="Times New Roman"/>
          <w:sz w:val="20"/>
          <w:szCs w:val="20"/>
        </w:rPr>
        <w:t xml:space="preserve"> &lt; 0.001; </w:t>
      </w:r>
      <w:r w:rsidR="005F7AD3">
        <w:rPr>
          <w:rFonts w:ascii="Times New Roman" w:eastAsia="Times New Roman" w:hAnsi="Times New Roman" w:cs="Times New Roman"/>
          <w:sz w:val="20"/>
          <w:szCs w:val="20"/>
        </w:rPr>
        <w:t>OR 1.</w:t>
      </w:r>
      <w:r w:rsidR="00C351F1">
        <w:rPr>
          <w:rFonts w:ascii="Times New Roman" w:eastAsia="Times New Roman" w:hAnsi="Times New Roman" w:cs="Times New Roman"/>
          <w:sz w:val="20"/>
          <w:szCs w:val="20"/>
        </w:rPr>
        <w:t>46</w:t>
      </w:r>
      <w:r w:rsidR="005F7AD3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2C407A">
        <w:rPr>
          <w:rFonts w:ascii="Times New Roman" w:eastAsia="Times New Roman" w:hAnsi="Times New Roman" w:cs="Times New Roman"/>
          <w:sz w:val="20"/>
          <w:szCs w:val="20"/>
        </w:rPr>
        <w:t>(</w:t>
      </w:r>
      <w:r w:rsidR="005F7AD3">
        <w:rPr>
          <w:rFonts w:ascii="Times New Roman" w:eastAsia="Times New Roman" w:hAnsi="Times New Roman" w:cs="Times New Roman"/>
          <w:sz w:val="20"/>
          <w:szCs w:val="20"/>
        </w:rPr>
        <w:t>95%</w:t>
      </w:r>
      <w:r w:rsidR="002C407A">
        <w:rPr>
          <w:rFonts w:ascii="Times New Roman" w:eastAsia="Times New Roman" w:hAnsi="Times New Roman" w:cs="Times New Roman"/>
          <w:sz w:val="20"/>
          <w:szCs w:val="20"/>
        </w:rPr>
        <w:t xml:space="preserve"> IC: 1.</w:t>
      </w:r>
      <w:r w:rsidR="00C351F1">
        <w:rPr>
          <w:rFonts w:ascii="Times New Roman" w:eastAsia="Times New Roman" w:hAnsi="Times New Roman" w:cs="Times New Roman"/>
          <w:sz w:val="20"/>
          <w:szCs w:val="20"/>
        </w:rPr>
        <w:t>22</w:t>
      </w:r>
      <w:r w:rsidR="002C407A">
        <w:rPr>
          <w:rFonts w:ascii="Times New Roman" w:eastAsia="Times New Roman" w:hAnsi="Times New Roman" w:cs="Times New Roman"/>
          <w:sz w:val="20"/>
          <w:szCs w:val="20"/>
        </w:rPr>
        <w:t>-1.</w:t>
      </w:r>
      <w:r w:rsidR="00C351F1">
        <w:rPr>
          <w:rFonts w:ascii="Times New Roman" w:eastAsia="Times New Roman" w:hAnsi="Times New Roman" w:cs="Times New Roman"/>
          <w:sz w:val="20"/>
          <w:szCs w:val="20"/>
        </w:rPr>
        <w:t>76</w:t>
      </w:r>
      <w:r w:rsidR="002C407A">
        <w:rPr>
          <w:rFonts w:ascii="Times New Roman" w:eastAsia="Times New Roman" w:hAnsi="Times New Roman" w:cs="Times New Roman"/>
          <w:sz w:val="20"/>
          <w:szCs w:val="20"/>
        </w:rPr>
        <w:t>)</w:t>
      </w:r>
      <w:r w:rsidR="005A386F">
        <w:rPr>
          <w:rFonts w:ascii="Times New Roman" w:eastAsia="Times New Roman" w:hAnsi="Times New Roman" w:cs="Times New Roman"/>
          <w:sz w:val="20"/>
          <w:szCs w:val="20"/>
        </w:rPr>
        <w:t xml:space="preserve"> in </w:t>
      </w:r>
      <w:proofErr w:type="spellStart"/>
      <w:r w:rsidR="005A386F">
        <w:rPr>
          <w:rFonts w:ascii="Times New Roman" w:eastAsia="Times New Roman" w:hAnsi="Times New Roman" w:cs="Times New Roman"/>
          <w:sz w:val="20"/>
          <w:szCs w:val="20"/>
        </w:rPr>
        <w:t>univaria</w:t>
      </w:r>
      <w:r w:rsidR="00FC3877">
        <w:rPr>
          <w:rFonts w:ascii="Times New Roman" w:eastAsia="Times New Roman" w:hAnsi="Times New Roman" w:cs="Times New Roman"/>
          <w:sz w:val="20"/>
          <w:szCs w:val="20"/>
        </w:rPr>
        <w:t>te</w:t>
      </w:r>
      <w:proofErr w:type="spellEnd"/>
      <w:r w:rsidR="00FC387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500C0">
        <w:rPr>
          <w:rFonts w:ascii="Times New Roman" w:eastAsia="Times New Roman" w:hAnsi="Times New Roman" w:cs="Times New Roman"/>
          <w:sz w:val="20"/>
          <w:szCs w:val="20"/>
        </w:rPr>
        <w:t>Analysis.</w:t>
      </w:r>
      <w:r w:rsidR="00EE3A93">
        <w:rPr>
          <w:rFonts w:ascii="Times New Roman" w:eastAsia="Times New Roman" w:hAnsi="Times New Roman" w:cs="Times New Roman"/>
          <w:sz w:val="20"/>
          <w:szCs w:val="20"/>
        </w:rPr>
        <w:t xml:space="preserve"> A</w:t>
      </w:r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median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E3173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="00AE317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E3173">
        <w:rPr>
          <w:rFonts w:ascii="Times New Roman" w:eastAsia="Times New Roman" w:hAnsi="Times New Roman" w:cs="Times New Roman"/>
          <w:sz w:val="20"/>
          <w:szCs w:val="20"/>
        </w:rPr>
        <w:t>polipys</w:t>
      </w:r>
      <w:proofErr w:type="spellEnd"/>
      <w:r w:rsidR="00AE317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amount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of 2 [1, 3]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vs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2 [1, 4]</w:t>
      </w:r>
      <w:r w:rsidR="00E81869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="00E81869">
        <w:rPr>
          <w:rFonts w:ascii="Times New Roman" w:eastAsia="Times New Roman" w:hAnsi="Times New Roman" w:cs="Times New Roman"/>
          <w:sz w:val="20"/>
          <w:szCs w:val="20"/>
        </w:rPr>
        <w:t>with</w:t>
      </w:r>
      <w:proofErr w:type="spellEnd"/>
      <w:r w:rsidR="00E81869">
        <w:rPr>
          <w:rFonts w:ascii="Times New Roman" w:eastAsia="Times New Roman" w:hAnsi="Times New Roman" w:cs="Times New Roman"/>
          <w:sz w:val="20"/>
          <w:szCs w:val="20"/>
        </w:rPr>
        <w:t xml:space="preserve"> P &lt; 0.001 </w:t>
      </w:r>
      <w:proofErr w:type="spellStart"/>
      <w:r w:rsidR="00EB4550">
        <w:rPr>
          <w:rFonts w:ascii="Times New Roman" w:eastAsia="Times New Roman" w:hAnsi="Times New Roman" w:cs="Times New Roman"/>
          <w:sz w:val="20"/>
          <w:szCs w:val="20"/>
        </w:rPr>
        <w:t>Kruskal</w:t>
      </w:r>
      <w:proofErr w:type="spellEnd"/>
      <w:r w:rsidR="00EB4550">
        <w:rPr>
          <w:rFonts w:ascii="Times New Roman" w:eastAsia="Times New Roman" w:hAnsi="Times New Roman" w:cs="Times New Roman"/>
          <w:sz w:val="20"/>
          <w:szCs w:val="20"/>
        </w:rPr>
        <w:t xml:space="preserve"> Wallis</w:t>
      </w:r>
      <w:r w:rsidR="00F5408E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69BA5FCF" w14:textId="00112A74" w:rsidR="007B271C" w:rsidRDefault="00E17CA7" w:rsidP="0049309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ADR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42.6%(476)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vs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51.4</w:t>
      </w:r>
      <w:r w:rsidR="00EC6E92">
        <w:rPr>
          <w:rFonts w:ascii="Times New Roman" w:eastAsia="Times New Roman" w:hAnsi="Times New Roman" w:cs="Times New Roman"/>
          <w:sz w:val="20"/>
          <w:szCs w:val="20"/>
        </w:rPr>
        <w:t>%</w:t>
      </w:r>
      <w:r w:rsidRPr="00E17CA7">
        <w:rPr>
          <w:rFonts w:ascii="Times New Roman" w:eastAsia="Times New Roman" w:hAnsi="Times New Roman" w:cs="Times New Roman"/>
          <w:sz w:val="20"/>
          <w:szCs w:val="20"/>
        </w:rPr>
        <w:t>(528)</w:t>
      </w:r>
      <w:r w:rsidR="00560D0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="00560D06">
        <w:rPr>
          <w:rFonts w:ascii="Times New Roman" w:eastAsia="Times New Roman" w:hAnsi="Times New Roman" w:cs="Times New Roman"/>
          <w:sz w:val="20"/>
          <w:szCs w:val="20"/>
        </w:rPr>
        <w:t>with</w:t>
      </w:r>
      <w:proofErr w:type="spellEnd"/>
      <w:r w:rsidR="00560D06">
        <w:rPr>
          <w:rFonts w:ascii="Times New Roman" w:eastAsia="Times New Roman" w:hAnsi="Times New Roman" w:cs="Times New Roman"/>
          <w:sz w:val="20"/>
          <w:szCs w:val="20"/>
        </w:rPr>
        <w:t xml:space="preserve"> P &lt; 0.001; OR 1.4</w:t>
      </w:r>
      <w:r w:rsidR="007B271C">
        <w:rPr>
          <w:rFonts w:ascii="Times New Roman" w:eastAsia="Times New Roman" w:hAnsi="Times New Roman" w:cs="Times New Roman"/>
          <w:sz w:val="20"/>
          <w:szCs w:val="20"/>
        </w:rPr>
        <w:t>2</w:t>
      </w:r>
      <w:r w:rsidR="00560D06">
        <w:rPr>
          <w:rFonts w:ascii="Times New Roman" w:eastAsia="Times New Roman" w:hAnsi="Times New Roman" w:cs="Times New Roman"/>
          <w:sz w:val="20"/>
          <w:szCs w:val="20"/>
        </w:rPr>
        <w:t>, (95% IC: 1.2</w:t>
      </w:r>
      <w:r w:rsidR="007B271C">
        <w:rPr>
          <w:rFonts w:ascii="Times New Roman" w:eastAsia="Times New Roman" w:hAnsi="Times New Roman" w:cs="Times New Roman"/>
          <w:sz w:val="20"/>
          <w:szCs w:val="20"/>
        </w:rPr>
        <w:t>0</w:t>
      </w:r>
      <w:r w:rsidR="00560D06">
        <w:rPr>
          <w:rFonts w:ascii="Times New Roman" w:eastAsia="Times New Roman" w:hAnsi="Times New Roman" w:cs="Times New Roman"/>
          <w:sz w:val="20"/>
          <w:szCs w:val="20"/>
        </w:rPr>
        <w:t>-1.6</w:t>
      </w:r>
      <w:r w:rsidR="007B271C">
        <w:rPr>
          <w:rFonts w:ascii="Times New Roman" w:eastAsia="Times New Roman" w:hAnsi="Times New Roman" w:cs="Times New Roman"/>
          <w:sz w:val="20"/>
          <w:szCs w:val="20"/>
        </w:rPr>
        <w:t>9</w:t>
      </w:r>
      <w:r w:rsidR="00560D06">
        <w:rPr>
          <w:rFonts w:ascii="Times New Roman" w:eastAsia="Times New Roman" w:hAnsi="Times New Roman" w:cs="Times New Roman"/>
          <w:sz w:val="20"/>
          <w:szCs w:val="20"/>
        </w:rPr>
        <w:t xml:space="preserve">) in </w:t>
      </w:r>
      <w:proofErr w:type="spellStart"/>
      <w:r w:rsidR="00560D06">
        <w:rPr>
          <w:rFonts w:ascii="Times New Roman" w:eastAsia="Times New Roman" w:hAnsi="Times New Roman" w:cs="Times New Roman"/>
          <w:sz w:val="20"/>
          <w:szCs w:val="20"/>
        </w:rPr>
        <w:t>univariate</w:t>
      </w:r>
      <w:proofErr w:type="spellEnd"/>
      <w:r w:rsidR="00560D06">
        <w:rPr>
          <w:rFonts w:ascii="Times New Roman" w:eastAsia="Times New Roman" w:hAnsi="Times New Roman" w:cs="Times New Roman"/>
          <w:sz w:val="20"/>
          <w:szCs w:val="20"/>
        </w:rPr>
        <w:t xml:space="preserve"> Analysis.</w:t>
      </w:r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560D06">
        <w:rPr>
          <w:rFonts w:ascii="Times New Roman" w:eastAsia="Times New Roman" w:hAnsi="Times New Roman" w:cs="Times New Roman"/>
          <w:sz w:val="20"/>
          <w:szCs w:val="20"/>
        </w:rPr>
        <w:t>M</w:t>
      </w:r>
      <w:r w:rsidRPr="00E17CA7">
        <w:rPr>
          <w:rFonts w:ascii="Times New Roman" w:eastAsia="Times New Roman" w:hAnsi="Times New Roman" w:cs="Times New Roman"/>
          <w:sz w:val="20"/>
          <w:szCs w:val="20"/>
        </w:rPr>
        <w:t>edian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amount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adenomas 2[1, 2]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vs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2[1, 3]</w:t>
      </w:r>
      <w:r w:rsidR="00A75A3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="00A75A32">
        <w:rPr>
          <w:rFonts w:ascii="Times New Roman" w:eastAsia="Times New Roman" w:hAnsi="Times New Roman" w:cs="Times New Roman"/>
          <w:sz w:val="20"/>
          <w:szCs w:val="20"/>
        </w:rPr>
        <w:t>with</w:t>
      </w:r>
      <w:proofErr w:type="spellEnd"/>
      <w:r w:rsidR="00A75A32">
        <w:rPr>
          <w:rFonts w:ascii="Times New Roman" w:eastAsia="Times New Roman" w:hAnsi="Times New Roman" w:cs="Times New Roman"/>
          <w:sz w:val="20"/>
          <w:szCs w:val="20"/>
        </w:rPr>
        <w:t xml:space="preserve"> P </w:t>
      </w:r>
      <w:r w:rsidR="00A75A32">
        <w:rPr>
          <w:rFonts w:ascii="Times New Roman" w:eastAsia="Times New Roman" w:hAnsi="Times New Roman" w:cs="Times New Roman"/>
          <w:sz w:val="20"/>
          <w:szCs w:val="20"/>
        </w:rPr>
        <w:t xml:space="preserve">= </w:t>
      </w:r>
      <w:r w:rsidR="00A75A32">
        <w:rPr>
          <w:rFonts w:ascii="Times New Roman" w:eastAsia="Times New Roman" w:hAnsi="Times New Roman" w:cs="Times New Roman"/>
          <w:sz w:val="20"/>
          <w:szCs w:val="20"/>
        </w:rPr>
        <w:t>0.00</w:t>
      </w:r>
      <w:r w:rsidR="00945D1D">
        <w:rPr>
          <w:rFonts w:ascii="Times New Roman" w:eastAsia="Times New Roman" w:hAnsi="Times New Roman" w:cs="Times New Roman"/>
          <w:sz w:val="20"/>
          <w:szCs w:val="20"/>
        </w:rPr>
        <w:t>4</w:t>
      </w:r>
      <w:r w:rsidR="00A75A3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75A32">
        <w:rPr>
          <w:rFonts w:ascii="Times New Roman" w:eastAsia="Times New Roman" w:hAnsi="Times New Roman" w:cs="Times New Roman"/>
          <w:sz w:val="20"/>
          <w:szCs w:val="20"/>
        </w:rPr>
        <w:t>Kruskal</w:t>
      </w:r>
      <w:proofErr w:type="spellEnd"/>
      <w:r w:rsidR="00A75A32">
        <w:rPr>
          <w:rFonts w:ascii="Times New Roman" w:eastAsia="Times New Roman" w:hAnsi="Times New Roman" w:cs="Times New Roman"/>
          <w:sz w:val="20"/>
          <w:szCs w:val="20"/>
        </w:rPr>
        <w:t xml:space="preserve"> Wallis</w:t>
      </w:r>
      <w:r w:rsidRPr="00E17CA7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8EC701F" w14:textId="5B18247A" w:rsidR="0063544B" w:rsidRDefault="00E17CA7" w:rsidP="0063544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Regarding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age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distribution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, 63.3%(740)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those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aged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45-59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years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old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had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at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least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one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polyp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vs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74.9%(730)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men</w:t>
      </w:r>
      <w:proofErr w:type="spellEnd"/>
      <w:r w:rsidR="00EE3A93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="00F72E8A">
        <w:rPr>
          <w:rFonts w:ascii="Times New Roman" w:eastAsia="Times New Roman" w:hAnsi="Times New Roman" w:cs="Times New Roman"/>
          <w:sz w:val="20"/>
          <w:szCs w:val="20"/>
        </w:rPr>
        <w:t>with</w:t>
      </w:r>
      <w:proofErr w:type="spellEnd"/>
      <w:r w:rsidR="00F72E8A">
        <w:rPr>
          <w:rFonts w:ascii="Times New Roman" w:eastAsia="Times New Roman" w:hAnsi="Times New Roman" w:cs="Times New Roman"/>
          <w:sz w:val="20"/>
          <w:szCs w:val="20"/>
        </w:rPr>
        <w:t xml:space="preserve"> P &lt; 0.001; OR </w:t>
      </w:r>
      <w:r w:rsidR="00A47F9E">
        <w:rPr>
          <w:rFonts w:ascii="Times New Roman" w:eastAsia="Times New Roman" w:hAnsi="Times New Roman" w:cs="Times New Roman"/>
          <w:sz w:val="20"/>
          <w:szCs w:val="20"/>
        </w:rPr>
        <w:t>1,72</w:t>
      </w:r>
      <w:r w:rsidR="00F72E8A">
        <w:rPr>
          <w:rFonts w:ascii="Times New Roman" w:eastAsia="Times New Roman" w:hAnsi="Times New Roman" w:cs="Times New Roman"/>
          <w:sz w:val="20"/>
          <w:szCs w:val="20"/>
        </w:rPr>
        <w:t xml:space="preserve">, (95% IC: </w:t>
      </w:r>
      <w:r w:rsidR="00A47F9E">
        <w:rPr>
          <w:rFonts w:ascii="Times New Roman" w:eastAsia="Times New Roman" w:hAnsi="Times New Roman" w:cs="Times New Roman"/>
          <w:sz w:val="20"/>
          <w:szCs w:val="20"/>
        </w:rPr>
        <w:t>1.43</w:t>
      </w:r>
      <w:r w:rsidR="00F72E8A">
        <w:rPr>
          <w:rFonts w:ascii="Times New Roman" w:eastAsia="Times New Roman" w:hAnsi="Times New Roman" w:cs="Times New Roman"/>
          <w:sz w:val="20"/>
          <w:szCs w:val="20"/>
        </w:rPr>
        <w:t>-</w:t>
      </w:r>
      <w:r w:rsidR="00A47F9E">
        <w:rPr>
          <w:rFonts w:ascii="Times New Roman" w:eastAsia="Times New Roman" w:hAnsi="Times New Roman" w:cs="Times New Roman"/>
          <w:sz w:val="20"/>
          <w:szCs w:val="20"/>
        </w:rPr>
        <w:t>2.07</w:t>
      </w:r>
      <w:r w:rsidR="00F72E8A">
        <w:rPr>
          <w:rFonts w:ascii="Times New Roman" w:eastAsia="Times New Roman" w:hAnsi="Times New Roman" w:cs="Times New Roman"/>
          <w:sz w:val="20"/>
          <w:szCs w:val="20"/>
        </w:rPr>
        <w:t xml:space="preserve">) in </w:t>
      </w:r>
      <w:proofErr w:type="spellStart"/>
      <w:r w:rsidR="00F72E8A">
        <w:rPr>
          <w:rFonts w:ascii="Times New Roman" w:eastAsia="Times New Roman" w:hAnsi="Times New Roman" w:cs="Times New Roman"/>
          <w:sz w:val="20"/>
          <w:szCs w:val="20"/>
        </w:rPr>
        <w:t>univariate</w:t>
      </w:r>
      <w:proofErr w:type="spellEnd"/>
      <w:r w:rsidR="00F72E8A">
        <w:rPr>
          <w:rFonts w:ascii="Times New Roman" w:eastAsia="Times New Roman" w:hAnsi="Times New Roman" w:cs="Times New Roman"/>
          <w:sz w:val="20"/>
          <w:szCs w:val="20"/>
        </w:rPr>
        <w:t xml:space="preserve"> Analysis</w:t>
      </w:r>
      <w:r w:rsidR="0063544B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033330">
        <w:rPr>
          <w:rFonts w:ascii="Times New Roman" w:eastAsia="Times New Roman" w:hAnsi="Times New Roman" w:cs="Times New Roman"/>
          <w:sz w:val="20"/>
          <w:szCs w:val="20"/>
        </w:rPr>
        <w:t>A</w:t>
      </w:r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median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amount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2 [1, 3]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vs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2 [1, 4]</w:t>
      </w:r>
      <w:r w:rsidR="0063544B" w:rsidRPr="0063544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3544B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="0063544B">
        <w:rPr>
          <w:rFonts w:ascii="Times New Roman" w:eastAsia="Times New Roman" w:hAnsi="Times New Roman" w:cs="Times New Roman"/>
          <w:sz w:val="20"/>
          <w:szCs w:val="20"/>
        </w:rPr>
        <w:t>with</w:t>
      </w:r>
      <w:proofErr w:type="spellEnd"/>
      <w:r w:rsidR="0063544B">
        <w:rPr>
          <w:rFonts w:ascii="Times New Roman" w:eastAsia="Times New Roman" w:hAnsi="Times New Roman" w:cs="Times New Roman"/>
          <w:sz w:val="20"/>
          <w:szCs w:val="20"/>
        </w:rPr>
        <w:t xml:space="preserve"> P = 0.004 </w:t>
      </w:r>
      <w:proofErr w:type="spellStart"/>
      <w:r w:rsidR="0063544B">
        <w:rPr>
          <w:rFonts w:ascii="Times New Roman" w:eastAsia="Times New Roman" w:hAnsi="Times New Roman" w:cs="Times New Roman"/>
          <w:sz w:val="20"/>
          <w:szCs w:val="20"/>
        </w:rPr>
        <w:t>Kruskal</w:t>
      </w:r>
      <w:proofErr w:type="spellEnd"/>
      <w:r w:rsidR="0063544B">
        <w:rPr>
          <w:rFonts w:ascii="Times New Roman" w:eastAsia="Times New Roman" w:hAnsi="Times New Roman" w:cs="Times New Roman"/>
          <w:sz w:val="20"/>
          <w:szCs w:val="20"/>
        </w:rPr>
        <w:t xml:space="preserve"> Wallis</w:t>
      </w:r>
      <w:r w:rsidR="0063544B" w:rsidRPr="00E17CA7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F9980A9" w14:textId="289E86BA" w:rsidR="00E17CA7" w:rsidRPr="00E17CA7" w:rsidRDefault="00E17CA7" w:rsidP="00945D1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ADR 35.5%(438)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vs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58.1</w:t>
      </w:r>
      <w:r w:rsidR="000127BA">
        <w:rPr>
          <w:rFonts w:ascii="Times New Roman" w:eastAsia="Times New Roman" w:hAnsi="Times New Roman" w:cs="Times New Roman"/>
          <w:sz w:val="20"/>
          <w:szCs w:val="20"/>
        </w:rPr>
        <w:t>%</w:t>
      </w:r>
      <w:r w:rsidRPr="00E17CA7">
        <w:rPr>
          <w:rFonts w:ascii="Times New Roman" w:eastAsia="Times New Roman" w:hAnsi="Times New Roman" w:cs="Times New Roman"/>
          <w:sz w:val="20"/>
          <w:szCs w:val="20"/>
        </w:rPr>
        <w:t>(566)</w:t>
      </w:r>
      <w:r w:rsidR="006D1D7E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="006D1D7E">
        <w:rPr>
          <w:rFonts w:ascii="Times New Roman" w:eastAsia="Times New Roman" w:hAnsi="Times New Roman" w:cs="Times New Roman"/>
          <w:sz w:val="20"/>
          <w:szCs w:val="20"/>
        </w:rPr>
        <w:t>with</w:t>
      </w:r>
      <w:proofErr w:type="spellEnd"/>
      <w:r w:rsidR="006D1D7E">
        <w:rPr>
          <w:rFonts w:ascii="Times New Roman" w:eastAsia="Times New Roman" w:hAnsi="Times New Roman" w:cs="Times New Roman"/>
          <w:sz w:val="20"/>
          <w:szCs w:val="20"/>
        </w:rPr>
        <w:t xml:space="preserve"> P &lt; 0.001; OR </w:t>
      </w:r>
      <w:r w:rsidR="006D1D7E">
        <w:rPr>
          <w:rFonts w:ascii="Times New Roman" w:eastAsia="Times New Roman" w:hAnsi="Times New Roman" w:cs="Times New Roman"/>
          <w:sz w:val="20"/>
          <w:szCs w:val="20"/>
        </w:rPr>
        <w:t>2.23</w:t>
      </w:r>
      <w:r w:rsidR="006D1D7E">
        <w:rPr>
          <w:rFonts w:ascii="Times New Roman" w:eastAsia="Times New Roman" w:hAnsi="Times New Roman" w:cs="Times New Roman"/>
          <w:sz w:val="20"/>
          <w:szCs w:val="20"/>
        </w:rPr>
        <w:t>, (95% IC: 1.</w:t>
      </w:r>
      <w:r w:rsidR="006D1D7E">
        <w:rPr>
          <w:rFonts w:ascii="Times New Roman" w:eastAsia="Times New Roman" w:hAnsi="Times New Roman" w:cs="Times New Roman"/>
          <w:sz w:val="20"/>
          <w:szCs w:val="20"/>
        </w:rPr>
        <w:t>87</w:t>
      </w:r>
      <w:r w:rsidR="006D1D7E">
        <w:rPr>
          <w:rFonts w:ascii="Times New Roman" w:eastAsia="Times New Roman" w:hAnsi="Times New Roman" w:cs="Times New Roman"/>
          <w:sz w:val="20"/>
          <w:szCs w:val="20"/>
        </w:rPr>
        <w:t>-2.</w:t>
      </w:r>
      <w:r w:rsidR="006D1D7E">
        <w:rPr>
          <w:rFonts w:ascii="Times New Roman" w:eastAsia="Times New Roman" w:hAnsi="Times New Roman" w:cs="Times New Roman"/>
          <w:sz w:val="20"/>
          <w:szCs w:val="20"/>
        </w:rPr>
        <w:t>65</w:t>
      </w:r>
      <w:r w:rsidR="006D1D7E">
        <w:rPr>
          <w:rFonts w:ascii="Times New Roman" w:eastAsia="Times New Roman" w:hAnsi="Times New Roman" w:cs="Times New Roman"/>
          <w:sz w:val="20"/>
          <w:szCs w:val="20"/>
        </w:rPr>
        <w:t xml:space="preserve">) in </w:t>
      </w:r>
      <w:proofErr w:type="spellStart"/>
      <w:r w:rsidR="006D1D7E">
        <w:rPr>
          <w:rFonts w:ascii="Times New Roman" w:eastAsia="Times New Roman" w:hAnsi="Times New Roman" w:cs="Times New Roman"/>
          <w:sz w:val="20"/>
          <w:szCs w:val="20"/>
        </w:rPr>
        <w:t>univariate</w:t>
      </w:r>
      <w:proofErr w:type="spellEnd"/>
      <w:r w:rsidR="006D1D7E">
        <w:rPr>
          <w:rFonts w:ascii="Times New Roman" w:eastAsia="Times New Roman" w:hAnsi="Times New Roman" w:cs="Times New Roman"/>
          <w:sz w:val="20"/>
          <w:szCs w:val="20"/>
        </w:rPr>
        <w:t xml:space="preserve"> Analysis.</w:t>
      </w:r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median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amount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adenomas 2[1, 2]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vs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2[1, 3]</w:t>
      </w:r>
      <w:r w:rsidR="00945D1D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="00945D1D">
        <w:rPr>
          <w:rFonts w:ascii="Times New Roman" w:eastAsia="Times New Roman" w:hAnsi="Times New Roman" w:cs="Times New Roman"/>
          <w:sz w:val="20"/>
          <w:szCs w:val="20"/>
        </w:rPr>
        <w:t>with</w:t>
      </w:r>
      <w:proofErr w:type="spellEnd"/>
      <w:r w:rsidR="00945D1D">
        <w:rPr>
          <w:rFonts w:ascii="Times New Roman" w:eastAsia="Times New Roman" w:hAnsi="Times New Roman" w:cs="Times New Roman"/>
          <w:sz w:val="20"/>
          <w:szCs w:val="20"/>
        </w:rPr>
        <w:t xml:space="preserve"> P = 0.001 </w:t>
      </w:r>
      <w:proofErr w:type="spellStart"/>
      <w:r w:rsidR="00945D1D">
        <w:rPr>
          <w:rFonts w:ascii="Times New Roman" w:eastAsia="Times New Roman" w:hAnsi="Times New Roman" w:cs="Times New Roman"/>
          <w:sz w:val="20"/>
          <w:szCs w:val="20"/>
        </w:rPr>
        <w:t>Kruskal</w:t>
      </w:r>
      <w:proofErr w:type="spellEnd"/>
      <w:r w:rsidR="00945D1D">
        <w:rPr>
          <w:rFonts w:ascii="Times New Roman" w:eastAsia="Times New Roman" w:hAnsi="Times New Roman" w:cs="Times New Roman"/>
          <w:sz w:val="20"/>
          <w:szCs w:val="20"/>
        </w:rPr>
        <w:t xml:space="preserve"> Wallis</w:t>
      </w:r>
      <w:r w:rsidR="00945D1D" w:rsidRPr="00E17CA7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33CC152" w14:textId="7EE9A2AA" w:rsidR="007F2C59" w:rsidRPr="00E17CA7" w:rsidRDefault="00E17CA7" w:rsidP="00E17CA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stratification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patients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according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patient's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gender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revealed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an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association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with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ADR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ADR,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with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statistically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significant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higher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values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for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men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in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all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aspects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. The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same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was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true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for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analysis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association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with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age,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patients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aged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60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years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or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older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had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statistically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significant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higher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values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in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all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aspects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in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all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aspects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as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well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, ADR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RAM.</w:t>
      </w:r>
    </w:p>
    <w:tbl>
      <w:tblPr>
        <w:tblW w:w="91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2"/>
        <w:gridCol w:w="1279"/>
        <w:gridCol w:w="1336"/>
        <w:gridCol w:w="760"/>
        <w:gridCol w:w="1307"/>
        <w:gridCol w:w="1308"/>
        <w:gridCol w:w="760"/>
      </w:tblGrid>
      <w:tr w:rsidR="007F2C59" w:rsidRPr="007F2C59" w14:paraId="7B14185A" w14:textId="77777777" w:rsidTr="00183086">
        <w:trPr>
          <w:trHeight w:val="436"/>
        </w:trPr>
        <w:tc>
          <w:tcPr>
            <w:tcW w:w="2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3643B" w14:textId="77777777" w:rsidR="007F2C59" w:rsidRPr="007F2C59" w:rsidRDefault="007F2C59" w:rsidP="007F2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6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909D8" w14:textId="77777777" w:rsidR="007F2C59" w:rsidRPr="007F2C59" w:rsidRDefault="007F2C59" w:rsidP="007F2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F2C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Gender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B7837" w14:textId="77777777" w:rsidR="007F2C59" w:rsidRPr="007F2C59" w:rsidRDefault="007F2C59" w:rsidP="007F2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6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F9A2B" w14:textId="77777777" w:rsidR="007F2C59" w:rsidRPr="007F2C59" w:rsidRDefault="007F2C59" w:rsidP="007F2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F2C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Age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A2257" w14:textId="77777777" w:rsidR="007F2C59" w:rsidRPr="007F2C59" w:rsidRDefault="007F2C59" w:rsidP="007F2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7F2C59" w:rsidRPr="007F2C59" w14:paraId="73B4037F" w14:textId="77777777" w:rsidTr="004B7F56">
        <w:trPr>
          <w:trHeight w:val="762"/>
        </w:trPr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7301A" w14:textId="77777777" w:rsidR="007F2C59" w:rsidRPr="007F2C59" w:rsidRDefault="007F2C59" w:rsidP="007F2C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F2C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Variables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D3594" w14:textId="42E529DB" w:rsidR="007F2C59" w:rsidRPr="007F2C59" w:rsidRDefault="007F2C59" w:rsidP="007F2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F2C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Feminin</w:t>
            </w:r>
            <w:r w:rsidR="00C5182E" w:rsidRPr="00E17CA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</w:t>
            </w:r>
            <w:proofErr w:type="spellEnd"/>
            <w:r w:rsidRPr="007F2C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 (n = 1117)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D4A54" w14:textId="5B0F1B75" w:rsidR="007F2C59" w:rsidRPr="007F2C59" w:rsidRDefault="00C5182E" w:rsidP="007F2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17CA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Male</w:t>
            </w:r>
            <w:r w:rsidR="007F2C59" w:rsidRPr="007F2C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 (n = 1027)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95101" w14:textId="77777777" w:rsidR="007F2C59" w:rsidRPr="007F2C59" w:rsidRDefault="007F2C59" w:rsidP="007F2C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F2C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P-</w:t>
            </w:r>
            <w:proofErr w:type="spellStart"/>
            <w:r w:rsidRPr="007F2C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value</w:t>
            </w:r>
            <w:proofErr w:type="spellEnd"/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5810E" w14:textId="77777777" w:rsidR="007F2C59" w:rsidRPr="007F2C59" w:rsidRDefault="007F2C59" w:rsidP="007F2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F2C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45-59 (n = 975)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4F34A" w14:textId="77777777" w:rsidR="007F2C59" w:rsidRPr="007F2C59" w:rsidRDefault="007F2C59" w:rsidP="007F2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F2C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60 ≤ (n = 1169)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64BBA" w14:textId="77777777" w:rsidR="007F2C59" w:rsidRPr="007F2C59" w:rsidRDefault="007F2C59" w:rsidP="007F2C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F2C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P-</w:t>
            </w:r>
            <w:proofErr w:type="spellStart"/>
            <w:r w:rsidRPr="007F2C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value</w:t>
            </w:r>
            <w:proofErr w:type="spellEnd"/>
          </w:p>
        </w:tc>
      </w:tr>
      <w:tr w:rsidR="007F2C59" w:rsidRPr="007F2C59" w14:paraId="2B31F0D9" w14:textId="77777777" w:rsidTr="004B7F56">
        <w:trPr>
          <w:trHeight w:val="762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712AD" w14:textId="77777777" w:rsidR="007F2C59" w:rsidRPr="007F2C59" w:rsidRDefault="007F2C59" w:rsidP="007F2C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F2C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lastRenderedPageBreak/>
              <w:t>Polyp</w:t>
            </w:r>
            <w:proofErr w:type="spellEnd"/>
            <w:r w:rsidRPr="007F2C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F2C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detection</w:t>
            </w:r>
            <w:proofErr w:type="spellEnd"/>
            <w:r w:rsidRPr="007F2C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 rate²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45449" w14:textId="77777777" w:rsidR="007F2C59" w:rsidRPr="007F2C59" w:rsidRDefault="007F2C59" w:rsidP="007F2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F2C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64.6 (722)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23B67" w14:textId="77777777" w:rsidR="007F2C59" w:rsidRPr="007F2C59" w:rsidRDefault="007F2C59" w:rsidP="007F2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F2C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72.8 (748)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DB1D0" w14:textId="77777777" w:rsidR="007F2C59" w:rsidRPr="007F2C59" w:rsidRDefault="007F2C59" w:rsidP="007F2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F2C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&lt;0.001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B58C6" w14:textId="77777777" w:rsidR="007F2C59" w:rsidRPr="007F2C59" w:rsidRDefault="007F2C59" w:rsidP="007F2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F2C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63.3 (740)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96019" w14:textId="77777777" w:rsidR="007F2C59" w:rsidRPr="007F2C59" w:rsidRDefault="007F2C59" w:rsidP="007F2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F2C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74.9 (730)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87373" w14:textId="77777777" w:rsidR="007F2C59" w:rsidRPr="007F2C59" w:rsidRDefault="007F2C59" w:rsidP="007F2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F2C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&lt;0.001</w:t>
            </w:r>
          </w:p>
        </w:tc>
      </w:tr>
      <w:tr w:rsidR="007F2C59" w:rsidRPr="007F2C59" w14:paraId="31743135" w14:textId="77777777" w:rsidTr="004B7F56">
        <w:trPr>
          <w:trHeight w:val="762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18827" w14:textId="77777777" w:rsidR="007F2C59" w:rsidRPr="007F2C59" w:rsidRDefault="007F2C59" w:rsidP="007F2C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F2C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Number</w:t>
            </w:r>
            <w:proofErr w:type="spellEnd"/>
            <w:r w:rsidRPr="007F2C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F2C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of</w:t>
            </w:r>
            <w:proofErr w:type="spellEnd"/>
            <w:r w:rsidRPr="007F2C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F2C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Polyps</w:t>
            </w:r>
            <w:proofErr w:type="spellEnd"/>
            <w:r w:rsidRPr="007F2C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F2C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Found</w:t>
            </w:r>
            <w:proofErr w:type="spellEnd"/>
            <w:r w:rsidRPr="007F2C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F2C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by</w:t>
            </w:r>
            <w:proofErr w:type="spellEnd"/>
            <w:r w:rsidRPr="007F2C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 Exams¹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11969" w14:textId="77777777" w:rsidR="007F2C59" w:rsidRPr="007F2C59" w:rsidRDefault="007F2C59" w:rsidP="007F2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F2C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2.00 [1.00, 3.00]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8916F" w14:textId="77777777" w:rsidR="007F2C59" w:rsidRPr="007F2C59" w:rsidRDefault="007F2C59" w:rsidP="007F2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F2C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2.00 [1.00, 4.00]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02352" w14:textId="77777777" w:rsidR="007F2C59" w:rsidRPr="007F2C59" w:rsidRDefault="007F2C59" w:rsidP="007F2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F2C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&lt;0.001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7CC04" w14:textId="77777777" w:rsidR="007F2C59" w:rsidRPr="007F2C59" w:rsidRDefault="007F2C59" w:rsidP="007F2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F2C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2.00 [1.00, 3.00]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A9D61" w14:textId="77777777" w:rsidR="007F2C59" w:rsidRPr="007F2C59" w:rsidRDefault="007F2C59" w:rsidP="007F2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F2C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2.00 [1.00, 4.00]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4699C" w14:textId="77777777" w:rsidR="007F2C59" w:rsidRPr="007F2C59" w:rsidRDefault="007F2C59" w:rsidP="007F2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F2C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&lt;0.001</w:t>
            </w:r>
          </w:p>
        </w:tc>
      </w:tr>
      <w:tr w:rsidR="007F2C59" w:rsidRPr="007F2C59" w14:paraId="7A199EE6" w14:textId="77777777" w:rsidTr="004B7F56">
        <w:trPr>
          <w:trHeight w:val="762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0862F" w14:textId="77777777" w:rsidR="007F2C59" w:rsidRPr="007F2C59" w:rsidRDefault="007F2C59" w:rsidP="007F2C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F2C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Adenom</w:t>
            </w:r>
            <w:proofErr w:type="spellEnd"/>
            <w:r w:rsidRPr="007F2C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F2C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detection</w:t>
            </w:r>
            <w:proofErr w:type="spellEnd"/>
            <w:r w:rsidRPr="007F2C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 rate²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8A14D" w14:textId="77777777" w:rsidR="007F2C59" w:rsidRPr="007F2C59" w:rsidRDefault="007F2C59" w:rsidP="007F2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F2C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42.6 (476)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0D3DA" w14:textId="77777777" w:rsidR="007F2C59" w:rsidRPr="007F2C59" w:rsidRDefault="007F2C59" w:rsidP="007F2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F2C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51.4 (528)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C139B" w14:textId="77777777" w:rsidR="007F2C59" w:rsidRPr="007F2C59" w:rsidRDefault="007F2C59" w:rsidP="007F2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F2C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&lt;0.001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9111B" w14:textId="77777777" w:rsidR="007F2C59" w:rsidRPr="007F2C59" w:rsidRDefault="007F2C59" w:rsidP="007F2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F2C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37.5 (438)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1EC95" w14:textId="77777777" w:rsidR="007F2C59" w:rsidRPr="007F2C59" w:rsidRDefault="007F2C59" w:rsidP="007F2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F2C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58.1 (566)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DFDAC" w14:textId="77777777" w:rsidR="007F2C59" w:rsidRPr="007F2C59" w:rsidRDefault="007F2C59" w:rsidP="007F2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F2C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&lt;0.001</w:t>
            </w:r>
          </w:p>
        </w:tc>
      </w:tr>
      <w:tr w:rsidR="007F2C59" w:rsidRPr="007F2C59" w14:paraId="743D9C31" w14:textId="77777777" w:rsidTr="004B7F56">
        <w:trPr>
          <w:trHeight w:val="762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1E194" w14:textId="77777777" w:rsidR="007F2C59" w:rsidRPr="007F2C59" w:rsidRDefault="007F2C59" w:rsidP="007F2C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F2C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Number</w:t>
            </w:r>
            <w:proofErr w:type="spellEnd"/>
            <w:r w:rsidRPr="007F2C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F2C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of</w:t>
            </w:r>
            <w:proofErr w:type="spellEnd"/>
            <w:r w:rsidRPr="007F2C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F2C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Adenoms</w:t>
            </w:r>
            <w:proofErr w:type="spellEnd"/>
            <w:r w:rsidRPr="007F2C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F2C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Found</w:t>
            </w:r>
            <w:proofErr w:type="spellEnd"/>
            <w:r w:rsidRPr="007F2C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F2C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by</w:t>
            </w:r>
            <w:proofErr w:type="spellEnd"/>
            <w:r w:rsidRPr="007F2C5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 Exams¹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7C6B4" w14:textId="77777777" w:rsidR="007F2C59" w:rsidRPr="007F2C59" w:rsidRDefault="007F2C59" w:rsidP="007F2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F2C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2.00 [1.00, 2.00]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EBC5B" w14:textId="77777777" w:rsidR="007F2C59" w:rsidRPr="007F2C59" w:rsidRDefault="007F2C59" w:rsidP="007F2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F2C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2.00 [1.00, 3.00]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CEE84" w14:textId="77777777" w:rsidR="007F2C59" w:rsidRPr="007F2C59" w:rsidRDefault="007F2C59" w:rsidP="007F2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F2C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0.004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6F062" w14:textId="77777777" w:rsidR="007F2C59" w:rsidRPr="007F2C59" w:rsidRDefault="007F2C59" w:rsidP="007F2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F2C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1.00 [1.00, 2.00]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09C72" w14:textId="77777777" w:rsidR="007F2C59" w:rsidRPr="007F2C59" w:rsidRDefault="007F2C59" w:rsidP="007F2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F2C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2.00 [1.00, 3.00]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E9EC4" w14:textId="77777777" w:rsidR="007F2C59" w:rsidRPr="007F2C59" w:rsidRDefault="007F2C59" w:rsidP="007F2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F2C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0.001</w:t>
            </w:r>
          </w:p>
        </w:tc>
      </w:tr>
    </w:tbl>
    <w:p w14:paraId="6E5B2544" w14:textId="77777777" w:rsidR="004B7F56" w:rsidRPr="00E17CA7" w:rsidRDefault="004B7F56" w:rsidP="00E17CA7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17CA7">
        <w:rPr>
          <w:rFonts w:ascii="Times New Roman" w:eastAsia="Times New Roman" w:hAnsi="Times New Roman" w:cs="Times New Roman"/>
          <w:sz w:val="20"/>
          <w:szCs w:val="20"/>
        </w:rPr>
        <w:t>¹(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Values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expressed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as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median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percentile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25, 75%); ²Values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expressed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as %(n); ³Value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expressed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as n.</w:t>
      </w:r>
    </w:p>
    <w:p w14:paraId="4C5F44AF" w14:textId="304B15A5" w:rsidR="006B3FD0" w:rsidRPr="00E17CA7" w:rsidRDefault="00E17CA7" w:rsidP="00E17CA7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17CA7">
        <w:rPr>
          <w:rFonts w:ascii="Times New Roman" w:hAnsi="Times New Roman" w:cs="Times New Roman"/>
          <w:sz w:val="20"/>
          <w:szCs w:val="20"/>
        </w:rPr>
        <w:t>There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was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association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observed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between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ADR rate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year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examination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P &lt; 0.001 (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Chisq-squared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),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values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point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positive linear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growth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, p = 0.009 (linear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regression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when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treating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variable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numerical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Demonstrating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evidence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significant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service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improvement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over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years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since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opening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17CA7">
        <w:rPr>
          <w:rFonts w:ascii="Times New Roman" w:hAnsi="Times New Roman" w:cs="Times New Roman"/>
          <w:sz w:val="20"/>
          <w:szCs w:val="20"/>
        </w:rPr>
        <w:t xml:space="preserve">The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association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between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median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number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polyps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per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patient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Year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was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significant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p = 0.0802 (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Kruskal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-Wallis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test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),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indicating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tie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medians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>.</w:t>
      </w:r>
    </w:p>
    <w:p w14:paraId="4349347E" w14:textId="3DD94803" w:rsidR="008512EE" w:rsidRPr="00E17CA7" w:rsidRDefault="008512EE" w:rsidP="00E17CA7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17CA7">
        <w:rPr>
          <w:rFonts w:ascii="Times New Roman" w:hAnsi="Times New Roman" w:cs="Times New Roman"/>
          <w:sz w:val="20"/>
          <w:szCs w:val="20"/>
        </w:rPr>
        <w:t>Another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association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observed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was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ADR rate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year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exam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, it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was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observed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despite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low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rate in 2019,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there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was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stabilization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service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performance in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subsequent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years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(p = 0.278).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Specifically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observed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values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did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deviate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from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expected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distribution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especially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when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excluding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inauguration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year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(2019) from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calculations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(p = 0.8161).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provides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significant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evidence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consistency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results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indicating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stabilization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quality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adenoma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detection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service</w:t>
      </w:r>
      <w:proofErr w:type="spellEnd"/>
      <w:r w:rsidR="00082408" w:rsidRPr="00E17CA7">
        <w:rPr>
          <w:rFonts w:ascii="Times New Roman" w:hAnsi="Times New Roman" w:cs="Times New Roman"/>
          <w:sz w:val="20"/>
          <w:szCs w:val="20"/>
        </w:rPr>
        <w:t>.</w:t>
      </w:r>
      <w:r w:rsidR="00E17CA7">
        <w:rPr>
          <w:rFonts w:ascii="Times New Roman" w:hAnsi="Times New Roman" w:cs="Times New Roman"/>
          <w:sz w:val="20"/>
          <w:szCs w:val="20"/>
        </w:rPr>
        <w:t xml:space="preserve"> </w:t>
      </w:r>
      <w:r w:rsidR="00E17CA7" w:rsidRPr="00E17CA7">
        <w:rPr>
          <w:rFonts w:ascii="Times New Roman" w:hAnsi="Times New Roman" w:cs="Times New Roman"/>
          <w:sz w:val="20"/>
          <w:szCs w:val="20"/>
        </w:rPr>
        <w:t xml:space="preserve">The </w:t>
      </w:r>
      <w:proofErr w:type="spellStart"/>
      <w:r w:rsidR="00E17CA7" w:rsidRPr="00E17CA7">
        <w:rPr>
          <w:rFonts w:ascii="Times New Roman" w:hAnsi="Times New Roman" w:cs="Times New Roman"/>
          <w:sz w:val="20"/>
          <w:szCs w:val="20"/>
        </w:rPr>
        <w:t>association</w:t>
      </w:r>
      <w:proofErr w:type="spellEnd"/>
      <w:r w:rsidR="00E17CA7"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7CA7" w:rsidRPr="00E17CA7">
        <w:rPr>
          <w:rFonts w:ascii="Times New Roman" w:hAnsi="Times New Roman" w:cs="Times New Roman"/>
          <w:sz w:val="20"/>
          <w:szCs w:val="20"/>
        </w:rPr>
        <w:t>between</w:t>
      </w:r>
      <w:proofErr w:type="spellEnd"/>
      <w:r w:rsidR="00E17CA7"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7CA7" w:rsidRPr="00E17CA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="00E17CA7"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7CA7" w:rsidRPr="00E17CA7">
        <w:rPr>
          <w:rFonts w:ascii="Times New Roman" w:hAnsi="Times New Roman" w:cs="Times New Roman"/>
          <w:sz w:val="20"/>
          <w:szCs w:val="20"/>
        </w:rPr>
        <w:t>median</w:t>
      </w:r>
      <w:proofErr w:type="spellEnd"/>
      <w:r w:rsidR="00E17CA7"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7CA7" w:rsidRPr="00E17CA7">
        <w:rPr>
          <w:rFonts w:ascii="Times New Roman" w:hAnsi="Times New Roman" w:cs="Times New Roman"/>
          <w:sz w:val="20"/>
          <w:szCs w:val="20"/>
        </w:rPr>
        <w:t>number</w:t>
      </w:r>
      <w:proofErr w:type="spellEnd"/>
      <w:r w:rsidR="00E17CA7"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7CA7" w:rsidRPr="00E17CA7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="00E17CA7" w:rsidRPr="00E17CA7">
        <w:rPr>
          <w:rFonts w:ascii="Times New Roman" w:hAnsi="Times New Roman" w:cs="Times New Roman"/>
          <w:sz w:val="20"/>
          <w:szCs w:val="20"/>
        </w:rPr>
        <w:t xml:space="preserve"> adenomas per </w:t>
      </w:r>
      <w:proofErr w:type="spellStart"/>
      <w:r w:rsidR="00E17CA7" w:rsidRPr="00E17CA7">
        <w:rPr>
          <w:rFonts w:ascii="Times New Roman" w:hAnsi="Times New Roman" w:cs="Times New Roman"/>
          <w:sz w:val="20"/>
          <w:szCs w:val="20"/>
        </w:rPr>
        <w:t>patient</w:t>
      </w:r>
      <w:proofErr w:type="spellEnd"/>
      <w:r w:rsidR="00E17CA7"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7CA7" w:rsidRPr="00E17CA7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="00E17CA7"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7CA7" w:rsidRPr="00E17CA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="00E17CA7" w:rsidRPr="00E17CA7">
        <w:rPr>
          <w:rFonts w:ascii="Times New Roman" w:hAnsi="Times New Roman" w:cs="Times New Roman"/>
          <w:sz w:val="20"/>
          <w:szCs w:val="20"/>
        </w:rPr>
        <w:t xml:space="preserve"> Year </w:t>
      </w:r>
      <w:proofErr w:type="spellStart"/>
      <w:r w:rsidR="00E17CA7" w:rsidRPr="00E17CA7">
        <w:rPr>
          <w:rFonts w:ascii="Times New Roman" w:hAnsi="Times New Roman" w:cs="Times New Roman"/>
          <w:sz w:val="20"/>
          <w:szCs w:val="20"/>
        </w:rPr>
        <w:t>was</w:t>
      </w:r>
      <w:proofErr w:type="spellEnd"/>
      <w:r w:rsidR="00E17CA7"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7CA7" w:rsidRPr="00E17CA7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="00E17CA7"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7CA7" w:rsidRPr="00E17CA7">
        <w:rPr>
          <w:rFonts w:ascii="Times New Roman" w:hAnsi="Times New Roman" w:cs="Times New Roman"/>
          <w:sz w:val="20"/>
          <w:szCs w:val="20"/>
        </w:rPr>
        <w:t>significant</w:t>
      </w:r>
      <w:proofErr w:type="spellEnd"/>
      <w:r w:rsidR="00E17CA7" w:rsidRPr="00E17CA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E17CA7" w:rsidRPr="00E17CA7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="00E17CA7" w:rsidRPr="00E17CA7">
        <w:rPr>
          <w:rFonts w:ascii="Times New Roman" w:hAnsi="Times New Roman" w:cs="Times New Roman"/>
          <w:sz w:val="20"/>
          <w:szCs w:val="20"/>
        </w:rPr>
        <w:t xml:space="preserve"> p = 0.055 (</w:t>
      </w:r>
      <w:proofErr w:type="spellStart"/>
      <w:r w:rsidR="00E17CA7" w:rsidRPr="00E17CA7">
        <w:rPr>
          <w:rFonts w:ascii="Times New Roman" w:hAnsi="Times New Roman" w:cs="Times New Roman"/>
          <w:sz w:val="20"/>
          <w:szCs w:val="20"/>
        </w:rPr>
        <w:t>Kruskal</w:t>
      </w:r>
      <w:proofErr w:type="spellEnd"/>
      <w:r w:rsidR="00E17CA7" w:rsidRPr="00E17CA7">
        <w:rPr>
          <w:rFonts w:ascii="Times New Roman" w:hAnsi="Times New Roman" w:cs="Times New Roman"/>
          <w:sz w:val="20"/>
          <w:szCs w:val="20"/>
        </w:rPr>
        <w:t xml:space="preserve">-Wallis </w:t>
      </w:r>
      <w:proofErr w:type="spellStart"/>
      <w:r w:rsidR="00E17CA7" w:rsidRPr="00E17CA7">
        <w:rPr>
          <w:rFonts w:ascii="Times New Roman" w:hAnsi="Times New Roman" w:cs="Times New Roman"/>
          <w:sz w:val="20"/>
          <w:szCs w:val="20"/>
        </w:rPr>
        <w:t>test</w:t>
      </w:r>
      <w:proofErr w:type="spellEnd"/>
      <w:r w:rsidR="00E17CA7" w:rsidRPr="00E17CA7">
        <w:rPr>
          <w:rFonts w:ascii="Times New Roman" w:hAnsi="Times New Roman" w:cs="Times New Roman"/>
          <w:sz w:val="20"/>
          <w:szCs w:val="20"/>
        </w:rPr>
        <w:t xml:space="preserve">), </w:t>
      </w:r>
      <w:proofErr w:type="spellStart"/>
      <w:r w:rsidR="00E17CA7" w:rsidRPr="00E17CA7">
        <w:rPr>
          <w:rFonts w:ascii="Times New Roman" w:hAnsi="Times New Roman" w:cs="Times New Roman"/>
          <w:sz w:val="20"/>
          <w:szCs w:val="20"/>
        </w:rPr>
        <w:t>indicating</w:t>
      </w:r>
      <w:proofErr w:type="spellEnd"/>
      <w:r w:rsidR="00E17CA7" w:rsidRPr="00E17CA7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E17CA7" w:rsidRPr="00E17CA7">
        <w:rPr>
          <w:rFonts w:ascii="Times New Roman" w:hAnsi="Times New Roman" w:cs="Times New Roman"/>
          <w:sz w:val="20"/>
          <w:szCs w:val="20"/>
        </w:rPr>
        <w:t>tie</w:t>
      </w:r>
      <w:proofErr w:type="spellEnd"/>
      <w:r w:rsidR="00E17CA7" w:rsidRPr="00E17CA7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E17CA7" w:rsidRPr="00E17CA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="00E17CA7"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7CA7" w:rsidRPr="00E17CA7">
        <w:rPr>
          <w:rFonts w:ascii="Times New Roman" w:hAnsi="Times New Roman" w:cs="Times New Roman"/>
          <w:sz w:val="20"/>
          <w:szCs w:val="20"/>
        </w:rPr>
        <w:t>medians</w:t>
      </w:r>
      <w:proofErr w:type="spellEnd"/>
      <w:r w:rsidR="00E17CA7" w:rsidRPr="00E17CA7">
        <w:rPr>
          <w:rFonts w:ascii="Times New Roman" w:hAnsi="Times New Roman" w:cs="Times New Roman"/>
          <w:sz w:val="20"/>
          <w:szCs w:val="20"/>
        </w:rPr>
        <w:t>.</w:t>
      </w:r>
    </w:p>
    <w:p w14:paraId="4DBDFD7B" w14:textId="77777777" w:rsidR="00C87EFB" w:rsidRPr="00E17CA7" w:rsidRDefault="00C87EFB" w:rsidP="00E17CA7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Tabela #.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Description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Adenomas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Detection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Rates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by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Year.</w:t>
      </w:r>
    </w:p>
    <w:tbl>
      <w:tblPr>
        <w:tblW w:w="9790" w:type="dxa"/>
        <w:tblLayout w:type="fixed"/>
        <w:tblLook w:val="04A0" w:firstRow="1" w:lastRow="0" w:firstColumn="1" w:lastColumn="0" w:noHBand="0" w:noVBand="1"/>
      </w:tblPr>
      <w:tblGrid>
        <w:gridCol w:w="1833"/>
        <w:gridCol w:w="1463"/>
        <w:gridCol w:w="1364"/>
        <w:gridCol w:w="1364"/>
        <w:gridCol w:w="1364"/>
        <w:gridCol w:w="1255"/>
        <w:gridCol w:w="1147"/>
      </w:tblGrid>
      <w:tr w:rsidR="00C87EFB" w:rsidRPr="00E17CA7" w14:paraId="549447A6" w14:textId="77777777" w:rsidTr="00DE4A6F">
        <w:trPr>
          <w:trHeight w:val="137"/>
        </w:trPr>
        <w:tc>
          <w:tcPr>
            <w:tcW w:w="18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70" w:type="dxa"/>
              <w:right w:w="70" w:type="dxa"/>
            </w:tcMar>
            <w:vAlign w:val="center"/>
          </w:tcPr>
          <w:p w14:paraId="0CB22371" w14:textId="77777777" w:rsidR="00C87EFB" w:rsidRPr="00E17CA7" w:rsidRDefault="00C87EFB" w:rsidP="00DE4A6F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7CA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4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70" w:type="dxa"/>
              <w:right w:w="70" w:type="dxa"/>
            </w:tcMar>
            <w:vAlign w:val="center"/>
          </w:tcPr>
          <w:p w14:paraId="29064BAB" w14:textId="77777777" w:rsidR="00C87EFB" w:rsidRPr="00E17CA7" w:rsidRDefault="00C87EFB" w:rsidP="00DE4A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CA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2019</w:t>
            </w:r>
          </w:p>
          <w:p w14:paraId="719199A3" w14:textId="77777777" w:rsidR="00C87EFB" w:rsidRPr="00E17CA7" w:rsidRDefault="00C87EFB" w:rsidP="00DE4A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CA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(May - </w:t>
            </w:r>
            <w:proofErr w:type="spellStart"/>
            <w:r w:rsidRPr="00E17CA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December</w:t>
            </w:r>
            <w:proofErr w:type="spellEnd"/>
            <w:r w:rsidRPr="00E17CA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) (n = 69)</w:t>
            </w:r>
          </w:p>
        </w:tc>
        <w:tc>
          <w:tcPr>
            <w:tcW w:w="13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70" w:type="dxa"/>
              <w:right w:w="70" w:type="dxa"/>
            </w:tcMar>
            <w:vAlign w:val="center"/>
          </w:tcPr>
          <w:p w14:paraId="79BFFD18" w14:textId="77777777" w:rsidR="00C87EFB" w:rsidRPr="00E17CA7" w:rsidRDefault="00C87EFB" w:rsidP="00DE4A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CA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2020 (n = 186)</w:t>
            </w:r>
          </w:p>
        </w:tc>
        <w:tc>
          <w:tcPr>
            <w:tcW w:w="13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70" w:type="dxa"/>
              <w:right w:w="70" w:type="dxa"/>
            </w:tcMar>
            <w:vAlign w:val="center"/>
          </w:tcPr>
          <w:p w14:paraId="555D7DB9" w14:textId="77777777" w:rsidR="00C87EFB" w:rsidRPr="00E17CA7" w:rsidRDefault="00C87EFB" w:rsidP="00DE4A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CA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2021 (n = 517)</w:t>
            </w:r>
          </w:p>
        </w:tc>
        <w:tc>
          <w:tcPr>
            <w:tcW w:w="13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70" w:type="dxa"/>
              <w:right w:w="70" w:type="dxa"/>
            </w:tcMar>
            <w:vAlign w:val="center"/>
          </w:tcPr>
          <w:p w14:paraId="7EAD13B8" w14:textId="77777777" w:rsidR="00C87EFB" w:rsidRPr="00E17CA7" w:rsidRDefault="00C87EFB" w:rsidP="00DE4A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CA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2022 (n = 936)</w:t>
            </w:r>
          </w:p>
        </w:tc>
        <w:tc>
          <w:tcPr>
            <w:tcW w:w="12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70" w:type="dxa"/>
              <w:right w:w="70" w:type="dxa"/>
            </w:tcMar>
            <w:vAlign w:val="center"/>
          </w:tcPr>
          <w:p w14:paraId="50DA812A" w14:textId="77777777" w:rsidR="00C87EFB" w:rsidRPr="00E17CA7" w:rsidRDefault="00C87EFB" w:rsidP="00DE4A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CA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2023 (</w:t>
            </w:r>
            <w:proofErr w:type="spellStart"/>
            <w:r w:rsidRPr="00E17CA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January</w:t>
            </w:r>
            <w:proofErr w:type="spellEnd"/>
            <w:r w:rsidRPr="00E17CA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April) (n = 436)</w:t>
            </w:r>
          </w:p>
        </w:tc>
        <w:tc>
          <w:tcPr>
            <w:tcW w:w="11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70" w:type="dxa"/>
              <w:right w:w="70" w:type="dxa"/>
            </w:tcMar>
            <w:vAlign w:val="center"/>
          </w:tcPr>
          <w:p w14:paraId="699A03E5" w14:textId="77777777" w:rsidR="00C87EFB" w:rsidRPr="00E17CA7" w:rsidRDefault="00C87EFB" w:rsidP="00DE4A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CA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</w:t>
            </w:r>
          </w:p>
        </w:tc>
      </w:tr>
      <w:tr w:rsidR="00C87EFB" w:rsidRPr="00E17CA7" w14:paraId="4D9F35A9" w14:textId="77777777" w:rsidTr="00DE4A6F">
        <w:trPr>
          <w:trHeight w:val="137"/>
        </w:trPr>
        <w:tc>
          <w:tcPr>
            <w:tcW w:w="18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70" w:type="dxa"/>
              <w:right w:w="70" w:type="dxa"/>
            </w:tcMar>
            <w:vAlign w:val="center"/>
          </w:tcPr>
          <w:p w14:paraId="578D94E1" w14:textId="77777777" w:rsidR="00C87EFB" w:rsidRPr="00E17CA7" w:rsidRDefault="00C87EFB" w:rsidP="00DE4A6F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17C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Polyp</w:t>
            </w:r>
            <w:proofErr w:type="spellEnd"/>
            <w:r w:rsidRPr="00E17C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17C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detection</w:t>
            </w:r>
            <w:proofErr w:type="spellEnd"/>
            <w:r w:rsidRPr="00E17C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rate²</w:t>
            </w:r>
          </w:p>
        </w:tc>
        <w:tc>
          <w:tcPr>
            <w:tcW w:w="14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70" w:type="dxa"/>
              <w:right w:w="70" w:type="dxa"/>
            </w:tcMar>
            <w:vAlign w:val="center"/>
          </w:tcPr>
          <w:p w14:paraId="6D9552F4" w14:textId="77777777" w:rsidR="00C87EFB" w:rsidRPr="00E17CA7" w:rsidRDefault="00C87EFB" w:rsidP="00DE4A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CA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47.8 (33)</w:t>
            </w:r>
          </w:p>
        </w:tc>
        <w:tc>
          <w:tcPr>
            <w:tcW w:w="13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70" w:type="dxa"/>
              <w:right w:w="70" w:type="dxa"/>
            </w:tcMar>
            <w:vAlign w:val="center"/>
          </w:tcPr>
          <w:p w14:paraId="149C44F8" w14:textId="77777777" w:rsidR="00C87EFB" w:rsidRPr="00E17CA7" w:rsidRDefault="00C87EFB" w:rsidP="00DE4A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CA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60.2 (112)</w:t>
            </w:r>
          </w:p>
        </w:tc>
        <w:tc>
          <w:tcPr>
            <w:tcW w:w="13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70" w:type="dxa"/>
              <w:right w:w="70" w:type="dxa"/>
            </w:tcMar>
            <w:vAlign w:val="center"/>
          </w:tcPr>
          <w:p w14:paraId="4A0E87FA" w14:textId="77777777" w:rsidR="00C87EFB" w:rsidRPr="00E17CA7" w:rsidRDefault="00C87EFB" w:rsidP="00DE4A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CA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67.3 (348)</w:t>
            </w:r>
          </w:p>
        </w:tc>
        <w:tc>
          <w:tcPr>
            <w:tcW w:w="13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70" w:type="dxa"/>
              <w:right w:w="70" w:type="dxa"/>
            </w:tcMar>
            <w:vAlign w:val="center"/>
          </w:tcPr>
          <w:p w14:paraId="2A837044" w14:textId="77777777" w:rsidR="00C87EFB" w:rsidRPr="00E17CA7" w:rsidRDefault="00C87EFB" w:rsidP="00DE4A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CA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69.9 (654)</w:t>
            </w:r>
          </w:p>
        </w:tc>
        <w:tc>
          <w:tcPr>
            <w:tcW w:w="12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70" w:type="dxa"/>
              <w:right w:w="70" w:type="dxa"/>
            </w:tcMar>
            <w:vAlign w:val="center"/>
          </w:tcPr>
          <w:p w14:paraId="0F76B081" w14:textId="77777777" w:rsidR="00C87EFB" w:rsidRPr="00E17CA7" w:rsidRDefault="00C87EFB" w:rsidP="00DE4A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CA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74.1 (323)</w:t>
            </w:r>
          </w:p>
        </w:tc>
        <w:tc>
          <w:tcPr>
            <w:tcW w:w="11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70" w:type="dxa"/>
              <w:right w:w="70" w:type="dxa"/>
            </w:tcMar>
            <w:vAlign w:val="center"/>
          </w:tcPr>
          <w:p w14:paraId="575E097F" w14:textId="77777777" w:rsidR="00C87EFB" w:rsidRPr="00E17CA7" w:rsidRDefault="00C87EFB" w:rsidP="00DE4A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CA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&lt;0.001</w:t>
            </w:r>
          </w:p>
        </w:tc>
      </w:tr>
      <w:tr w:rsidR="00C87EFB" w:rsidRPr="00E17CA7" w14:paraId="4A7B2AAC" w14:textId="77777777" w:rsidTr="00DE4A6F">
        <w:trPr>
          <w:trHeight w:val="137"/>
        </w:trPr>
        <w:tc>
          <w:tcPr>
            <w:tcW w:w="18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70" w:type="dxa"/>
              <w:right w:w="70" w:type="dxa"/>
            </w:tcMar>
            <w:vAlign w:val="center"/>
          </w:tcPr>
          <w:p w14:paraId="6FDA7D24" w14:textId="77777777" w:rsidR="00C87EFB" w:rsidRPr="00E17CA7" w:rsidRDefault="00C87EFB" w:rsidP="00DE4A6F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17C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Number</w:t>
            </w:r>
            <w:proofErr w:type="spellEnd"/>
            <w:r w:rsidRPr="00E17C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17C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of</w:t>
            </w:r>
            <w:proofErr w:type="spellEnd"/>
            <w:r w:rsidRPr="00E17C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17C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Polyps</w:t>
            </w:r>
            <w:proofErr w:type="spellEnd"/>
            <w:r w:rsidRPr="00E17C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17C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Found</w:t>
            </w:r>
            <w:proofErr w:type="spellEnd"/>
            <w:r w:rsidRPr="00E17C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17C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by</w:t>
            </w:r>
            <w:proofErr w:type="spellEnd"/>
            <w:r w:rsidRPr="00E17C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Exams¹</w:t>
            </w:r>
          </w:p>
        </w:tc>
        <w:tc>
          <w:tcPr>
            <w:tcW w:w="14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70" w:type="dxa"/>
              <w:right w:w="70" w:type="dxa"/>
            </w:tcMar>
            <w:vAlign w:val="center"/>
          </w:tcPr>
          <w:p w14:paraId="2BFFCBBC" w14:textId="77777777" w:rsidR="00C87EFB" w:rsidRPr="00E17CA7" w:rsidRDefault="00C87EFB" w:rsidP="00DE4A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CA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2.00 [1.00, 3.00]</w:t>
            </w:r>
          </w:p>
        </w:tc>
        <w:tc>
          <w:tcPr>
            <w:tcW w:w="13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70" w:type="dxa"/>
              <w:right w:w="70" w:type="dxa"/>
            </w:tcMar>
            <w:vAlign w:val="center"/>
          </w:tcPr>
          <w:p w14:paraId="0F37B64E" w14:textId="77777777" w:rsidR="00C87EFB" w:rsidRPr="00E17CA7" w:rsidRDefault="00C87EFB" w:rsidP="00DE4A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CA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2.00 [1.00, 3.00]</w:t>
            </w:r>
          </w:p>
        </w:tc>
        <w:tc>
          <w:tcPr>
            <w:tcW w:w="13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70" w:type="dxa"/>
              <w:right w:w="70" w:type="dxa"/>
            </w:tcMar>
            <w:vAlign w:val="center"/>
          </w:tcPr>
          <w:p w14:paraId="67597AFE" w14:textId="77777777" w:rsidR="00C87EFB" w:rsidRPr="00E17CA7" w:rsidRDefault="00C87EFB" w:rsidP="00DE4A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CA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2.00 [1.00, 4.00]</w:t>
            </w:r>
          </w:p>
        </w:tc>
        <w:tc>
          <w:tcPr>
            <w:tcW w:w="13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70" w:type="dxa"/>
              <w:right w:w="70" w:type="dxa"/>
            </w:tcMar>
            <w:vAlign w:val="center"/>
          </w:tcPr>
          <w:p w14:paraId="6ED04600" w14:textId="77777777" w:rsidR="00C87EFB" w:rsidRPr="00E17CA7" w:rsidRDefault="00C87EFB" w:rsidP="00DE4A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CA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2.00 [1.00, 3.00]</w:t>
            </w:r>
          </w:p>
        </w:tc>
        <w:tc>
          <w:tcPr>
            <w:tcW w:w="12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70" w:type="dxa"/>
              <w:right w:w="70" w:type="dxa"/>
            </w:tcMar>
            <w:vAlign w:val="center"/>
          </w:tcPr>
          <w:p w14:paraId="471A6523" w14:textId="77777777" w:rsidR="00C87EFB" w:rsidRPr="00E17CA7" w:rsidRDefault="00C87EFB" w:rsidP="00DE4A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CA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2.00 [1.00, 3.00]</w:t>
            </w:r>
          </w:p>
        </w:tc>
        <w:tc>
          <w:tcPr>
            <w:tcW w:w="11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70" w:type="dxa"/>
              <w:right w:w="70" w:type="dxa"/>
            </w:tcMar>
            <w:vAlign w:val="center"/>
          </w:tcPr>
          <w:p w14:paraId="5AA6C25C" w14:textId="77777777" w:rsidR="00C87EFB" w:rsidRPr="00E17CA7" w:rsidRDefault="00C87EFB" w:rsidP="00DE4A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CA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0.080</w:t>
            </w:r>
          </w:p>
        </w:tc>
      </w:tr>
      <w:tr w:rsidR="00C87EFB" w:rsidRPr="00E17CA7" w14:paraId="7F0938BD" w14:textId="77777777" w:rsidTr="00DE4A6F">
        <w:trPr>
          <w:trHeight w:val="137"/>
        </w:trPr>
        <w:tc>
          <w:tcPr>
            <w:tcW w:w="18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70" w:type="dxa"/>
              <w:right w:w="70" w:type="dxa"/>
            </w:tcMar>
            <w:vAlign w:val="center"/>
          </w:tcPr>
          <w:p w14:paraId="7220EDDC" w14:textId="77777777" w:rsidR="00C87EFB" w:rsidRPr="00E17CA7" w:rsidRDefault="00C87EFB" w:rsidP="00DE4A6F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17C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Adenom</w:t>
            </w:r>
            <w:proofErr w:type="spellEnd"/>
            <w:r w:rsidRPr="00E17C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17C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detection</w:t>
            </w:r>
            <w:proofErr w:type="spellEnd"/>
            <w:r w:rsidRPr="00E17C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rate²</w:t>
            </w:r>
          </w:p>
        </w:tc>
        <w:tc>
          <w:tcPr>
            <w:tcW w:w="14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70" w:type="dxa"/>
              <w:right w:w="70" w:type="dxa"/>
            </w:tcMar>
            <w:vAlign w:val="center"/>
          </w:tcPr>
          <w:p w14:paraId="745207E8" w14:textId="77777777" w:rsidR="00C87EFB" w:rsidRPr="00E17CA7" w:rsidRDefault="00C87EFB" w:rsidP="00DE4A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CA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34.8 (24)</w:t>
            </w:r>
          </w:p>
        </w:tc>
        <w:tc>
          <w:tcPr>
            <w:tcW w:w="13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70" w:type="dxa"/>
              <w:right w:w="70" w:type="dxa"/>
            </w:tcMar>
            <w:vAlign w:val="center"/>
          </w:tcPr>
          <w:p w14:paraId="0A063A35" w14:textId="77777777" w:rsidR="00C87EFB" w:rsidRPr="00E17CA7" w:rsidRDefault="00C87EFB" w:rsidP="00DE4A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CA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45.7 (85)</w:t>
            </w:r>
          </w:p>
        </w:tc>
        <w:tc>
          <w:tcPr>
            <w:tcW w:w="13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70" w:type="dxa"/>
              <w:right w:w="70" w:type="dxa"/>
            </w:tcMar>
            <w:vAlign w:val="center"/>
          </w:tcPr>
          <w:p w14:paraId="2BF3BE86" w14:textId="77777777" w:rsidR="00C87EFB" w:rsidRPr="00E17CA7" w:rsidRDefault="00C87EFB" w:rsidP="00DE4A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CA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47.4 (245)</w:t>
            </w:r>
          </w:p>
        </w:tc>
        <w:tc>
          <w:tcPr>
            <w:tcW w:w="13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70" w:type="dxa"/>
              <w:right w:w="70" w:type="dxa"/>
            </w:tcMar>
            <w:vAlign w:val="center"/>
          </w:tcPr>
          <w:p w14:paraId="40E0E828" w14:textId="77777777" w:rsidR="00C87EFB" w:rsidRPr="00E17CA7" w:rsidRDefault="00C87EFB" w:rsidP="00DE4A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CA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46.6 (436)</w:t>
            </w:r>
          </w:p>
        </w:tc>
        <w:tc>
          <w:tcPr>
            <w:tcW w:w="12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70" w:type="dxa"/>
              <w:right w:w="70" w:type="dxa"/>
            </w:tcMar>
            <w:vAlign w:val="center"/>
          </w:tcPr>
          <w:p w14:paraId="0F371955" w14:textId="77777777" w:rsidR="00C87EFB" w:rsidRPr="00E17CA7" w:rsidRDefault="00C87EFB" w:rsidP="00DE4A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CA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49.1 (214)</w:t>
            </w:r>
          </w:p>
        </w:tc>
        <w:tc>
          <w:tcPr>
            <w:tcW w:w="11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70" w:type="dxa"/>
              <w:right w:w="70" w:type="dxa"/>
            </w:tcMar>
            <w:vAlign w:val="center"/>
          </w:tcPr>
          <w:p w14:paraId="4FD37A57" w14:textId="77777777" w:rsidR="00C87EFB" w:rsidRPr="00E17CA7" w:rsidRDefault="00C87EFB" w:rsidP="00DE4A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CA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0.278</w:t>
            </w:r>
          </w:p>
        </w:tc>
      </w:tr>
      <w:tr w:rsidR="00C87EFB" w:rsidRPr="00E17CA7" w14:paraId="31444F37" w14:textId="77777777" w:rsidTr="00DE4A6F">
        <w:trPr>
          <w:trHeight w:val="137"/>
        </w:trPr>
        <w:tc>
          <w:tcPr>
            <w:tcW w:w="18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70" w:type="dxa"/>
              <w:right w:w="70" w:type="dxa"/>
            </w:tcMar>
            <w:vAlign w:val="center"/>
          </w:tcPr>
          <w:p w14:paraId="1FD2A266" w14:textId="77777777" w:rsidR="00C87EFB" w:rsidRPr="00E17CA7" w:rsidRDefault="00C87EFB" w:rsidP="00DE4A6F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17C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Number</w:t>
            </w:r>
            <w:proofErr w:type="spellEnd"/>
            <w:r w:rsidRPr="00E17C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17C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of</w:t>
            </w:r>
            <w:proofErr w:type="spellEnd"/>
            <w:r w:rsidRPr="00E17C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17C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Adenoms</w:t>
            </w:r>
            <w:proofErr w:type="spellEnd"/>
            <w:r w:rsidRPr="00E17C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17C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Found</w:t>
            </w:r>
            <w:proofErr w:type="spellEnd"/>
            <w:r w:rsidRPr="00E17C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17C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by</w:t>
            </w:r>
            <w:proofErr w:type="spellEnd"/>
            <w:r w:rsidRPr="00E17C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Exams¹</w:t>
            </w:r>
          </w:p>
        </w:tc>
        <w:tc>
          <w:tcPr>
            <w:tcW w:w="14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70" w:type="dxa"/>
              <w:right w:w="70" w:type="dxa"/>
            </w:tcMar>
            <w:vAlign w:val="center"/>
          </w:tcPr>
          <w:p w14:paraId="6EACE0B8" w14:textId="77777777" w:rsidR="00C87EFB" w:rsidRPr="00E17CA7" w:rsidRDefault="00C87EFB" w:rsidP="00DE4A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CA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1.00 [1.00, 3.00]</w:t>
            </w:r>
          </w:p>
        </w:tc>
        <w:tc>
          <w:tcPr>
            <w:tcW w:w="13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70" w:type="dxa"/>
              <w:right w:w="70" w:type="dxa"/>
            </w:tcMar>
            <w:vAlign w:val="center"/>
          </w:tcPr>
          <w:p w14:paraId="7935DF7D" w14:textId="77777777" w:rsidR="00C87EFB" w:rsidRPr="00E17CA7" w:rsidRDefault="00C87EFB" w:rsidP="00DE4A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CA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1.00 [1.00, 2.00]</w:t>
            </w:r>
          </w:p>
        </w:tc>
        <w:tc>
          <w:tcPr>
            <w:tcW w:w="13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70" w:type="dxa"/>
              <w:right w:w="70" w:type="dxa"/>
            </w:tcMar>
            <w:vAlign w:val="center"/>
          </w:tcPr>
          <w:p w14:paraId="22CBA6F0" w14:textId="77777777" w:rsidR="00C87EFB" w:rsidRPr="00E17CA7" w:rsidRDefault="00C87EFB" w:rsidP="00DE4A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CA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2.00 [1.00, 2.00]</w:t>
            </w:r>
          </w:p>
        </w:tc>
        <w:tc>
          <w:tcPr>
            <w:tcW w:w="13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70" w:type="dxa"/>
              <w:right w:w="70" w:type="dxa"/>
            </w:tcMar>
            <w:vAlign w:val="center"/>
          </w:tcPr>
          <w:p w14:paraId="79D007A5" w14:textId="77777777" w:rsidR="00C87EFB" w:rsidRPr="00E17CA7" w:rsidRDefault="00C87EFB" w:rsidP="00DE4A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CA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2.00 [1.00, 2.75]</w:t>
            </w:r>
          </w:p>
        </w:tc>
        <w:tc>
          <w:tcPr>
            <w:tcW w:w="12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70" w:type="dxa"/>
              <w:right w:w="70" w:type="dxa"/>
            </w:tcMar>
            <w:vAlign w:val="center"/>
          </w:tcPr>
          <w:p w14:paraId="3CC24991" w14:textId="77777777" w:rsidR="00C87EFB" w:rsidRPr="00E17CA7" w:rsidRDefault="00C87EFB" w:rsidP="00DE4A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CA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2.00 [1.00, 2.00]</w:t>
            </w:r>
          </w:p>
        </w:tc>
        <w:tc>
          <w:tcPr>
            <w:tcW w:w="11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70" w:type="dxa"/>
              <w:right w:w="70" w:type="dxa"/>
            </w:tcMar>
            <w:vAlign w:val="center"/>
          </w:tcPr>
          <w:p w14:paraId="048D06A3" w14:textId="77777777" w:rsidR="00C87EFB" w:rsidRPr="00E17CA7" w:rsidRDefault="00C87EFB" w:rsidP="00DE4A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CA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0.055</w:t>
            </w:r>
          </w:p>
        </w:tc>
      </w:tr>
    </w:tbl>
    <w:p w14:paraId="249FCD12" w14:textId="77777777" w:rsidR="00C87EFB" w:rsidRPr="00E17CA7" w:rsidRDefault="00C87EFB" w:rsidP="00C87EFB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bookmarkStart w:id="0" w:name="_Hlk142774895"/>
      <w:r w:rsidRPr="00E17CA7">
        <w:rPr>
          <w:rFonts w:ascii="Times New Roman" w:eastAsia="Times New Roman" w:hAnsi="Times New Roman" w:cs="Times New Roman"/>
          <w:sz w:val="20"/>
          <w:szCs w:val="20"/>
        </w:rPr>
        <w:t>¹(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Values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expressed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as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median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percentile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25, 75%); ²Values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expressed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as %(n); ³Value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expressed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as n.</w:t>
      </w:r>
    </w:p>
    <w:bookmarkEnd w:id="0"/>
    <w:p w14:paraId="218AE815" w14:textId="29391358" w:rsidR="00C87EFB" w:rsidRPr="00E17CA7" w:rsidRDefault="00C87EFB" w:rsidP="00C87EFB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17CA7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49C7A7C9" wp14:editId="0B7C9F37">
            <wp:extent cx="2496740" cy="2700000"/>
            <wp:effectExtent l="0" t="0" r="0" b="0"/>
            <wp:docPr id="1090417609" name="Imagem 1090417609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417609" name="Imagem 1090417609" descr="Gráfico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74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CA7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6F4C89D" wp14:editId="37C0FB63">
            <wp:extent cx="2452500" cy="2700000"/>
            <wp:effectExtent l="0" t="0" r="0" b="0"/>
            <wp:docPr id="1459093102" name="Imagem 1459093102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093102" name="Imagem 1459093102" descr="Gráfico, Gráfico de barras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5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7CA7" w:rsidRPr="00E17CA7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DA7E9D8" wp14:editId="3FC45BF0">
            <wp:extent cx="2686050" cy="1790700"/>
            <wp:effectExtent l="0" t="0" r="0" b="0"/>
            <wp:docPr id="1892125343" name="Imagem 1892125343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125343" name="Imagem 1892125343" descr="Gráfico, Gráfico de linhas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819" cy="179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5EB6E" w14:textId="09DA09CB" w:rsidR="00E17CA7" w:rsidRPr="00E17CA7" w:rsidRDefault="00C87EFB" w:rsidP="00E17CA7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17CA7">
        <w:rPr>
          <w:rFonts w:ascii="Times New Roman" w:hAnsi="Times New Roman" w:cs="Times New Roman"/>
          <w:sz w:val="20"/>
          <w:szCs w:val="20"/>
        </w:rPr>
        <w:t xml:space="preserve">(A)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Combined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Boxplot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Violin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plot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number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polyps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detected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per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examination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- Analysis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medians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across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years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showed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no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significant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difference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bookmarkStart w:id="1" w:name="_Hlk142774407"/>
      <w:r w:rsidRPr="00E17CA7">
        <w:rPr>
          <w:rFonts w:ascii="Times New Roman" w:hAnsi="Times New Roman" w:cs="Times New Roman"/>
          <w:sz w:val="20"/>
          <w:szCs w:val="20"/>
        </w:rPr>
        <w:t>p = 0.0802 (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Kruskal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-Wallis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test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); </w:t>
      </w:r>
      <w:bookmarkEnd w:id="1"/>
      <w:r w:rsidRPr="00E17CA7">
        <w:rPr>
          <w:rFonts w:ascii="Times New Roman" w:hAnsi="Times New Roman" w:cs="Times New Roman"/>
          <w:sz w:val="20"/>
          <w:szCs w:val="20"/>
        </w:rPr>
        <w:t xml:space="preserve">(B) Bar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graph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illustrating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polyp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detection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rates,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indicating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increasing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trend</w:t>
      </w:r>
      <w:proofErr w:type="spellEnd"/>
      <w:r w:rsidR="00E17CA7" w:rsidRPr="00E17CA7">
        <w:rPr>
          <w:rFonts w:ascii="Times New Roman" w:hAnsi="Times New Roman" w:cs="Times New Roman"/>
          <w:sz w:val="20"/>
          <w:szCs w:val="20"/>
        </w:rPr>
        <w:t xml:space="preserve">; </w:t>
      </w:r>
      <w:r w:rsidR="00E17CA7" w:rsidRPr="00E17CA7">
        <w:rPr>
          <w:rFonts w:ascii="Times New Roman" w:eastAsia="Times New Roman" w:hAnsi="Times New Roman" w:cs="Times New Roman"/>
          <w:sz w:val="20"/>
          <w:szCs w:val="20"/>
        </w:rPr>
        <w:t xml:space="preserve">(C) </w:t>
      </w:r>
      <w:proofErr w:type="spellStart"/>
      <w:r w:rsidR="00E17CA7" w:rsidRPr="00E17CA7">
        <w:rPr>
          <w:rFonts w:ascii="Times New Roman" w:eastAsia="Times New Roman" w:hAnsi="Times New Roman" w:cs="Times New Roman"/>
          <w:sz w:val="20"/>
          <w:szCs w:val="20"/>
        </w:rPr>
        <w:t>Scatter</w:t>
      </w:r>
      <w:proofErr w:type="spellEnd"/>
      <w:r w:rsidR="00E17CA7"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E17CA7" w:rsidRPr="00E17CA7">
        <w:rPr>
          <w:rFonts w:ascii="Times New Roman" w:eastAsia="Times New Roman" w:hAnsi="Times New Roman" w:cs="Times New Roman"/>
          <w:sz w:val="20"/>
          <w:szCs w:val="20"/>
        </w:rPr>
        <w:t>plot</w:t>
      </w:r>
      <w:proofErr w:type="spellEnd"/>
      <w:r w:rsidR="00E17CA7"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E17CA7" w:rsidRPr="00E17CA7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="00E17CA7"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E17CA7" w:rsidRPr="00E17CA7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="00E17CA7"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E17CA7" w:rsidRPr="00E17CA7">
        <w:rPr>
          <w:rFonts w:ascii="Times New Roman" w:eastAsia="Times New Roman" w:hAnsi="Times New Roman" w:cs="Times New Roman"/>
          <w:sz w:val="20"/>
          <w:szCs w:val="20"/>
        </w:rPr>
        <w:t>Polyp</w:t>
      </w:r>
      <w:proofErr w:type="spellEnd"/>
      <w:r w:rsidR="00E17CA7"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E17CA7" w:rsidRPr="00E17CA7">
        <w:rPr>
          <w:rFonts w:ascii="Times New Roman" w:eastAsia="Times New Roman" w:hAnsi="Times New Roman" w:cs="Times New Roman"/>
          <w:sz w:val="20"/>
          <w:szCs w:val="20"/>
        </w:rPr>
        <w:t>Detection</w:t>
      </w:r>
      <w:proofErr w:type="spellEnd"/>
      <w:r w:rsidR="00E17CA7" w:rsidRPr="00E17CA7">
        <w:rPr>
          <w:rFonts w:ascii="Times New Roman" w:eastAsia="Times New Roman" w:hAnsi="Times New Roman" w:cs="Times New Roman"/>
          <w:sz w:val="20"/>
          <w:szCs w:val="20"/>
        </w:rPr>
        <w:t xml:space="preserve"> Rate per Year </w:t>
      </w:r>
      <w:proofErr w:type="spellStart"/>
      <w:r w:rsidR="00E17CA7" w:rsidRPr="00E17CA7">
        <w:rPr>
          <w:rFonts w:ascii="Times New Roman" w:eastAsia="Times New Roman" w:hAnsi="Times New Roman" w:cs="Times New Roman"/>
          <w:sz w:val="20"/>
          <w:szCs w:val="20"/>
        </w:rPr>
        <w:t>with</w:t>
      </w:r>
      <w:proofErr w:type="spellEnd"/>
      <w:r w:rsidR="00E17CA7" w:rsidRPr="00E17CA7">
        <w:rPr>
          <w:rFonts w:ascii="Times New Roman" w:eastAsia="Times New Roman" w:hAnsi="Times New Roman" w:cs="Times New Roman"/>
          <w:sz w:val="20"/>
          <w:szCs w:val="20"/>
        </w:rPr>
        <w:t xml:space="preserve"> a linear </w:t>
      </w:r>
      <w:proofErr w:type="spellStart"/>
      <w:r w:rsidR="00E17CA7" w:rsidRPr="00E17CA7">
        <w:rPr>
          <w:rFonts w:ascii="Times New Roman" w:eastAsia="Times New Roman" w:hAnsi="Times New Roman" w:cs="Times New Roman"/>
          <w:sz w:val="20"/>
          <w:szCs w:val="20"/>
        </w:rPr>
        <w:t>trend</w:t>
      </w:r>
      <w:proofErr w:type="spellEnd"/>
      <w:r w:rsidR="00E17CA7" w:rsidRPr="00E17CA7">
        <w:rPr>
          <w:rFonts w:ascii="Times New Roman" w:eastAsia="Times New Roman" w:hAnsi="Times New Roman" w:cs="Times New Roman"/>
          <w:sz w:val="20"/>
          <w:szCs w:val="20"/>
        </w:rPr>
        <w:t xml:space="preserve"> line, </w:t>
      </w:r>
      <w:proofErr w:type="spellStart"/>
      <w:r w:rsidR="00E17CA7" w:rsidRPr="00E17CA7">
        <w:rPr>
          <w:rFonts w:ascii="Times New Roman" w:eastAsia="Times New Roman" w:hAnsi="Times New Roman" w:cs="Times New Roman"/>
          <w:sz w:val="20"/>
          <w:szCs w:val="20"/>
        </w:rPr>
        <w:t>demonstrating</w:t>
      </w:r>
      <w:proofErr w:type="spellEnd"/>
      <w:r w:rsidR="00E17CA7" w:rsidRPr="00E17CA7"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 w:rsidR="00E17CA7" w:rsidRPr="00E17CA7">
        <w:rPr>
          <w:rFonts w:ascii="Times New Roman" w:eastAsia="Times New Roman" w:hAnsi="Times New Roman" w:cs="Times New Roman"/>
          <w:sz w:val="20"/>
          <w:szCs w:val="20"/>
        </w:rPr>
        <w:t>tendency</w:t>
      </w:r>
      <w:proofErr w:type="spellEnd"/>
      <w:r w:rsidR="00E17CA7" w:rsidRPr="00E17CA7">
        <w:rPr>
          <w:rFonts w:ascii="Times New Roman" w:eastAsia="Times New Roman" w:hAnsi="Times New Roman" w:cs="Times New Roman"/>
          <w:sz w:val="20"/>
          <w:szCs w:val="20"/>
        </w:rPr>
        <w:t xml:space="preserve"> for </w:t>
      </w:r>
      <w:proofErr w:type="spellStart"/>
      <w:r w:rsidR="00E17CA7" w:rsidRPr="00E17CA7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="00E17CA7"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E17CA7" w:rsidRPr="00E17CA7">
        <w:rPr>
          <w:rFonts w:ascii="Times New Roman" w:eastAsia="Times New Roman" w:hAnsi="Times New Roman" w:cs="Times New Roman"/>
          <w:sz w:val="20"/>
          <w:szCs w:val="20"/>
        </w:rPr>
        <w:t>detection</w:t>
      </w:r>
      <w:proofErr w:type="spellEnd"/>
      <w:r w:rsidR="00E17CA7" w:rsidRPr="00E17CA7">
        <w:rPr>
          <w:rFonts w:ascii="Times New Roman" w:eastAsia="Times New Roman" w:hAnsi="Times New Roman" w:cs="Times New Roman"/>
          <w:sz w:val="20"/>
          <w:szCs w:val="20"/>
        </w:rPr>
        <w:t xml:space="preserve"> rate </w:t>
      </w:r>
      <w:proofErr w:type="spellStart"/>
      <w:r w:rsidR="00E17CA7" w:rsidRPr="00E17CA7"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 w:rsidR="00E17CA7"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E17CA7" w:rsidRPr="00E17CA7">
        <w:rPr>
          <w:rFonts w:ascii="Times New Roman" w:eastAsia="Times New Roman" w:hAnsi="Times New Roman" w:cs="Times New Roman"/>
          <w:sz w:val="20"/>
          <w:szCs w:val="20"/>
        </w:rPr>
        <w:t>grow</w:t>
      </w:r>
      <w:proofErr w:type="spellEnd"/>
      <w:r w:rsidR="00E17CA7" w:rsidRPr="00E17CA7">
        <w:rPr>
          <w:rFonts w:ascii="Times New Roman" w:eastAsia="Times New Roman" w:hAnsi="Times New Roman" w:cs="Times New Roman"/>
          <w:sz w:val="20"/>
          <w:szCs w:val="20"/>
        </w:rPr>
        <w:t xml:space="preserve"> (p = 0.009), </w:t>
      </w:r>
      <w:proofErr w:type="spellStart"/>
      <w:r w:rsidR="00E17CA7" w:rsidRPr="00E17CA7">
        <w:rPr>
          <w:rFonts w:ascii="Times New Roman" w:eastAsia="Times New Roman" w:hAnsi="Times New Roman" w:cs="Times New Roman"/>
          <w:sz w:val="20"/>
          <w:szCs w:val="20"/>
        </w:rPr>
        <w:t>with</w:t>
      </w:r>
      <w:proofErr w:type="spellEnd"/>
      <w:r w:rsidR="00E17CA7" w:rsidRPr="00E17CA7"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 w:rsidR="00E17CA7" w:rsidRPr="00E17CA7">
        <w:rPr>
          <w:rFonts w:ascii="Times New Roman" w:eastAsia="Times New Roman" w:hAnsi="Times New Roman" w:cs="Times New Roman"/>
          <w:sz w:val="20"/>
          <w:szCs w:val="20"/>
        </w:rPr>
        <w:t>significant</w:t>
      </w:r>
      <w:proofErr w:type="spellEnd"/>
      <w:r w:rsidR="00E17CA7" w:rsidRPr="00E17CA7">
        <w:rPr>
          <w:rFonts w:ascii="Times New Roman" w:eastAsia="Times New Roman" w:hAnsi="Times New Roman" w:cs="Times New Roman"/>
          <w:sz w:val="20"/>
          <w:szCs w:val="20"/>
        </w:rPr>
        <w:t xml:space="preserve"> p </w:t>
      </w:r>
      <w:proofErr w:type="spellStart"/>
      <w:r w:rsidR="00E17CA7" w:rsidRPr="00E17CA7">
        <w:rPr>
          <w:rFonts w:ascii="Times New Roman" w:eastAsia="Times New Roman" w:hAnsi="Times New Roman" w:cs="Times New Roman"/>
          <w:sz w:val="20"/>
          <w:szCs w:val="20"/>
        </w:rPr>
        <w:t>value</w:t>
      </w:r>
      <w:proofErr w:type="spellEnd"/>
      <w:r w:rsidR="00E17CA7" w:rsidRPr="00E17CA7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="00E17CA7" w:rsidRPr="00E17CA7">
        <w:rPr>
          <w:rFonts w:ascii="Times New Roman" w:eastAsia="Times New Roman" w:hAnsi="Times New Roman" w:cs="Times New Roman"/>
          <w:sz w:val="20"/>
          <w:szCs w:val="20"/>
        </w:rPr>
        <w:t>demonstrating</w:t>
      </w:r>
      <w:proofErr w:type="spellEnd"/>
      <w:r w:rsidR="00E17CA7"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E17CA7" w:rsidRPr="00E17CA7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="00E17CA7"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E17CA7" w:rsidRPr="00E17CA7">
        <w:rPr>
          <w:rFonts w:ascii="Times New Roman" w:eastAsia="Times New Roman" w:hAnsi="Times New Roman" w:cs="Times New Roman"/>
          <w:sz w:val="20"/>
          <w:szCs w:val="20"/>
        </w:rPr>
        <w:t>improvement</w:t>
      </w:r>
      <w:proofErr w:type="spellEnd"/>
      <w:r w:rsidR="00E17CA7"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E17CA7" w:rsidRPr="00E17CA7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="00E17CA7"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E17CA7" w:rsidRPr="00E17CA7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="00E17CA7"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E17CA7" w:rsidRPr="00E17CA7">
        <w:rPr>
          <w:rFonts w:ascii="Times New Roman" w:eastAsia="Times New Roman" w:hAnsi="Times New Roman" w:cs="Times New Roman"/>
          <w:sz w:val="20"/>
          <w:szCs w:val="20"/>
        </w:rPr>
        <w:t>service</w:t>
      </w:r>
      <w:proofErr w:type="spellEnd"/>
      <w:r w:rsidR="00E17CA7" w:rsidRPr="00E17CA7">
        <w:rPr>
          <w:rFonts w:ascii="Times New Roman" w:eastAsia="Times New Roman" w:hAnsi="Times New Roman" w:cs="Times New Roman"/>
          <w:sz w:val="20"/>
          <w:szCs w:val="20"/>
        </w:rPr>
        <w:t xml:space="preserve"> over </w:t>
      </w:r>
      <w:proofErr w:type="spellStart"/>
      <w:r w:rsidR="00E17CA7" w:rsidRPr="00E17CA7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="00E17CA7"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E17CA7" w:rsidRPr="00E17CA7">
        <w:rPr>
          <w:rFonts w:ascii="Times New Roman" w:eastAsia="Times New Roman" w:hAnsi="Times New Roman" w:cs="Times New Roman"/>
          <w:sz w:val="20"/>
          <w:szCs w:val="20"/>
        </w:rPr>
        <w:t>years</w:t>
      </w:r>
      <w:proofErr w:type="spellEnd"/>
      <w:r w:rsidR="00E17CA7" w:rsidRPr="00E17CA7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71546545" w14:textId="2095ACA3" w:rsidR="00C87EFB" w:rsidRPr="00E17CA7" w:rsidRDefault="00C87EFB" w:rsidP="00C87EFB">
      <w:pPr>
        <w:rPr>
          <w:rFonts w:ascii="Times New Roman" w:hAnsi="Times New Roman" w:cs="Times New Roman"/>
          <w:sz w:val="20"/>
          <w:szCs w:val="20"/>
        </w:rPr>
      </w:pPr>
    </w:p>
    <w:p w14:paraId="26F6C27F" w14:textId="77777777" w:rsidR="00C87EFB" w:rsidRPr="00E17CA7" w:rsidRDefault="00C87EFB" w:rsidP="00C87EFB">
      <w:pPr>
        <w:rPr>
          <w:rFonts w:ascii="Times New Roman" w:hAnsi="Times New Roman" w:cs="Times New Roman"/>
          <w:sz w:val="20"/>
          <w:szCs w:val="20"/>
        </w:rPr>
      </w:pPr>
    </w:p>
    <w:p w14:paraId="3CEEAE0D" w14:textId="6DF34B09" w:rsidR="00C87EFB" w:rsidRPr="00E17CA7" w:rsidRDefault="00C87EFB" w:rsidP="00E17CA7">
      <w:pPr>
        <w:jc w:val="both"/>
        <w:rPr>
          <w:rFonts w:ascii="Times New Roman" w:hAnsi="Times New Roman" w:cs="Times New Roman"/>
          <w:sz w:val="20"/>
          <w:szCs w:val="20"/>
        </w:rPr>
      </w:pPr>
      <w:r w:rsidRPr="00E17CA7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002BB10F" wp14:editId="2734465F">
            <wp:extent cx="2451794" cy="2699223"/>
            <wp:effectExtent l="0" t="0" r="0" b="0"/>
            <wp:docPr id="521423875" name="Imagem 521423875" descr="Gráfico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423875" name="Imagem 521423875" descr="Gráfico, Gráfico de caixa estreita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794" cy="269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CA7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B7C6DA7" wp14:editId="0F8757F1">
            <wp:extent cx="2452500" cy="2700000"/>
            <wp:effectExtent l="0" t="0" r="0" b="0"/>
            <wp:docPr id="969143916" name="Imagem 969143916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143916" name="Imagem 969143916" descr="Gráfico, Gráfico de barras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5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7CA7" w:rsidRPr="00E17CA7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992964D" wp14:editId="779CCF87">
            <wp:extent cx="3067050" cy="2044700"/>
            <wp:effectExtent l="0" t="0" r="0" b="0"/>
            <wp:docPr id="345895300" name="Imagem 345895300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95300" name="Imagem 345895300" descr="Gráfic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623" cy="204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1036" w14:textId="1F557564" w:rsidR="00C87EFB" w:rsidRPr="00E17CA7" w:rsidRDefault="00C87EFB" w:rsidP="00E17CA7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17CA7">
        <w:rPr>
          <w:rFonts w:ascii="Times New Roman" w:hAnsi="Times New Roman" w:cs="Times New Roman"/>
          <w:sz w:val="20"/>
          <w:szCs w:val="20"/>
        </w:rPr>
        <w:t xml:space="preserve">(A)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Combined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Boxplot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Violin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plot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number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polyps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detected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per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examination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- Analysis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medians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across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years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showed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no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significant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difference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p = 0.05544 (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Kruskal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-Wallis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test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); (B) Bar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chart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illustrating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polyp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detection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rates,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so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clear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trend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E17C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hAnsi="Times New Roman" w:cs="Times New Roman"/>
          <w:sz w:val="20"/>
          <w:szCs w:val="20"/>
        </w:rPr>
        <w:t>identify</w:t>
      </w:r>
      <w:proofErr w:type="spellEnd"/>
      <w:r w:rsidR="00E17CA7" w:rsidRPr="00E17CA7">
        <w:rPr>
          <w:rFonts w:ascii="Times New Roman" w:hAnsi="Times New Roman" w:cs="Times New Roman"/>
          <w:sz w:val="20"/>
          <w:szCs w:val="20"/>
        </w:rPr>
        <w:t xml:space="preserve">; </w:t>
      </w:r>
      <w:r w:rsidR="00E17CA7" w:rsidRPr="00E17CA7">
        <w:rPr>
          <w:rFonts w:ascii="Times New Roman" w:eastAsia="Times New Roman" w:hAnsi="Times New Roman" w:cs="Times New Roman"/>
          <w:sz w:val="20"/>
          <w:szCs w:val="20"/>
        </w:rPr>
        <w:t>(C)</w:t>
      </w:r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Scatter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plot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depicting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Adenoma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Detection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Rate (ADR)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by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Year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with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an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overlaid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linear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trendline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visually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showing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an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increase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in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detection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rates over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years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However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based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on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simple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linear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regression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analysis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(p = 0.0885),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there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wasn't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statistically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significant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p-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value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confirm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evidence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growing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17CA7">
        <w:rPr>
          <w:rFonts w:ascii="Times New Roman" w:eastAsia="Times New Roman" w:hAnsi="Times New Roman" w:cs="Times New Roman"/>
          <w:sz w:val="20"/>
          <w:szCs w:val="20"/>
        </w:rPr>
        <w:t>trend</w:t>
      </w:r>
      <w:proofErr w:type="spellEnd"/>
      <w:r w:rsidRPr="00E17CA7">
        <w:rPr>
          <w:rFonts w:ascii="Times New Roman" w:eastAsia="Times New Roman" w:hAnsi="Times New Roman" w:cs="Times New Roman"/>
          <w:sz w:val="20"/>
          <w:szCs w:val="20"/>
        </w:rPr>
        <w:t>.</w:t>
      </w:r>
    </w:p>
    <w:sectPr w:rsidR="00C87EFB" w:rsidRPr="00E17C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C59"/>
    <w:rsid w:val="000127BA"/>
    <w:rsid w:val="00033330"/>
    <w:rsid w:val="00082408"/>
    <w:rsid w:val="00183086"/>
    <w:rsid w:val="002C407A"/>
    <w:rsid w:val="0031417B"/>
    <w:rsid w:val="00455AA0"/>
    <w:rsid w:val="00493092"/>
    <w:rsid w:val="004B7F56"/>
    <w:rsid w:val="00560D06"/>
    <w:rsid w:val="005A386F"/>
    <w:rsid w:val="005E3888"/>
    <w:rsid w:val="005F7AD3"/>
    <w:rsid w:val="0063544B"/>
    <w:rsid w:val="006B3FD0"/>
    <w:rsid w:val="006D1D7E"/>
    <w:rsid w:val="00740853"/>
    <w:rsid w:val="007B271C"/>
    <w:rsid w:val="007C3030"/>
    <w:rsid w:val="007D688D"/>
    <w:rsid w:val="007F2C59"/>
    <w:rsid w:val="007F70EB"/>
    <w:rsid w:val="00806A55"/>
    <w:rsid w:val="008512EE"/>
    <w:rsid w:val="008A285D"/>
    <w:rsid w:val="008F5A60"/>
    <w:rsid w:val="009118DE"/>
    <w:rsid w:val="00945D1D"/>
    <w:rsid w:val="009D45F0"/>
    <w:rsid w:val="00A47F9E"/>
    <w:rsid w:val="00A500C0"/>
    <w:rsid w:val="00A75A32"/>
    <w:rsid w:val="00AE3173"/>
    <w:rsid w:val="00BE0E96"/>
    <w:rsid w:val="00C351F1"/>
    <w:rsid w:val="00C5182E"/>
    <w:rsid w:val="00C64585"/>
    <w:rsid w:val="00C87EFB"/>
    <w:rsid w:val="00D37BF7"/>
    <w:rsid w:val="00D40999"/>
    <w:rsid w:val="00E17CA7"/>
    <w:rsid w:val="00E81869"/>
    <w:rsid w:val="00EB4550"/>
    <w:rsid w:val="00EC6E92"/>
    <w:rsid w:val="00EE3A93"/>
    <w:rsid w:val="00F21C2B"/>
    <w:rsid w:val="00F5408E"/>
    <w:rsid w:val="00F72E8A"/>
    <w:rsid w:val="00FC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38E32"/>
  <w15:chartTrackingRefBased/>
  <w15:docId w15:val="{C17C6987-7240-4332-908C-1512EA9AC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44B"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7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1193</Words>
  <Characters>6448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Silva dos Anjos</dc:creator>
  <cp:keywords/>
  <dc:description/>
  <cp:lastModifiedBy>Gabriel Silva dos Anjos</cp:lastModifiedBy>
  <cp:revision>39</cp:revision>
  <dcterms:created xsi:type="dcterms:W3CDTF">2023-08-13T01:41:00Z</dcterms:created>
  <dcterms:modified xsi:type="dcterms:W3CDTF">2023-08-13T05:40:00Z</dcterms:modified>
</cp:coreProperties>
</file>