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FF97A" w14:textId="7867BCE3" w:rsidR="00CD6FA3" w:rsidRDefault="001449F7" w:rsidP="00CB6ABC">
      <w:pPr>
        <w:shd w:val="clear" w:color="auto" w:fill="FFFFFF"/>
        <w:spacing w:after="0" w:line="276" w:lineRule="auto"/>
        <w:jc w:val="center"/>
        <w:outlineLvl w:val="0"/>
        <w:rPr>
          <w:rFonts w:ascii="Arial" w:eastAsia="Times New Roman" w:hAnsi="Arial" w:cs="Arial"/>
          <w:b/>
          <w:bCs/>
          <w:color w:val="333E48"/>
          <w:spacing w:val="-8"/>
          <w:kern w:val="36"/>
          <w:sz w:val="32"/>
          <w:szCs w:val="32"/>
          <w:lang w:val="en-GB" w:eastAsia="pt-BR"/>
        </w:rPr>
      </w:pPr>
      <w:r w:rsidRPr="001449F7">
        <w:rPr>
          <w:rFonts w:ascii="Arial" w:eastAsia="Times New Roman" w:hAnsi="Arial" w:cs="Arial"/>
          <w:b/>
          <w:bCs/>
          <w:color w:val="333E48"/>
          <w:spacing w:val="-8"/>
          <w:kern w:val="36"/>
          <w:sz w:val="32"/>
          <w:szCs w:val="32"/>
          <w:lang w:val="en-GB" w:eastAsia="pt-BR"/>
        </w:rPr>
        <w:t>Artificial Intelligence Where You Need It</w:t>
      </w:r>
      <w:r w:rsidR="00CD6FA3">
        <w:rPr>
          <w:rFonts w:ascii="Arial" w:eastAsia="Times New Roman" w:hAnsi="Arial" w:cs="Arial"/>
          <w:b/>
          <w:bCs/>
          <w:color w:val="333E48"/>
          <w:spacing w:val="-8"/>
          <w:kern w:val="36"/>
          <w:sz w:val="32"/>
          <w:szCs w:val="32"/>
          <w:lang w:val="en-GB" w:eastAsia="pt-BR"/>
        </w:rPr>
        <w:t>.</w:t>
      </w:r>
    </w:p>
    <w:p w14:paraId="5BAD672A" w14:textId="1D52ACAB" w:rsidR="001449F7" w:rsidRDefault="001449F7" w:rsidP="00CB6ABC">
      <w:pPr>
        <w:shd w:val="clear" w:color="auto" w:fill="FFFFFF"/>
        <w:spacing w:after="0" w:line="276" w:lineRule="auto"/>
        <w:jc w:val="center"/>
        <w:outlineLvl w:val="0"/>
        <w:rPr>
          <w:rFonts w:ascii="Arial" w:eastAsia="Times New Roman" w:hAnsi="Arial" w:cs="Arial"/>
          <w:b/>
          <w:bCs/>
          <w:color w:val="333E48"/>
          <w:sz w:val="32"/>
          <w:szCs w:val="32"/>
          <w:lang w:val="en-GB" w:eastAsia="pt-BR"/>
        </w:rPr>
      </w:pPr>
      <w:r w:rsidRPr="001449F7">
        <w:rPr>
          <w:rFonts w:ascii="Arial" w:eastAsia="Times New Roman" w:hAnsi="Arial" w:cs="Arial"/>
          <w:b/>
          <w:bCs/>
          <w:color w:val="333E48"/>
          <w:sz w:val="32"/>
          <w:szCs w:val="32"/>
          <w:lang w:val="en-GB" w:eastAsia="pt-BR"/>
        </w:rPr>
        <w:t>From Cloud to Edge to IoT Endpoint</w:t>
      </w:r>
    </w:p>
    <w:p w14:paraId="07B6CC74" w14:textId="535DC823" w:rsidR="00CD6FA3" w:rsidRDefault="001F4AE7" w:rsidP="00CD6FA3">
      <w:pPr>
        <w:shd w:val="clear" w:color="auto" w:fill="FFFFFF"/>
        <w:spacing w:after="0" w:line="276" w:lineRule="auto"/>
        <w:outlineLvl w:val="0"/>
      </w:pPr>
      <w:hyperlink r:id="rId6" w:history="1">
        <w:r w:rsidRPr="001F4AE7">
          <w:rPr>
            <w:rStyle w:val="Hyperlink"/>
            <w:lang w:val="en-GB"/>
          </w:rPr>
          <w:t>https://www.arm.com/resources/report/scalable-machine-learning</w:t>
        </w:r>
      </w:hyperlink>
    </w:p>
    <w:p w14:paraId="4FD3D3E2" w14:textId="0C7477E5" w:rsidR="001F4AE7" w:rsidRDefault="001F4AE7" w:rsidP="00CD6FA3">
      <w:pPr>
        <w:shd w:val="clear" w:color="auto" w:fill="FFFFFF"/>
        <w:spacing w:after="0" w:line="276" w:lineRule="auto"/>
        <w:outlineLvl w:val="0"/>
      </w:pPr>
    </w:p>
    <w:p w14:paraId="65A67E6A" w14:textId="41EF3DF4" w:rsidR="001156A0" w:rsidRPr="001156A0" w:rsidRDefault="001156A0" w:rsidP="001156A0">
      <w:pPr>
        <w:shd w:val="clear" w:color="auto" w:fill="FFFFFF"/>
        <w:spacing w:line="195" w:lineRule="atLeast"/>
        <w:rPr>
          <w:rFonts w:ascii="Helvetica" w:hAnsi="Helvetica"/>
          <w:caps/>
          <w:color w:val="333E48"/>
          <w:sz w:val="24"/>
          <w:szCs w:val="24"/>
          <w:lang w:val="en-GB"/>
        </w:rPr>
      </w:pPr>
      <w:r w:rsidRPr="001156A0">
        <w:rPr>
          <w:rFonts w:ascii="Helvetica" w:hAnsi="Helvetica"/>
          <w:color w:val="333E48"/>
          <w:sz w:val="21"/>
          <w:szCs w:val="21"/>
          <w:lang w:val="en-GB"/>
        </w:rPr>
        <w:t>November 11, 2019</w:t>
      </w:r>
      <w:r w:rsidR="00681FA8">
        <w:rPr>
          <w:rFonts w:ascii="Helvetica" w:hAnsi="Helvetica"/>
          <w:color w:val="333E48"/>
          <w:sz w:val="21"/>
          <w:szCs w:val="21"/>
          <w:lang w:val="en-GB"/>
        </w:rPr>
        <w:t xml:space="preserve"> </w:t>
      </w:r>
      <w:r w:rsidRPr="001156A0">
        <w:rPr>
          <w:rFonts w:ascii="Helvetica" w:hAnsi="Helvetica"/>
          <w:caps/>
          <w:color w:val="333E48"/>
          <w:lang w:val="en-GB"/>
        </w:rPr>
        <w:t>  </w:t>
      </w:r>
      <w:r w:rsidRPr="001156A0">
        <w:rPr>
          <w:rFonts w:ascii="Helvetica" w:hAnsi="Helvetica"/>
          <w:caps/>
          <w:color w:val="6F777C"/>
          <w:lang w:val="en-GB"/>
        </w:rPr>
        <w:t>—</w:t>
      </w:r>
      <w:r w:rsidRPr="001156A0">
        <w:rPr>
          <w:rFonts w:ascii="Helvetica" w:hAnsi="Helvetica"/>
          <w:caps/>
          <w:color w:val="333E48"/>
          <w:lang w:val="en-GB"/>
        </w:rPr>
        <w:t>  </w:t>
      </w:r>
      <w:hyperlink r:id="rId7" w:history="1">
        <w:r w:rsidRPr="001156A0">
          <w:rPr>
            <w:rStyle w:val="Hyperlink"/>
            <w:rFonts w:ascii="Helvetica" w:hAnsi="Helvetica"/>
            <w:color w:val="333E48"/>
            <w:spacing w:val="8"/>
            <w:sz w:val="21"/>
            <w:szCs w:val="21"/>
            <w:bdr w:val="none" w:sz="0" w:space="0" w:color="auto" w:frame="1"/>
            <w:lang w:val="en-GB"/>
          </w:rPr>
          <w:t>Arm Enables</w:t>
        </w:r>
      </w:hyperlink>
    </w:p>
    <w:p w14:paraId="3F4C8F03" w14:textId="77777777" w:rsidR="001156A0" w:rsidRPr="00D90839" w:rsidRDefault="001156A0" w:rsidP="00D90839">
      <w:pPr>
        <w:pStyle w:val="Ttulo1"/>
        <w:shd w:val="clear" w:color="auto" w:fill="FFFFFF"/>
        <w:spacing w:before="0" w:beforeAutospacing="0" w:after="0" w:afterAutospacing="0" w:line="276" w:lineRule="auto"/>
        <w:jc w:val="both"/>
        <w:rPr>
          <w:rFonts w:ascii="Lato" w:hAnsi="Lato"/>
          <w:b w:val="0"/>
          <w:bCs w:val="0"/>
          <w:color w:val="333E48"/>
          <w:spacing w:val="-8"/>
          <w:sz w:val="24"/>
          <w:szCs w:val="24"/>
          <w:lang w:val="en-GB"/>
        </w:rPr>
      </w:pPr>
      <w:r w:rsidRPr="00D90839">
        <w:rPr>
          <w:rFonts w:ascii="Lato" w:hAnsi="Lato"/>
          <w:b w:val="0"/>
          <w:bCs w:val="0"/>
          <w:color w:val="333E48"/>
          <w:spacing w:val="-8"/>
          <w:sz w:val="24"/>
          <w:szCs w:val="24"/>
          <w:lang w:val="en-GB"/>
        </w:rPr>
        <w:t>Scalable AI Platforms Put Compute Where It Counts</w:t>
      </w:r>
    </w:p>
    <w:p w14:paraId="77172C25" w14:textId="77777777" w:rsidR="001156A0" w:rsidRPr="00D90839" w:rsidRDefault="001156A0" w:rsidP="00D90839">
      <w:pPr>
        <w:pStyle w:val="Ttulo2"/>
        <w:shd w:val="clear" w:color="auto" w:fill="FFFFFF"/>
        <w:spacing w:before="0" w:line="276" w:lineRule="auto"/>
        <w:jc w:val="both"/>
        <w:rPr>
          <w:rFonts w:ascii="Lato" w:hAnsi="Lato"/>
          <w:b/>
          <w:bCs/>
          <w:color w:val="7D868C"/>
          <w:sz w:val="24"/>
          <w:szCs w:val="24"/>
          <w:lang w:val="en-GB"/>
        </w:rPr>
      </w:pPr>
      <w:r w:rsidRPr="00D90839">
        <w:rPr>
          <w:rFonts w:ascii="Lato" w:hAnsi="Lato"/>
          <w:b/>
          <w:bCs/>
          <w:color w:val="7D868C"/>
          <w:sz w:val="24"/>
          <w:szCs w:val="24"/>
          <w:lang w:val="en-GB"/>
        </w:rPr>
        <w:t>We need to design systems capable of dynamically adjusting the type—not just the speed—of processing resource they can deliver</w:t>
      </w:r>
    </w:p>
    <w:p w14:paraId="4F058146" w14:textId="071C2527" w:rsidR="001156A0" w:rsidRPr="0098530E" w:rsidRDefault="001156A0" w:rsidP="00B675D7">
      <w:pPr>
        <w:shd w:val="clear" w:color="auto" w:fill="FFFFFF"/>
        <w:spacing w:after="0" w:line="276" w:lineRule="auto"/>
        <w:rPr>
          <w:rFonts w:ascii="Arial" w:hAnsi="Arial" w:cs="Arial"/>
          <w:b/>
          <w:bCs/>
          <w:color w:val="333E48"/>
          <w:sz w:val="18"/>
          <w:szCs w:val="18"/>
          <w:lang w:val="en-GB"/>
        </w:rPr>
      </w:pPr>
      <w:r w:rsidRPr="0098530E">
        <w:rPr>
          <w:rFonts w:ascii="Arial" w:hAnsi="Arial" w:cs="Arial"/>
          <w:b/>
          <w:bCs/>
          <w:color w:val="333E48"/>
          <w:sz w:val="18"/>
          <w:szCs w:val="18"/>
          <w:lang w:val="en-GB"/>
        </w:rPr>
        <w:t>By </w:t>
      </w:r>
    </w:p>
    <w:p w14:paraId="213D41C2" w14:textId="77777777" w:rsidR="001156A0" w:rsidRPr="0098530E" w:rsidRDefault="001156A0" w:rsidP="00D90839">
      <w:pPr>
        <w:shd w:val="clear" w:color="auto" w:fill="FFFFFF"/>
        <w:spacing w:after="0" w:line="276" w:lineRule="auto"/>
        <w:jc w:val="both"/>
        <w:rPr>
          <w:rFonts w:ascii="Arial" w:hAnsi="Arial" w:cs="Arial"/>
          <w:b/>
          <w:bCs/>
          <w:color w:val="333E48"/>
          <w:sz w:val="18"/>
          <w:szCs w:val="18"/>
          <w:lang w:val="en-GB"/>
        </w:rPr>
      </w:pPr>
      <w:hyperlink r:id="rId8" w:tooltip="Posts by Steve Roddy" w:history="1">
        <w:r w:rsidRPr="0098530E">
          <w:rPr>
            <w:rStyle w:val="Hyperlink"/>
            <w:rFonts w:ascii="Arial" w:hAnsi="Arial" w:cs="Arial"/>
            <w:b/>
            <w:bCs/>
            <w:color w:val="333E48"/>
            <w:sz w:val="18"/>
            <w:szCs w:val="18"/>
            <w:bdr w:val="none" w:sz="0" w:space="0" w:color="auto" w:frame="1"/>
            <w:lang w:val="en-GB"/>
          </w:rPr>
          <w:t>Steve Roddy, VP Machine Learning Group, Arm</w:t>
        </w:r>
      </w:hyperlink>
    </w:p>
    <w:p w14:paraId="46107576" w14:textId="35E211EA" w:rsidR="001156A0" w:rsidRPr="00D90839" w:rsidRDefault="001156A0" w:rsidP="00D90839">
      <w:pPr>
        <w:shd w:val="clear" w:color="auto" w:fill="FFFFFF"/>
        <w:spacing w:after="0" w:line="276" w:lineRule="auto"/>
        <w:jc w:val="both"/>
        <w:rPr>
          <w:rFonts w:ascii="Lato" w:hAnsi="Lato"/>
          <w:color w:val="333E48"/>
          <w:sz w:val="24"/>
          <w:szCs w:val="24"/>
        </w:rPr>
      </w:pPr>
      <w:r w:rsidRPr="00D90839">
        <w:rPr>
          <w:rFonts w:ascii="Lato" w:hAnsi="Lato"/>
          <w:noProof/>
          <w:color w:val="333E48"/>
          <w:sz w:val="24"/>
          <w:szCs w:val="24"/>
        </w:rPr>
        <w:drawing>
          <wp:anchor distT="0" distB="0" distL="114300" distR="114300" simplePos="0" relativeHeight="251658240" behindDoc="0" locked="0" layoutInCell="1" allowOverlap="1" wp14:anchorId="7282633A" wp14:editId="6639FC48">
            <wp:simplePos x="1079500" y="5325533"/>
            <wp:positionH relativeFrom="margin">
              <wp:align>left</wp:align>
            </wp:positionH>
            <wp:positionV relativeFrom="margin">
              <wp:align>center</wp:align>
            </wp:positionV>
            <wp:extent cx="2983545" cy="1507067"/>
            <wp:effectExtent l="0" t="0" r="7620" b="0"/>
            <wp:wrapSquare wrapText="bothSides"/>
            <wp:docPr id="2" name="Imagem 2" descr="Train Bog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 Bogey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3545" cy="1507067"/>
                    </a:xfrm>
                    <a:prstGeom prst="rect">
                      <a:avLst/>
                    </a:prstGeom>
                    <a:noFill/>
                    <a:ln>
                      <a:noFill/>
                    </a:ln>
                  </pic:spPr>
                </pic:pic>
              </a:graphicData>
            </a:graphic>
          </wp:anchor>
        </w:drawing>
      </w:r>
    </w:p>
    <w:p w14:paraId="0076FC60" w14:textId="0EC569FD"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Wear and </w:t>
      </w:r>
      <w:r w:rsidRPr="00734EEA">
        <w:rPr>
          <w:rFonts w:ascii="Lato" w:hAnsi="Lato"/>
          <w:color w:val="333E48"/>
          <w:highlight w:val="yellow"/>
          <w:lang w:val="en-GB"/>
        </w:rPr>
        <w:t>tear on</w:t>
      </w:r>
      <w:r w:rsidRPr="00D90839">
        <w:rPr>
          <w:rFonts w:ascii="Lato" w:hAnsi="Lato"/>
          <w:color w:val="333E48"/>
          <w:lang w:val="en-GB"/>
        </w:rPr>
        <w:t xml:space="preserve"> big, heavy vehicles such as trains can cause unexpected </w:t>
      </w:r>
      <w:r w:rsidRPr="00FD720F">
        <w:rPr>
          <w:rFonts w:ascii="Lato" w:hAnsi="Lato"/>
          <w:color w:val="333E48"/>
          <w:highlight w:val="yellow"/>
          <w:lang w:val="en-GB"/>
        </w:rPr>
        <w:t>delays</w:t>
      </w:r>
      <w:r w:rsidRPr="00D90839">
        <w:rPr>
          <w:rFonts w:ascii="Lato" w:hAnsi="Lato"/>
          <w:color w:val="333E48"/>
          <w:lang w:val="en-GB"/>
        </w:rPr>
        <w:t xml:space="preserve"> and repairs, not to mention create safety </w:t>
      </w:r>
      <w:r w:rsidRPr="00FD720F">
        <w:rPr>
          <w:rFonts w:ascii="Lato" w:hAnsi="Lato"/>
          <w:color w:val="333E48"/>
          <w:highlight w:val="yellow"/>
          <w:lang w:val="en-GB"/>
        </w:rPr>
        <w:t>hazards</w:t>
      </w:r>
      <w:r w:rsidRPr="00D90839">
        <w:rPr>
          <w:rFonts w:ascii="Lato" w:hAnsi="Lato"/>
          <w:color w:val="333E48"/>
          <w:lang w:val="en-GB"/>
        </w:rPr>
        <w:t xml:space="preserve"> that can </w:t>
      </w:r>
      <w:r w:rsidRPr="00FD720F">
        <w:rPr>
          <w:rFonts w:ascii="Lato" w:hAnsi="Lato"/>
          <w:color w:val="333E48"/>
          <w:highlight w:val="yellow"/>
          <w:lang w:val="en-GB"/>
        </w:rPr>
        <w:t>go unnoticed</w:t>
      </w:r>
      <w:r w:rsidRPr="00D90839">
        <w:rPr>
          <w:rFonts w:ascii="Lato" w:hAnsi="Lato"/>
          <w:color w:val="333E48"/>
          <w:lang w:val="en-GB"/>
        </w:rPr>
        <w:t xml:space="preserve"> for months until they become critical. In the past, maintenance teams personally examined the </w:t>
      </w:r>
      <w:r w:rsidRPr="00FD720F">
        <w:rPr>
          <w:rFonts w:ascii="Lato" w:hAnsi="Lato"/>
          <w:color w:val="333E48"/>
          <w:highlight w:val="yellow"/>
          <w:lang w:val="en-GB"/>
        </w:rPr>
        <w:t>undercarriage</w:t>
      </w:r>
      <w:r w:rsidRPr="00D90839">
        <w:rPr>
          <w:rFonts w:ascii="Lato" w:hAnsi="Lato"/>
          <w:color w:val="333E48"/>
          <w:lang w:val="en-GB"/>
        </w:rPr>
        <w:t xml:space="preserve"> of a locomotive to </w:t>
      </w:r>
      <w:r w:rsidRPr="00FD720F">
        <w:rPr>
          <w:rFonts w:ascii="Lato" w:hAnsi="Lato"/>
          <w:color w:val="333E48"/>
          <w:highlight w:val="yellow"/>
          <w:lang w:val="en-GB"/>
        </w:rPr>
        <w:t>look for</w:t>
      </w:r>
      <w:r w:rsidRPr="00D90839">
        <w:rPr>
          <w:rFonts w:ascii="Lato" w:hAnsi="Lato"/>
          <w:color w:val="333E48"/>
          <w:lang w:val="en-GB"/>
        </w:rPr>
        <w:t xml:space="preserve"> </w:t>
      </w:r>
      <w:r w:rsidRPr="00FD720F">
        <w:rPr>
          <w:rFonts w:ascii="Lato" w:hAnsi="Lato"/>
          <w:color w:val="333E48"/>
          <w:highlight w:val="yellow"/>
          <w:lang w:val="en-GB"/>
        </w:rPr>
        <w:t>stress cracks</w:t>
      </w:r>
      <w:r w:rsidRPr="00D90839">
        <w:rPr>
          <w:rFonts w:ascii="Lato" w:hAnsi="Lato"/>
          <w:color w:val="333E48"/>
          <w:lang w:val="en-GB"/>
        </w:rPr>
        <w:t xml:space="preserve"> and other anomalies. Later, imaging and sonar technologies were introduced to find what the human eye </w:t>
      </w:r>
      <w:r w:rsidR="00A543B2" w:rsidRPr="00D90839">
        <w:rPr>
          <w:rFonts w:ascii="Lato" w:hAnsi="Lato"/>
          <w:color w:val="333E48"/>
          <w:lang w:val="en-GB"/>
        </w:rPr>
        <w:t>could not</w:t>
      </w:r>
      <w:r w:rsidRPr="00D90839">
        <w:rPr>
          <w:rFonts w:ascii="Lato" w:hAnsi="Lato"/>
          <w:color w:val="333E48"/>
          <w:lang w:val="en-GB"/>
        </w:rPr>
        <w:t>.</w:t>
      </w:r>
    </w:p>
    <w:p w14:paraId="6FBC8D71"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But today, transportation companies are </w:t>
      </w:r>
      <w:r w:rsidRPr="00FD720F">
        <w:rPr>
          <w:rFonts w:ascii="Lato" w:hAnsi="Lato"/>
          <w:color w:val="333E48"/>
          <w:highlight w:val="yellow"/>
          <w:lang w:val="en-GB"/>
        </w:rPr>
        <w:t>leveraging</w:t>
      </w:r>
      <w:r w:rsidRPr="00D90839">
        <w:rPr>
          <w:rFonts w:ascii="Lato" w:hAnsi="Lato"/>
          <w:color w:val="333E48"/>
          <w:lang w:val="en-GB"/>
        </w:rPr>
        <w:t xml:space="preserve"> new digital technologies that monitor the condition of vehicles within their </w:t>
      </w:r>
      <w:r w:rsidRPr="00FD720F">
        <w:rPr>
          <w:rFonts w:ascii="Lato" w:hAnsi="Lato"/>
          <w:color w:val="333E48"/>
          <w:highlight w:val="yellow"/>
          <w:lang w:val="en-GB"/>
        </w:rPr>
        <w:t>fleet</w:t>
      </w:r>
      <w:r w:rsidRPr="00D90839">
        <w:rPr>
          <w:rFonts w:ascii="Lato" w:hAnsi="Lato"/>
          <w:color w:val="333E48"/>
          <w:lang w:val="en-GB"/>
        </w:rPr>
        <w:t xml:space="preserve"> at the points of concern and can alert drivers and maintenance teams before problems can </w:t>
      </w:r>
      <w:r w:rsidRPr="00FD720F">
        <w:rPr>
          <w:rFonts w:ascii="Lato" w:hAnsi="Lato"/>
          <w:color w:val="333E48"/>
          <w:highlight w:val="yellow"/>
          <w:lang w:val="en-GB"/>
        </w:rPr>
        <w:t>arise</w:t>
      </w:r>
      <w:r w:rsidRPr="00D90839">
        <w:rPr>
          <w:rFonts w:ascii="Lato" w:hAnsi="Lato"/>
          <w:color w:val="333E48"/>
          <w:lang w:val="en-GB"/>
        </w:rPr>
        <w:t>. Key to this is </w:t>
      </w:r>
      <w:hyperlink r:id="rId10" w:tgtFrame="_blank" w:tooltip="artificial intelligence" w:history="1">
        <w:r w:rsidRPr="00D90839">
          <w:rPr>
            <w:rStyle w:val="Hyperlink"/>
            <w:rFonts w:ascii="Lato" w:hAnsi="Lato"/>
            <w:color w:val="11809F"/>
            <w:lang w:val="en-GB"/>
          </w:rPr>
          <w:t>artificial intelligence</w:t>
        </w:r>
      </w:hyperlink>
      <w:r w:rsidRPr="00D90839">
        <w:rPr>
          <w:rFonts w:ascii="Lato" w:hAnsi="Lato"/>
          <w:color w:val="333E48"/>
          <w:lang w:val="en-GB"/>
        </w:rPr>
        <w:t> (AI), specifically its </w:t>
      </w:r>
      <w:hyperlink r:id="rId11" w:tgtFrame="_blank" w:tooltip="machine learning" w:history="1">
        <w:r w:rsidRPr="00D90839">
          <w:rPr>
            <w:rStyle w:val="Hyperlink"/>
            <w:rFonts w:ascii="Lato" w:hAnsi="Lato"/>
            <w:color w:val="11809F"/>
            <w:lang w:val="en-GB"/>
          </w:rPr>
          <w:t>machine learning</w:t>
        </w:r>
      </w:hyperlink>
      <w:r w:rsidRPr="00D90839">
        <w:rPr>
          <w:rFonts w:ascii="Lato" w:hAnsi="Lato"/>
          <w:color w:val="333E48"/>
          <w:lang w:val="en-GB"/>
        </w:rPr>
        <w:t> (</w:t>
      </w:r>
      <w:hyperlink r:id="rId12" w:tgtFrame="_blank" w:tooltip="ML" w:history="1">
        <w:r w:rsidRPr="00D90839">
          <w:rPr>
            <w:rStyle w:val="Hyperlink"/>
            <w:rFonts w:ascii="Lato" w:hAnsi="Lato"/>
            <w:color w:val="11809F"/>
            <w:lang w:val="en-GB"/>
          </w:rPr>
          <w:t>ML</w:t>
        </w:r>
      </w:hyperlink>
      <w:r w:rsidRPr="00D90839">
        <w:rPr>
          <w:rFonts w:ascii="Lato" w:hAnsi="Lato"/>
          <w:color w:val="333E48"/>
          <w:lang w:val="en-GB"/>
        </w:rPr>
        <w:t xml:space="preserve">) </w:t>
      </w:r>
      <w:r w:rsidRPr="00FD720F">
        <w:rPr>
          <w:rFonts w:ascii="Lato" w:hAnsi="Lato"/>
          <w:color w:val="333E48"/>
          <w:highlight w:val="yellow"/>
          <w:lang w:val="en-GB"/>
        </w:rPr>
        <w:t>subset</w:t>
      </w:r>
      <w:r w:rsidRPr="00D90839">
        <w:rPr>
          <w:rFonts w:ascii="Lato" w:hAnsi="Lato"/>
          <w:color w:val="333E48"/>
          <w:lang w:val="en-GB"/>
        </w:rPr>
        <w:t>.</w:t>
      </w:r>
    </w:p>
    <w:p w14:paraId="2F8B2C74"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b/>
          <w:bCs/>
          <w:color w:val="002B49"/>
          <w:spacing w:val="5"/>
          <w:lang w:val="en-GB"/>
        </w:rPr>
      </w:pPr>
      <w:r w:rsidRPr="00D90839">
        <w:rPr>
          <w:rStyle w:val="nfase"/>
          <w:rFonts w:ascii="Lato" w:hAnsi="Lato"/>
          <w:b/>
          <w:bCs/>
          <w:color w:val="002B49"/>
          <w:spacing w:val="5"/>
          <w:lang w:val="en-GB"/>
        </w:rPr>
        <w:t xml:space="preserve">“Make any </w:t>
      </w:r>
      <w:r w:rsidRPr="00FD720F">
        <w:rPr>
          <w:rStyle w:val="nfase"/>
          <w:rFonts w:ascii="Lato" w:hAnsi="Lato"/>
          <w:b/>
          <w:bCs/>
          <w:color w:val="002B49"/>
          <w:spacing w:val="5"/>
          <w:highlight w:val="yellow"/>
          <w:lang w:val="en-GB"/>
        </w:rPr>
        <w:t>attempt</w:t>
      </w:r>
      <w:r w:rsidRPr="00D90839">
        <w:rPr>
          <w:rStyle w:val="nfase"/>
          <w:rFonts w:ascii="Lato" w:hAnsi="Lato"/>
          <w:b/>
          <w:bCs/>
          <w:color w:val="002B49"/>
          <w:spacing w:val="5"/>
          <w:lang w:val="en-GB"/>
        </w:rPr>
        <w:t xml:space="preserve"> to impose restrictions on the way an ML model is built and </w:t>
      </w:r>
      <w:r w:rsidRPr="00FD720F">
        <w:rPr>
          <w:rStyle w:val="nfase"/>
          <w:rFonts w:ascii="Lato" w:hAnsi="Lato"/>
          <w:b/>
          <w:bCs/>
          <w:color w:val="002B49"/>
          <w:spacing w:val="5"/>
          <w:highlight w:val="yellow"/>
          <w:lang w:val="en-GB"/>
        </w:rPr>
        <w:t>you’re likely to</w:t>
      </w:r>
      <w:r w:rsidRPr="00D90839">
        <w:rPr>
          <w:rStyle w:val="nfase"/>
          <w:rFonts w:ascii="Lato" w:hAnsi="Lato"/>
          <w:b/>
          <w:bCs/>
          <w:color w:val="002B49"/>
          <w:spacing w:val="5"/>
          <w:lang w:val="en-GB"/>
        </w:rPr>
        <w:t xml:space="preserve"> irreparably </w:t>
      </w:r>
      <w:r w:rsidRPr="00FD720F">
        <w:rPr>
          <w:rStyle w:val="nfase"/>
          <w:rFonts w:ascii="Lato" w:hAnsi="Lato"/>
          <w:b/>
          <w:bCs/>
          <w:color w:val="002B49"/>
          <w:spacing w:val="5"/>
          <w:highlight w:val="yellow"/>
          <w:lang w:val="en-GB"/>
        </w:rPr>
        <w:t>compromise</w:t>
      </w:r>
      <w:r w:rsidRPr="00D90839">
        <w:rPr>
          <w:rStyle w:val="nfase"/>
          <w:rFonts w:ascii="Lato" w:hAnsi="Lato"/>
          <w:b/>
          <w:bCs/>
          <w:color w:val="002B49"/>
          <w:spacing w:val="5"/>
          <w:lang w:val="en-GB"/>
        </w:rPr>
        <w:t xml:space="preserve"> its </w:t>
      </w:r>
      <w:r w:rsidRPr="00FD720F">
        <w:rPr>
          <w:rStyle w:val="nfase"/>
          <w:rFonts w:ascii="Lato" w:hAnsi="Lato"/>
          <w:b/>
          <w:bCs/>
          <w:color w:val="002B49"/>
          <w:spacing w:val="5"/>
          <w:highlight w:val="yellow"/>
          <w:lang w:val="en-GB"/>
        </w:rPr>
        <w:t>accuracy</w:t>
      </w:r>
      <w:r w:rsidRPr="00D90839">
        <w:rPr>
          <w:rStyle w:val="nfase"/>
          <w:rFonts w:ascii="Lato" w:hAnsi="Lato"/>
          <w:b/>
          <w:bCs/>
          <w:color w:val="002B49"/>
          <w:spacing w:val="5"/>
          <w:lang w:val="en-GB"/>
        </w:rPr>
        <w:t>.”</w:t>
      </w:r>
    </w:p>
    <w:p w14:paraId="09351BA9"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German sensors’ company </w:t>
      </w:r>
      <w:proofErr w:type="spellStart"/>
      <w:r w:rsidRPr="00D90839">
        <w:rPr>
          <w:rFonts w:ascii="Lato" w:hAnsi="Lato"/>
          <w:color w:val="333E48"/>
          <w:lang w:val="en-GB"/>
        </w:rPr>
        <w:t>Lenord+Bauer</w:t>
      </w:r>
      <w:proofErr w:type="spellEnd"/>
      <w:r w:rsidRPr="00D90839">
        <w:rPr>
          <w:rFonts w:ascii="Lato" w:hAnsi="Lato"/>
          <w:color w:val="333E48"/>
          <w:lang w:val="en-GB"/>
        </w:rPr>
        <w:t xml:space="preserve"> is an industry leader in AI-based solutions that rail companies use to keep their equipment safe and in optimal working condition. But the key is that </w:t>
      </w:r>
      <w:proofErr w:type="spellStart"/>
      <w:r w:rsidRPr="00D90839">
        <w:rPr>
          <w:rFonts w:ascii="Lato" w:hAnsi="Lato"/>
          <w:color w:val="333E48"/>
          <w:lang w:val="en-GB"/>
        </w:rPr>
        <w:t>Lenord+Bauer</w:t>
      </w:r>
      <w:proofErr w:type="spellEnd"/>
      <w:r w:rsidRPr="00D90839">
        <w:rPr>
          <w:rFonts w:ascii="Lato" w:hAnsi="Lato"/>
          <w:color w:val="333E48"/>
          <w:lang w:val="en-GB"/>
        </w:rPr>
        <w:t xml:space="preserve"> </w:t>
      </w:r>
      <w:proofErr w:type="gramStart"/>
      <w:r w:rsidRPr="00D90839">
        <w:rPr>
          <w:rFonts w:ascii="Lato" w:hAnsi="Lato"/>
          <w:color w:val="333E48"/>
          <w:lang w:val="en-GB"/>
        </w:rPr>
        <w:t>isn’t</w:t>
      </w:r>
      <w:proofErr w:type="gramEnd"/>
      <w:r w:rsidRPr="00D90839">
        <w:rPr>
          <w:rFonts w:ascii="Lato" w:hAnsi="Lato"/>
          <w:color w:val="333E48"/>
          <w:lang w:val="en-GB"/>
        </w:rPr>
        <w:t xml:space="preserve"> leveraging the cloud to </w:t>
      </w:r>
      <w:proofErr w:type="spellStart"/>
      <w:r w:rsidRPr="00D90839">
        <w:rPr>
          <w:rFonts w:ascii="Lato" w:hAnsi="Lato"/>
          <w:color w:val="333E48"/>
          <w:lang w:val="en-GB"/>
        </w:rPr>
        <w:t>analyze</w:t>
      </w:r>
      <w:proofErr w:type="spellEnd"/>
      <w:r w:rsidRPr="00D90839">
        <w:rPr>
          <w:rFonts w:ascii="Lato" w:hAnsi="Lato"/>
          <w:color w:val="333E48"/>
          <w:lang w:val="en-GB"/>
        </w:rPr>
        <w:t xml:space="preserve"> all the vibration, </w:t>
      </w:r>
      <w:r w:rsidRPr="00FD720F">
        <w:rPr>
          <w:rFonts w:ascii="Lato" w:hAnsi="Lato"/>
          <w:color w:val="333E48"/>
          <w:highlight w:val="yellow"/>
          <w:lang w:val="en-GB"/>
        </w:rPr>
        <w:t>heat</w:t>
      </w:r>
      <w:r w:rsidRPr="00D90839">
        <w:rPr>
          <w:rFonts w:ascii="Lato" w:hAnsi="Lato"/>
          <w:color w:val="333E48"/>
          <w:lang w:val="en-GB"/>
        </w:rPr>
        <w:t xml:space="preserve"> and speed data its sensors capture as the trains </w:t>
      </w:r>
      <w:r w:rsidRPr="00FD720F">
        <w:rPr>
          <w:rFonts w:ascii="Lato" w:hAnsi="Lato"/>
          <w:color w:val="333E48"/>
          <w:highlight w:val="yellow"/>
          <w:lang w:val="en-GB"/>
        </w:rPr>
        <w:t>chug</w:t>
      </w:r>
      <w:r w:rsidRPr="00D90839">
        <w:rPr>
          <w:rFonts w:ascii="Lato" w:hAnsi="Lato"/>
          <w:color w:val="333E48"/>
          <w:lang w:val="en-GB"/>
        </w:rPr>
        <w:t xml:space="preserve"> along. </w:t>
      </w:r>
      <w:proofErr w:type="gramStart"/>
      <w:r w:rsidRPr="00D90839">
        <w:rPr>
          <w:rFonts w:ascii="Lato" w:hAnsi="Lato"/>
          <w:color w:val="333E48"/>
          <w:lang w:val="en-GB"/>
        </w:rPr>
        <w:t>It’s</w:t>
      </w:r>
      <w:proofErr w:type="gramEnd"/>
      <w:r w:rsidRPr="00D90839">
        <w:rPr>
          <w:rFonts w:ascii="Lato" w:hAnsi="Lato"/>
          <w:color w:val="333E48"/>
          <w:lang w:val="en-GB"/>
        </w:rPr>
        <w:t xml:space="preserve"> running neural networks directly on an Arm Cortex-M based ST Microelectronics STM32 microcontroller and transmitting the results locally.</w:t>
      </w:r>
    </w:p>
    <w:p w14:paraId="5572DABD"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By putting its </w:t>
      </w:r>
      <w:r w:rsidRPr="00FD720F">
        <w:rPr>
          <w:rFonts w:ascii="Lato" w:hAnsi="Lato"/>
          <w:color w:val="333E48"/>
          <w:highlight w:val="yellow"/>
          <w:lang w:val="en-GB"/>
        </w:rPr>
        <w:t>edge</w:t>
      </w:r>
      <w:r w:rsidRPr="00D90839">
        <w:rPr>
          <w:rFonts w:ascii="Lato" w:hAnsi="Lato"/>
          <w:color w:val="333E48"/>
          <w:lang w:val="en-GB"/>
        </w:rPr>
        <w:t> </w:t>
      </w:r>
      <w:hyperlink r:id="rId13" w:tgtFrame="_blank" w:tooltip="AI solutions" w:history="1">
        <w:r w:rsidRPr="00D90839">
          <w:rPr>
            <w:rStyle w:val="Hyperlink"/>
            <w:rFonts w:ascii="Lato" w:hAnsi="Lato"/>
            <w:color w:val="11809F"/>
            <w:lang w:val="en-GB"/>
          </w:rPr>
          <w:t>AI solutions</w:t>
        </w:r>
      </w:hyperlink>
      <w:r w:rsidRPr="00D90839">
        <w:rPr>
          <w:rFonts w:ascii="Lato" w:hAnsi="Lato"/>
          <w:color w:val="333E48"/>
          <w:lang w:val="en-GB"/>
        </w:rPr>
        <w:t> </w:t>
      </w:r>
      <w:hyperlink r:id="rId14" w:tgtFrame="_blank" w:history="1">
        <w:r w:rsidRPr="00D90839">
          <w:rPr>
            <w:rStyle w:val="Hyperlink"/>
            <w:rFonts w:ascii="Lato" w:hAnsi="Lato"/>
            <w:color w:val="11809F"/>
            <w:lang w:val="en-GB"/>
          </w:rPr>
          <w:t>directly at the sensor level</w:t>
        </w:r>
      </w:hyperlink>
      <w:r w:rsidRPr="00D90839">
        <w:rPr>
          <w:rFonts w:ascii="Lato" w:hAnsi="Lato"/>
          <w:color w:val="333E48"/>
          <w:lang w:val="en-GB"/>
        </w:rPr>
        <w:t xml:space="preserve">, </w:t>
      </w:r>
      <w:proofErr w:type="spellStart"/>
      <w:r w:rsidRPr="00D90839">
        <w:rPr>
          <w:rFonts w:ascii="Lato" w:hAnsi="Lato"/>
          <w:color w:val="333E48"/>
          <w:lang w:val="en-GB"/>
        </w:rPr>
        <w:t>Lenord+Bauer</w:t>
      </w:r>
      <w:proofErr w:type="spellEnd"/>
      <w:r w:rsidRPr="00D90839">
        <w:rPr>
          <w:rFonts w:ascii="Lato" w:hAnsi="Lato"/>
          <w:color w:val="333E48"/>
          <w:lang w:val="en-GB"/>
        </w:rPr>
        <w:t xml:space="preserve"> </w:t>
      </w:r>
      <w:r w:rsidRPr="00FD720F">
        <w:rPr>
          <w:rFonts w:ascii="Lato" w:hAnsi="Lato"/>
          <w:color w:val="333E48"/>
          <w:highlight w:val="yellow"/>
          <w:lang w:val="en-GB"/>
        </w:rPr>
        <w:t>realizes</w:t>
      </w:r>
      <w:r w:rsidRPr="00D90839">
        <w:rPr>
          <w:rFonts w:ascii="Lato" w:hAnsi="Lato"/>
          <w:color w:val="333E48"/>
          <w:lang w:val="en-GB"/>
        </w:rPr>
        <w:t xml:space="preserve"> lower power consumption and low </w:t>
      </w:r>
      <w:r w:rsidRPr="00FD720F">
        <w:rPr>
          <w:rFonts w:ascii="Lato" w:hAnsi="Lato"/>
          <w:color w:val="333E48"/>
          <w:highlight w:val="yellow"/>
          <w:lang w:val="en-GB"/>
        </w:rPr>
        <w:t>latency.</w:t>
      </w:r>
      <w:r w:rsidRPr="00D90839">
        <w:rPr>
          <w:rFonts w:ascii="Lato" w:hAnsi="Lato"/>
          <w:color w:val="333E48"/>
          <w:lang w:val="en-GB"/>
        </w:rPr>
        <w:t xml:space="preserve"> The </w:t>
      </w:r>
      <w:r w:rsidRPr="00FD720F">
        <w:rPr>
          <w:rFonts w:ascii="Lato" w:hAnsi="Lato"/>
          <w:color w:val="333E48"/>
          <w:highlight w:val="yellow"/>
          <w:lang w:val="en-GB"/>
        </w:rPr>
        <w:t>overall</w:t>
      </w:r>
      <w:r w:rsidRPr="00D90839">
        <w:rPr>
          <w:rFonts w:ascii="Lato" w:hAnsi="Lato"/>
          <w:color w:val="333E48"/>
          <w:lang w:val="en-GB"/>
        </w:rPr>
        <w:t xml:space="preserve"> solution gets a lift from </w:t>
      </w:r>
      <w:hyperlink r:id="rId15" w:tgtFrame="_blank" w:history="1">
        <w:r w:rsidRPr="00D90839">
          <w:rPr>
            <w:rStyle w:val="Hyperlink"/>
            <w:rFonts w:ascii="Lato" w:hAnsi="Lato"/>
            <w:color w:val="11809F"/>
            <w:lang w:val="en-GB"/>
          </w:rPr>
          <w:t>STM32Cube.AI</w:t>
        </w:r>
      </w:hyperlink>
      <w:r w:rsidRPr="00D90839">
        <w:rPr>
          <w:rFonts w:ascii="Lato" w:hAnsi="Lato"/>
          <w:color w:val="333E48"/>
          <w:lang w:val="en-GB"/>
        </w:rPr>
        <w:t xml:space="preserve">, launched at 2019 CES, an advanced </w:t>
      </w:r>
      <w:r w:rsidRPr="00FD720F">
        <w:rPr>
          <w:rFonts w:ascii="Lato" w:hAnsi="Lato"/>
          <w:color w:val="333E48"/>
          <w:highlight w:val="yellow"/>
          <w:lang w:val="en-GB"/>
        </w:rPr>
        <w:t>toolkit</w:t>
      </w:r>
      <w:r w:rsidRPr="00D90839">
        <w:rPr>
          <w:rFonts w:ascii="Lato" w:hAnsi="Lato"/>
          <w:color w:val="333E48"/>
          <w:lang w:val="en-GB"/>
        </w:rPr>
        <w:t xml:space="preserve"> capable of interoperating with popular deep learning libraries to convert any artificial neural network for STM32 microcontrollers to </w:t>
      </w:r>
      <w:r w:rsidRPr="00FD720F">
        <w:rPr>
          <w:rFonts w:ascii="Lato" w:hAnsi="Lato"/>
          <w:color w:val="333E48"/>
          <w:highlight w:val="yellow"/>
          <w:lang w:val="en-GB"/>
        </w:rPr>
        <w:t>run</w:t>
      </w:r>
      <w:r w:rsidRPr="00D90839">
        <w:rPr>
          <w:rFonts w:ascii="Lato" w:hAnsi="Lato"/>
          <w:color w:val="333E48"/>
          <w:lang w:val="en-GB"/>
        </w:rPr>
        <w:t xml:space="preserve"> optimized inferences.</w:t>
      </w:r>
    </w:p>
    <w:p w14:paraId="323E7547" w14:textId="77777777" w:rsidR="001156A0" w:rsidRPr="00D90839" w:rsidRDefault="001156A0" w:rsidP="00D90839">
      <w:pPr>
        <w:pStyle w:val="Ttulo3"/>
        <w:shd w:val="clear" w:color="auto" w:fill="FFFFFF"/>
        <w:spacing w:before="0" w:line="276" w:lineRule="auto"/>
        <w:jc w:val="both"/>
        <w:rPr>
          <w:rFonts w:ascii="Lato" w:hAnsi="Lato"/>
          <w:color w:val="333E48"/>
          <w:lang w:val="en-GB"/>
        </w:rPr>
      </w:pPr>
      <w:r w:rsidRPr="00D90839">
        <w:rPr>
          <w:rFonts w:ascii="Lato" w:hAnsi="Lato"/>
          <w:b/>
          <w:bCs/>
          <w:color w:val="333E48"/>
          <w:lang w:val="en-GB"/>
        </w:rPr>
        <w:lastRenderedPageBreak/>
        <w:t>Cloud, edge, endpoint</w:t>
      </w:r>
    </w:p>
    <w:p w14:paraId="2125FEDC"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This type of solution is a prime example of scalable AI platforms today, which have taken advantage of continuous improvements and innovations in processor technologies from the cloud all the way to edge and endpoint systems. If the </w:t>
      </w:r>
      <w:r w:rsidRPr="00FD720F">
        <w:rPr>
          <w:rFonts w:ascii="Lato" w:hAnsi="Lato"/>
          <w:color w:val="333E48"/>
          <w:highlight w:val="yellow"/>
          <w:lang w:val="en-GB"/>
        </w:rPr>
        <w:t>early days</w:t>
      </w:r>
      <w:r w:rsidRPr="00D90839">
        <w:rPr>
          <w:rFonts w:ascii="Lato" w:hAnsi="Lato"/>
          <w:color w:val="333E48"/>
          <w:lang w:val="en-GB"/>
        </w:rPr>
        <w:t xml:space="preserve"> of AI and ML were about sending data to big cloud data </w:t>
      </w:r>
      <w:proofErr w:type="spellStart"/>
      <w:r w:rsidRPr="00D90839">
        <w:rPr>
          <w:rFonts w:ascii="Lato" w:hAnsi="Lato"/>
          <w:color w:val="333E48"/>
          <w:lang w:val="en-GB"/>
        </w:rPr>
        <w:t>centers</w:t>
      </w:r>
      <w:proofErr w:type="spellEnd"/>
      <w:r w:rsidRPr="00D90839">
        <w:rPr>
          <w:rFonts w:ascii="Lato" w:hAnsi="Lato"/>
          <w:color w:val="333E48"/>
          <w:lang w:val="en-GB"/>
        </w:rPr>
        <w:t xml:space="preserve"> to be </w:t>
      </w:r>
      <w:proofErr w:type="spellStart"/>
      <w:r w:rsidRPr="00D90839">
        <w:rPr>
          <w:rFonts w:ascii="Lato" w:hAnsi="Lato"/>
          <w:color w:val="333E48"/>
          <w:lang w:val="en-GB"/>
        </w:rPr>
        <w:t>analyzed</w:t>
      </w:r>
      <w:proofErr w:type="spellEnd"/>
      <w:r w:rsidRPr="00D90839">
        <w:rPr>
          <w:rFonts w:ascii="Lato" w:hAnsi="Lato"/>
          <w:color w:val="333E48"/>
          <w:lang w:val="en-GB"/>
        </w:rPr>
        <w:t xml:space="preserve"> and acted upon, that type of compute is today being distributed out via the edge to endpoint devices, cutting cost, latency and increasing security and improving customers’ experience.</w:t>
      </w:r>
    </w:p>
    <w:p w14:paraId="49AEFE23"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But while this </w:t>
      </w:r>
      <w:r w:rsidRPr="00FD720F">
        <w:rPr>
          <w:rFonts w:ascii="Lato" w:hAnsi="Lato"/>
          <w:color w:val="333E48"/>
          <w:highlight w:val="yellow"/>
          <w:lang w:val="en-GB"/>
        </w:rPr>
        <w:t>approach</w:t>
      </w:r>
      <w:r w:rsidRPr="00D90839">
        <w:rPr>
          <w:rFonts w:ascii="Lato" w:hAnsi="Lato"/>
          <w:color w:val="333E48"/>
          <w:lang w:val="en-GB"/>
        </w:rPr>
        <w:t xml:space="preserve"> to distributed computing seems a natural evolution, </w:t>
      </w:r>
      <w:proofErr w:type="gramStart"/>
      <w:r w:rsidRPr="00D90839">
        <w:rPr>
          <w:rFonts w:ascii="Lato" w:hAnsi="Lato"/>
          <w:color w:val="333E48"/>
          <w:lang w:val="en-GB"/>
        </w:rPr>
        <w:t>it’s</w:t>
      </w:r>
      <w:proofErr w:type="gramEnd"/>
      <w:r w:rsidRPr="00D90839">
        <w:rPr>
          <w:rFonts w:ascii="Lato" w:hAnsi="Lato"/>
          <w:color w:val="333E48"/>
          <w:lang w:val="en-GB"/>
        </w:rPr>
        <w:t xml:space="preserve"> in fact changing decades of design methodology in </w:t>
      </w:r>
      <w:r w:rsidRPr="00FD720F">
        <w:rPr>
          <w:rFonts w:ascii="Lato" w:hAnsi="Lato"/>
          <w:color w:val="333E48"/>
          <w:highlight w:val="yellow"/>
          <w:lang w:val="en-GB"/>
        </w:rPr>
        <w:t>embedded systems</w:t>
      </w:r>
      <w:r w:rsidRPr="00D90839">
        <w:rPr>
          <w:rFonts w:ascii="Lato" w:hAnsi="Lato"/>
          <w:color w:val="333E48"/>
          <w:lang w:val="en-GB"/>
        </w:rPr>
        <w:t>.</w:t>
      </w:r>
    </w:p>
    <w:p w14:paraId="595851BD"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Embedded systems are developed within performance parameters, an envelope based on power, cost, heat dissipation, size, </w:t>
      </w:r>
      <w:proofErr w:type="gramStart"/>
      <w:r w:rsidRPr="00D90839">
        <w:rPr>
          <w:rFonts w:ascii="Lato" w:hAnsi="Lato"/>
          <w:color w:val="333E48"/>
          <w:lang w:val="en-GB"/>
        </w:rPr>
        <w:t>weight</w:t>
      </w:r>
      <w:proofErr w:type="gramEnd"/>
      <w:r w:rsidRPr="00D90839">
        <w:rPr>
          <w:rFonts w:ascii="Lato" w:hAnsi="Lato"/>
          <w:color w:val="333E48"/>
          <w:lang w:val="en-GB"/>
        </w:rPr>
        <w:t xml:space="preserve"> and any number of measurables that can be traded off against each other to meet defined targets. Historically, the </w:t>
      </w:r>
      <w:r w:rsidRPr="00FD720F">
        <w:rPr>
          <w:rFonts w:ascii="Lato" w:hAnsi="Lato"/>
          <w:color w:val="333E48"/>
          <w:highlight w:val="yellow"/>
          <w:lang w:val="en-GB"/>
        </w:rPr>
        <w:t>role</w:t>
      </w:r>
      <w:r w:rsidRPr="00D90839">
        <w:rPr>
          <w:rFonts w:ascii="Lato" w:hAnsi="Lato"/>
          <w:color w:val="333E48"/>
          <w:lang w:val="en-GB"/>
        </w:rPr>
        <w:t xml:space="preserve"> of an embedded developer was to write a piece of safe, predictable code capable of performing its task within the limitations of those performance parameters. </w:t>
      </w:r>
      <w:r w:rsidRPr="00FD720F">
        <w:rPr>
          <w:rFonts w:ascii="Lato" w:hAnsi="Lato"/>
          <w:color w:val="333E48"/>
          <w:highlight w:val="yellow"/>
          <w:lang w:val="en-GB"/>
        </w:rPr>
        <w:t>Thus</w:t>
      </w:r>
      <w:r w:rsidRPr="00D90839">
        <w:rPr>
          <w:rFonts w:ascii="Lato" w:hAnsi="Lato"/>
          <w:color w:val="333E48"/>
          <w:lang w:val="en-GB"/>
        </w:rPr>
        <w:t xml:space="preserve">, the idea that code’s characteristics might change after it has been </w:t>
      </w:r>
      <w:r w:rsidRPr="00FD720F">
        <w:rPr>
          <w:rFonts w:ascii="Lato" w:hAnsi="Lato"/>
          <w:color w:val="333E48"/>
          <w:highlight w:val="yellow"/>
          <w:lang w:val="en-GB"/>
        </w:rPr>
        <w:t>deployed</w:t>
      </w:r>
      <w:r w:rsidRPr="00D90839">
        <w:rPr>
          <w:rFonts w:ascii="Lato" w:hAnsi="Lato"/>
          <w:color w:val="333E48"/>
          <w:lang w:val="en-GB"/>
        </w:rPr>
        <w:t xml:space="preserve"> remains, to many embedded engineers, stuff of nightmares.</w:t>
      </w:r>
    </w:p>
    <w:p w14:paraId="2C44B560" w14:textId="77777777" w:rsidR="001156A0" w:rsidRPr="00D90839" w:rsidRDefault="001156A0" w:rsidP="00D90839">
      <w:pPr>
        <w:pStyle w:val="Ttulo3"/>
        <w:shd w:val="clear" w:color="auto" w:fill="FFFFFF"/>
        <w:spacing w:before="0" w:line="276" w:lineRule="auto"/>
        <w:jc w:val="both"/>
        <w:rPr>
          <w:rFonts w:ascii="Lato" w:hAnsi="Lato"/>
          <w:color w:val="333E48"/>
          <w:lang w:val="en-GB"/>
        </w:rPr>
      </w:pPr>
      <w:r w:rsidRPr="00D90839">
        <w:rPr>
          <w:rFonts w:ascii="Lato" w:hAnsi="Lato"/>
          <w:b/>
          <w:bCs/>
          <w:color w:val="333E48"/>
          <w:lang w:val="en-GB"/>
        </w:rPr>
        <w:t>Scalable AI platforms are the new norm</w:t>
      </w:r>
    </w:p>
    <w:p w14:paraId="62EEE510"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FD720F">
        <w:rPr>
          <w:rFonts w:ascii="Lato" w:hAnsi="Lato"/>
          <w:color w:val="333E48"/>
          <w:highlight w:val="yellow"/>
          <w:lang w:val="en-GB"/>
        </w:rPr>
        <w:t>Yet</w:t>
      </w:r>
      <w:r w:rsidRPr="00D90839">
        <w:rPr>
          <w:rFonts w:ascii="Lato" w:hAnsi="Lato"/>
          <w:color w:val="333E48"/>
          <w:lang w:val="en-GB"/>
        </w:rPr>
        <w:t xml:space="preserve"> this is the very nature of ML; accuracy is often </w:t>
      </w:r>
      <w:r w:rsidRPr="00FD720F">
        <w:rPr>
          <w:rFonts w:ascii="Lato" w:hAnsi="Lato"/>
          <w:color w:val="333E48"/>
          <w:highlight w:val="yellow"/>
          <w:lang w:val="en-GB"/>
        </w:rPr>
        <w:t>twinned</w:t>
      </w:r>
      <w:r w:rsidRPr="00D90839">
        <w:rPr>
          <w:rFonts w:ascii="Lato" w:hAnsi="Lato"/>
          <w:color w:val="333E48"/>
          <w:lang w:val="en-GB"/>
        </w:rPr>
        <w:t xml:space="preserve"> with hardware capability. Make any attempt to impose restrictions on the way an ML model is built </w:t>
      </w:r>
      <w:proofErr w:type="gramStart"/>
      <w:r w:rsidRPr="00D90839">
        <w:rPr>
          <w:rFonts w:ascii="Lato" w:hAnsi="Lato"/>
          <w:color w:val="333E48"/>
          <w:lang w:val="en-GB"/>
        </w:rPr>
        <w:t>in order to</w:t>
      </w:r>
      <w:proofErr w:type="gramEnd"/>
      <w:r w:rsidRPr="00D90839">
        <w:rPr>
          <w:rFonts w:ascii="Lato" w:hAnsi="Lato"/>
          <w:color w:val="333E48"/>
          <w:lang w:val="en-GB"/>
        </w:rPr>
        <w:t xml:space="preserve"> </w:t>
      </w:r>
      <w:r w:rsidRPr="00FD720F">
        <w:rPr>
          <w:rFonts w:ascii="Lato" w:hAnsi="Lato"/>
          <w:color w:val="333E48"/>
          <w:highlight w:val="yellow"/>
          <w:lang w:val="en-GB"/>
        </w:rPr>
        <w:t>comply</w:t>
      </w:r>
      <w:r w:rsidRPr="00D90839">
        <w:rPr>
          <w:rFonts w:ascii="Lato" w:hAnsi="Lato"/>
          <w:color w:val="333E48"/>
          <w:lang w:val="en-GB"/>
        </w:rPr>
        <w:t xml:space="preserve"> with </w:t>
      </w:r>
      <w:r w:rsidRPr="00FD720F">
        <w:rPr>
          <w:rFonts w:ascii="Lato" w:hAnsi="Lato"/>
          <w:color w:val="333E48"/>
          <w:highlight w:val="yellow"/>
          <w:lang w:val="en-GB"/>
        </w:rPr>
        <w:t>constrained</w:t>
      </w:r>
      <w:r w:rsidRPr="00FD720F">
        <w:rPr>
          <w:rFonts w:ascii="Lato" w:hAnsi="Lato"/>
          <w:color w:val="333E48"/>
          <w:lang w:val="en-GB"/>
        </w:rPr>
        <w:t xml:space="preserve"> parameters and you’re likely to irreparably compromise its accuracy. In the case of</w:t>
      </w:r>
      <w:r w:rsidRPr="00D90839">
        <w:rPr>
          <w:rFonts w:ascii="Lato" w:hAnsi="Lato"/>
          <w:color w:val="333E48"/>
          <w:lang w:val="en-GB"/>
        </w:rPr>
        <w:t xml:space="preserve"> mission-critical monitoring of locomotive wear, </w:t>
      </w:r>
      <w:proofErr w:type="gramStart"/>
      <w:r w:rsidRPr="00D90839">
        <w:rPr>
          <w:rFonts w:ascii="Lato" w:hAnsi="Lato"/>
          <w:color w:val="333E48"/>
          <w:lang w:val="en-GB"/>
        </w:rPr>
        <w:t>that’s</w:t>
      </w:r>
      <w:proofErr w:type="gramEnd"/>
      <w:r w:rsidRPr="00D90839">
        <w:rPr>
          <w:rFonts w:ascii="Lato" w:hAnsi="Lato"/>
          <w:color w:val="333E48"/>
          <w:lang w:val="en-GB"/>
        </w:rPr>
        <w:t xml:space="preserve"> not an acceptable risk.</w:t>
      </w:r>
    </w:p>
    <w:p w14:paraId="01D671B4"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Scalable AI platforms provide the solution, </w:t>
      </w:r>
      <w:r w:rsidRPr="00FD720F">
        <w:rPr>
          <w:rFonts w:ascii="Lato" w:hAnsi="Lato"/>
          <w:color w:val="333E48"/>
          <w:highlight w:val="yellow"/>
          <w:lang w:val="en-GB"/>
        </w:rPr>
        <w:t>though</w:t>
      </w:r>
      <w:r w:rsidRPr="00D90839">
        <w:rPr>
          <w:rFonts w:ascii="Lato" w:hAnsi="Lato"/>
          <w:color w:val="333E48"/>
          <w:lang w:val="en-GB"/>
        </w:rPr>
        <w:t xml:space="preserve"> this </w:t>
      </w:r>
      <w:proofErr w:type="gramStart"/>
      <w:r w:rsidRPr="00D90839">
        <w:rPr>
          <w:rFonts w:ascii="Lato" w:hAnsi="Lato"/>
          <w:color w:val="333E48"/>
          <w:lang w:val="en-GB"/>
        </w:rPr>
        <w:t>isn’t</w:t>
      </w:r>
      <w:proofErr w:type="gramEnd"/>
      <w:r w:rsidRPr="00D90839">
        <w:rPr>
          <w:rFonts w:ascii="Lato" w:hAnsi="Lato"/>
          <w:color w:val="333E48"/>
          <w:lang w:val="en-GB"/>
        </w:rPr>
        <w:t xml:space="preserve"> the same as frequency scaling, where the frequency of a microprocessor is automatically adjusted to consume less power or provide more processing capability. This technology was great news for embedded systems when it was first developed well over a decade ago, but it was essentially just a sliding scale that allowed a fixed architecture to run hotter or cooler depending on the job at hand. This kind of scaling </w:t>
      </w:r>
      <w:proofErr w:type="gramStart"/>
      <w:r w:rsidRPr="00D90839">
        <w:rPr>
          <w:rFonts w:ascii="Lato" w:hAnsi="Lato"/>
          <w:color w:val="333E48"/>
          <w:lang w:val="en-GB"/>
        </w:rPr>
        <w:t>isn’t</w:t>
      </w:r>
      <w:proofErr w:type="gramEnd"/>
      <w:r w:rsidRPr="00D90839">
        <w:rPr>
          <w:rFonts w:ascii="Lato" w:hAnsi="Lato"/>
          <w:color w:val="333E48"/>
          <w:lang w:val="en-GB"/>
        </w:rPr>
        <w:t xml:space="preserve"> going to be enough to deliver the power and performance needed in the embedded </w:t>
      </w:r>
      <w:r w:rsidRPr="00FD720F">
        <w:rPr>
          <w:rFonts w:ascii="Lato" w:hAnsi="Lato"/>
          <w:color w:val="333E48"/>
          <w:highlight w:val="yellow"/>
          <w:lang w:val="en-GB"/>
        </w:rPr>
        <w:t>devices</w:t>
      </w:r>
      <w:r w:rsidRPr="00D90839">
        <w:rPr>
          <w:rFonts w:ascii="Lato" w:hAnsi="Lato"/>
          <w:color w:val="333E48"/>
          <w:lang w:val="en-GB"/>
        </w:rPr>
        <w:t xml:space="preserve"> now being developed to run ML models.</w:t>
      </w:r>
    </w:p>
    <w:p w14:paraId="1AD4C688"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Instead, we need to design systems capable of dynamically adjusting the </w:t>
      </w:r>
      <w:r w:rsidRPr="00D90839">
        <w:rPr>
          <w:rStyle w:val="nfase"/>
          <w:rFonts w:ascii="Lato" w:hAnsi="Lato"/>
          <w:color w:val="333E48"/>
          <w:lang w:val="en-GB"/>
        </w:rPr>
        <w:t>type </w:t>
      </w:r>
      <w:r w:rsidRPr="00D90839">
        <w:rPr>
          <w:rFonts w:ascii="Lato" w:hAnsi="Lato"/>
          <w:color w:val="333E48"/>
          <w:lang w:val="en-GB"/>
        </w:rPr>
        <w:t>of processing resource they deliver based on a given task – </w:t>
      </w:r>
      <w:r w:rsidRPr="00D90839">
        <w:rPr>
          <w:rStyle w:val="nfase"/>
          <w:rFonts w:ascii="Lato" w:hAnsi="Lato"/>
          <w:color w:val="333E48"/>
          <w:lang w:val="en-GB"/>
        </w:rPr>
        <w:t>changing </w:t>
      </w:r>
      <w:r w:rsidRPr="00D90839">
        <w:rPr>
          <w:rFonts w:ascii="Lato" w:hAnsi="Lato"/>
          <w:color w:val="333E48"/>
          <w:lang w:val="en-GB"/>
        </w:rPr>
        <w:t xml:space="preserve">the </w:t>
      </w:r>
      <w:r w:rsidRPr="00FD720F">
        <w:rPr>
          <w:rFonts w:ascii="Lato" w:hAnsi="Lato"/>
          <w:color w:val="333E48"/>
          <w:highlight w:val="yellow"/>
          <w:lang w:val="en-GB"/>
        </w:rPr>
        <w:t>effort rather than</w:t>
      </w:r>
      <w:r w:rsidRPr="00D90839">
        <w:rPr>
          <w:rFonts w:ascii="Lato" w:hAnsi="Lato"/>
          <w:color w:val="333E48"/>
          <w:lang w:val="en-GB"/>
        </w:rPr>
        <w:t xml:space="preserve"> simply increasing or decreasing it. The reason for this is simple: The path to inference is </w:t>
      </w:r>
      <w:r w:rsidRPr="00FD720F">
        <w:rPr>
          <w:rFonts w:ascii="Lato" w:hAnsi="Lato"/>
          <w:color w:val="333E48"/>
          <w:highlight w:val="yellow"/>
          <w:lang w:val="en-GB"/>
        </w:rPr>
        <w:t>littered</w:t>
      </w:r>
      <w:r w:rsidRPr="00D90839">
        <w:rPr>
          <w:rFonts w:ascii="Lato" w:hAnsi="Lato"/>
          <w:color w:val="333E48"/>
          <w:lang w:val="en-GB"/>
        </w:rPr>
        <w:t xml:space="preserve"> with variables, and with so many </w:t>
      </w:r>
      <w:r w:rsidRPr="00FD720F">
        <w:rPr>
          <w:rFonts w:ascii="Lato" w:hAnsi="Lato"/>
          <w:color w:val="333E48"/>
          <w:highlight w:val="yellow"/>
          <w:lang w:val="en-GB"/>
        </w:rPr>
        <w:t>layers</w:t>
      </w:r>
      <w:r w:rsidRPr="00D90839">
        <w:rPr>
          <w:rFonts w:ascii="Lato" w:hAnsi="Lato"/>
          <w:color w:val="333E48"/>
          <w:lang w:val="en-GB"/>
        </w:rPr>
        <w:t xml:space="preserve"> of probability to work through, any one of those variables stands to change the path completely.</w:t>
      </w:r>
    </w:p>
    <w:p w14:paraId="6FD11577"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Take natural language processing and speech recognition as an example: the speaker’s voice and cadence will all play a role in the efficacy of the model, yet there may also be </w:t>
      </w:r>
      <w:r w:rsidRPr="00D90839">
        <w:rPr>
          <w:rFonts w:ascii="Lato" w:hAnsi="Lato"/>
          <w:color w:val="333E48"/>
          <w:lang w:val="en-GB"/>
        </w:rPr>
        <w:lastRenderedPageBreak/>
        <w:t xml:space="preserve">interplay between these parameters that result in a different experience under various conditions. Simply increasing the clock frequency to meet the inference target </w:t>
      </w:r>
      <w:proofErr w:type="gramStart"/>
      <w:r w:rsidRPr="00D90839">
        <w:rPr>
          <w:rFonts w:ascii="Lato" w:hAnsi="Lato"/>
          <w:color w:val="333E48"/>
          <w:lang w:val="en-GB"/>
        </w:rPr>
        <w:t>isn’t</w:t>
      </w:r>
      <w:proofErr w:type="gramEnd"/>
      <w:r w:rsidRPr="00D90839">
        <w:rPr>
          <w:rFonts w:ascii="Lato" w:hAnsi="Lato"/>
          <w:color w:val="333E48"/>
          <w:lang w:val="en-GB"/>
        </w:rPr>
        <w:t xml:space="preserve"> guaranteed and will </w:t>
      </w:r>
      <w:r w:rsidRPr="00FD720F">
        <w:rPr>
          <w:rFonts w:ascii="Lato" w:hAnsi="Lato"/>
          <w:color w:val="333E48"/>
          <w:highlight w:val="yellow"/>
          <w:lang w:val="en-GB"/>
        </w:rPr>
        <w:t>likely</w:t>
      </w:r>
      <w:r w:rsidRPr="00D90839">
        <w:rPr>
          <w:rFonts w:ascii="Lato" w:hAnsi="Lato"/>
          <w:color w:val="333E48"/>
          <w:lang w:val="en-GB"/>
        </w:rPr>
        <w:t xml:space="preserve"> bust the power budget, without </w:t>
      </w:r>
      <w:r w:rsidRPr="00FD720F">
        <w:rPr>
          <w:rFonts w:ascii="Lato" w:hAnsi="Lato"/>
          <w:color w:val="333E48"/>
          <w:highlight w:val="yellow"/>
          <w:lang w:val="en-GB"/>
        </w:rPr>
        <w:t>improving</w:t>
      </w:r>
      <w:r w:rsidRPr="00D90839">
        <w:rPr>
          <w:rFonts w:ascii="Lato" w:hAnsi="Lato"/>
          <w:color w:val="333E48"/>
          <w:lang w:val="en-GB"/>
        </w:rPr>
        <w:t xml:space="preserve"> accuracy.</w:t>
      </w:r>
    </w:p>
    <w:p w14:paraId="433160B4" w14:textId="77777777" w:rsidR="001156A0" w:rsidRPr="00D90839" w:rsidRDefault="001156A0" w:rsidP="00D90839">
      <w:pPr>
        <w:pStyle w:val="Ttulo3"/>
        <w:shd w:val="clear" w:color="auto" w:fill="FFFFFF"/>
        <w:spacing w:before="0" w:line="276" w:lineRule="auto"/>
        <w:jc w:val="both"/>
        <w:rPr>
          <w:rFonts w:ascii="Lato" w:hAnsi="Lato"/>
          <w:color w:val="333E48"/>
          <w:lang w:val="en-GB"/>
        </w:rPr>
      </w:pPr>
      <w:r w:rsidRPr="00D90839">
        <w:rPr>
          <w:rFonts w:ascii="Lato" w:hAnsi="Lato"/>
          <w:b/>
          <w:bCs/>
          <w:color w:val="333E48"/>
          <w:lang w:val="en-GB"/>
        </w:rPr>
        <w:t>Neural Processing Units (NPUs) tackle AI heavy lifting</w:t>
      </w:r>
    </w:p>
    <w:p w14:paraId="5857B793"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While current </w:t>
      </w:r>
      <w:hyperlink r:id="rId16" w:tgtFrame="_blank" w:tooltip="CPU" w:history="1">
        <w:r w:rsidRPr="00D90839">
          <w:rPr>
            <w:rStyle w:val="Hyperlink"/>
            <w:rFonts w:ascii="Lato" w:hAnsi="Lato"/>
            <w:color w:val="11809F"/>
            <w:lang w:val="en-GB"/>
          </w:rPr>
          <w:t>CPU</w:t>
        </w:r>
      </w:hyperlink>
      <w:r w:rsidRPr="00D90839">
        <w:rPr>
          <w:rFonts w:ascii="Lato" w:hAnsi="Lato"/>
          <w:color w:val="333E48"/>
          <w:lang w:val="en-GB"/>
        </w:rPr>
        <w:t xml:space="preserve"> architectures can and are being used for ML, today’s architectures almost certainly can’t provide the most optimal way of executing them. Yes, models can run on CPUs using all the usual ALU features found in most processors. They can also benefit from highly parallel architectures that feature massively multiple instances of these features, such as GPUs. But </w:t>
      </w:r>
      <w:proofErr w:type="gramStart"/>
      <w:r w:rsidRPr="00D90839">
        <w:rPr>
          <w:rFonts w:ascii="Lato" w:hAnsi="Lato"/>
          <w:color w:val="333E48"/>
          <w:lang w:val="en-GB"/>
        </w:rPr>
        <w:t>it’s</w:t>
      </w:r>
      <w:proofErr w:type="gramEnd"/>
      <w:r w:rsidRPr="00D90839">
        <w:rPr>
          <w:rFonts w:ascii="Lato" w:hAnsi="Lato"/>
          <w:color w:val="333E48"/>
          <w:lang w:val="en-GB"/>
        </w:rPr>
        <w:t xml:space="preserve"> already clear that GPUs are not the best way we will </w:t>
      </w:r>
      <w:r w:rsidRPr="00FD720F">
        <w:rPr>
          <w:rFonts w:ascii="Lato" w:hAnsi="Lato"/>
          <w:color w:val="333E48"/>
          <w:highlight w:val="yellow"/>
          <w:lang w:val="en-GB"/>
        </w:rPr>
        <w:t>ever come up with</w:t>
      </w:r>
      <w:r w:rsidRPr="00D90839">
        <w:rPr>
          <w:rFonts w:ascii="Lato" w:hAnsi="Lato"/>
          <w:color w:val="333E48"/>
          <w:lang w:val="en-GB"/>
        </w:rPr>
        <w:t xml:space="preserve"> for executing ML models.</w:t>
      </w:r>
    </w:p>
    <w:p w14:paraId="382A689B" w14:textId="6EAE185B"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In fact, we already have examples of neural processing units (NPUs), and the semiconductor industry is hard at work developing entirely new architectures for executing ML models more efficiently. </w:t>
      </w:r>
      <w:r w:rsidRPr="00FD720F">
        <w:rPr>
          <w:rFonts w:ascii="Lato" w:hAnsi="Lato"/>
          <w:color w:val="333E48"/>
          <w:highlight w:val="yellow"/>
          <w:lang w:val="en-GB"/>
        </w:rPr>
        <w:t>These ‘chicken and egg’ scenarios</w:t>
      </w:r>
      <w:r w:rsidRPr="00D90839">
        <w:rPr>
          <w:rFonts w:ascii="Lato" w:hAnsi="Lato"/>
          <w:color w:val="333E48"/>
          <w:lang w:val="en-GB"/>
        </w:rPr>
        <w:t xml:space="preserve"> rarely end with the most optimum solution, at some point either the hardware or the software becomes fixed </w:t>
      </w:r>
      <w:proofErr w:type="gramStart"/>
      <w:r w:rsidRPr="00D90839">
        <w:rPr>
          <w:rFonts w:ascii="Lato" w:hAnsi="Lato"/>
          <w:color w:val="333E48"/>
          <w:lang w:val="en-GB"/>
        </w:rPr>
        <w:t>in order to</w:t>
      </w:r>
      <w:proofErr w:type="gramEnd"/>
      <w:r w:rsidRPr="00D90839">
        <w:rPr>
          <w:rFonts w:ascii="Lato" w:hAnsi="Lato"/>
          <w:color w:val="333E48"/>
          <w:lang w:val="en-GB"/>
        </w:rPr>
        <w:t xml:space="preserve"> let the other move forward. The right way to address this is to commit to a common software framework that can be used across compatible but scalable hardware platforms, so that both </w:t>
      </w:r>
      <w:r w:rsidRPr="00FD720F">
        <w:rPr>
          <w:rFonts w:ascii="Lato" w:hAnsi="Lato"/>
          <w:color w:val="333E48"/>
          <w:highlight w:val="yellow"/>
          <w:lang w:val="en-GB"/>
        </w:rPr>
        <w:t>evolve</w:t>
      </w:r>
      <w:r w:rsidRPr="00D90839">
        <w:rPr>
          <w:rFonts w:ascii="Lato" w:hAnsi="Lato"/>
          <w:color w:val="333E48"/>
          <w:lang w:val="en-GB"/>
        </w:rPr>
        <w:t xml:space="preserve"> together in </w:t>
      </w:r>
      <w:r w:rsidR="00FD720F" w:rsidRPr="00FD720F">
        <w:rPr>
          <w:rFonts w:ascii="Lato" w:hAnsi="Lato"/>
          <w:color w:val="333E48"/>
          <w:highlight w:val="yellow"/>
          <w:lang w:val="en-GB"/>
        </w:rPr>
        <w:t>lockstep</w:t>
      </w:r>
      <w:r w:rsidRPr="00D90839">
        <w:rPr>
          <w:rFonts w:ascii="Lato" w:hAnsi="Lato"/>
          <w:color w:val="333E48"/>
          <w:lang w:val="en-GB"/>
        </w:rPr>
        <w:t>.</w:t>
      </w:r>
    </w:p>
    <w:p w14:paraId="4DFBD2DB" w14:textId="77777777" w:rsidR="001156A0" w:rsidRPr="00D90839" w:rsidRDefault="001156A0" w:rsidP="00D90839">
      <w:pPr>
        <w:pStyle w:val="Ttulo3"/>
        <w:shd w:val="clear" w:color="auto" w:fill="FFFFFF"/>
        <w:spacing w:before="0" w:line="276" w:lineRule="auto"/>
        <w:jc w:val="both"/>
        <w:rPr>
          <w:rFonts w:ascii="Lato" w:hAnsi="Lato"/>
          <w:color w:val="333E48"/>
          <w:lang w:val="en-GB"/>
        </w:rPr>
      </w:pPr>
      <w:r w:rsidRPr="00D90839">
        <w:rPr>
          <w:rFonts w:ascii="Lato" w:hAnsi="Lato"/>
          <w:b/>
          <w:bCs/>
          <w:color w:val="333E48"/>
          <w:lang w:val="en-GB"/>
        </w:rPr>
        <w:t>Flexible heterogeneous architectures</w:t>
      </w:r>
    </w:p>
    <w:p w14:paraId="50D4FF83"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By doing this, the scalable AI platforms needed to support intelligent compute can be extended </w:t>
      </w:r>
      <w:r w:rsidRPr="00FD720F">
        <w:rPr>
          <w:rFonts w:ascii="Lato" w:hAnsi="Lato"/>
          <w:color w:val="333E48"/>
          <w:highlight w:val="yellow"/>
          <w:lang w:val="en-GB"/>
        </w:rPr>
        <w:t>from the core of the network to the very edge</w:t>
      </w:r>
      <w:r w:rsidRPr="00D90839">
        <w:rPr>
          <w:rFonts w:ascii="Lato" w:hAnsi="Lato"/>
          <w:color w:val="333E48"/>
          <w:lang w:val="en-GB"/>
        </w:rPr>
        <w:t>, without locking the architecture down to a fixed platform. Project Trillium is Arm’s all-inclusive heterogeneous ML compute platform comprising cores and software. Originally developed to answer the hardware requirements needed by mission-critical endpoint devices such as those used in locomotive maintenance or healthcare, Project Trillium is now expanding to address ML at every point in the network.</w:t>
      </w:r>
    </w:p>
    <w:p w14:paraId="165B2A45"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The common software platform here is Arm’s neural network software libraries, Arm NN, that can run across </w:t>
      </w:r>
      <w:hyperlink r:id="rId17" w:tgtFrame="_blank" w:tooltip="Arm processor" w:history="1">
        <w:r w:rsidRPr="00D90839">
          <w:rPr>
            <w:rStyle w:val="Hyperlink"/>
            <w:rFonts w:ascii="Lato" w:hAnsi="Lato"/>
            <w:color w:val="11809F"/>
            <w:lang w:val="en-GB"/>
          </w:rPr>
          <w:t>Arm processor</w:t>
        </w:r>
      </w:hyperlink>
      <w:r w:rsidRPr="00D90839">
        <w:rPr>
          <w:rFonts w:ascii="Lato" w:hAnsi="Lato"/>
          <w:color w:val="333E48"/>
          <w:lang w:val="en-GB"/>
        </w:rPr>
        <w:t> platforms and are also compatible with leading third-party neural network frameworks. The hardware includes the existing </w:t>
      </w:r>
      <w:hyperlink r:id="rId18" w:tgtFrame="_blank" w:tooltip="Arm Cortex-A" w:history="1">
        <w:r w:rsidRPr="00D90839">
          <w:rPr>
            <w:rStyle w:val="Hyperlink"/>
            <w:rFonts w:ascii="Lato" w:hAnsi="Lato"/>
            <w:color w:val="11809F"/>
            <w:lang w:val="en-GB"/>
          </w:rPr>
          <w:t>Arm Cortex-A</w:t>
        </w:r>
      </w:hyperlink>
      <w:r w:rsidRPr="00D90839">
        <w:rPr>
          <w:rFonts w:ascii="Lato" w:hAnsi="Lato"/>
          <w:color w:val="333E48"/>
          <w:lang w:val="en-GB"/>
        </w:rPr>
        <w:t> and </w:t>
      </w:r>
      <w:hyperlink r:id="rId19" w:tgtFrame="_blank" w:tooltip="Arm Mali" w:history="1">
        <w:r w:rsidRPr="00D90839">
          <w:rPr>
            <w:rStyle w:val="Hyperlink"/>
            <w:rFonts w:ascii="Lato" w:hAnsi="Lato"/>
            <w:color w:val="11809F"/>
            <w:lang w:val="en-GB"/>
          </w:rPr>
          <w:t>Arm Mali</w:t>
        </w:r>
      </w:hyperlink>
      <w:r w:rsidRPr="00D90839">
        <w:rPr>
          <w:rFonts w:ascii="Lato" w:hAnsi="Lato"/>
          <w:color w:val="333E48"/>
          <w:lang w:val="en-GB"/>
        </w:rPr>
        <w:t> </w:t>
      </w:r>
      <w:hyperlink r:id="rId20" w:tgtFrame="_blank" w:tooltip="GPU" w:history="1">
        <w:r w:rsidRPr="00D90839">
          <w:rPr>
            <w:rStyle w:val="Hyperlink"/>
            <w:rFonts w:ascii="Lato" w:hAnsi="Lato"/>
            <w:color w:val="11809F"/>
            <w:lang w:val="en-GB"/>
          </w:rPr>
          <w:t>GPU</w:t>
        </w:r>
      </w:hyperlink>
      <w:r w:rsidRPr="00D90839">
        <w:rPr>
          <w:rFonts w:ascii="Lato" w:hAnsi="Lato"/>
          <w:color w:val="333E48"/>
          <w:lang w:val="en-GB"/>
        </w:rPr>
        <w:t xml:space="preserve"> processors that are being enhanced for AI and ML, </w:t>
      </w:r>
      <w:r w:rsidRPr="00FD720F">
        <w:rPr>
          <w:rFonts w:ascii="Lato" w:hAnsi="Lato"/>
          <w:color w:val="333E48"/>
          <w:highlight w:val="yellow"/>
          <w:lang w:val="en-GB"/>
        </w:rPr>
        <w:t>as well as</w:t>
      </w:r>
      <w:r w:rsidRPr="00D90839">
        <w:rPr>
          <w:rFonts w:ascii="Lato" w:hAnsi="Lato"/>
          <w:color w:val="333E48"/>
          <w:lang w:val="en-GB"/>
        </w:rPr>
        <w:t xml:space="preserve"> totally new </w:t>
      </w:r>
      <w:hyperlink r:id="rId21" w:tgtFrame="_blank" w:tooltip="Arm Ethos" w:history="1">
        <w:r w:rsidRPr="00D90839">
          <w:rPr>
            <w:rStyle w:val="Hyperlink"/>
            <w:rFonts w:ascii="Lato" w:hAnsi="Lato"/>
            <w:color w:val="11809F"/>
            <w:lang w:val="en-GB"/>
          </w:rPr>
          <w:t>Arm Ethos</w:t>
        </w:r>
      </w:hyperlink>
      <w:r w:rsidRPr="00D90839">
        <w:rPr>
          <w:rFonts w:ascii="Lato" w:hAnsi="Lato"/>
          <w:color w:val="333E48"/>
          <w:lang w:val="en-GB"/>
        </w:rPr>
        <w:t> processors for ML acceleration.</w:t>
      </w:r>
    </w:p>
    <w:p w14:paraId="42715F33" w14:textId="77777777" w:rsidR="001156A0" w:rsidRPr="00D90839" w:rsidRDefault="001156A0" w:rsidP="00D90839">
      <w:pPr>
        <w:pStyle w:val="Ttulo3"/>
        <w:shd w:val="clear" w:color="auto" w:fill="FFFFFF"/>
        <w:spacing w:before="0" w:line="276" w:lineRule="auto"/>
        <w:jc w:val="both"/>
        <w:rPr>
          <w:rFonts w:ascii="Lato" w:hAnsi="Lato"/>
          <w:color w:val="333E48"/>
          <w:lang w:val="en-GB"/>
        </w:rPr>
      </w:pPr>
      <w:r w:rsidRPr="00D90839">
        <w:rPr>
          <w:rFonts w:ascii="Lato" w:hAnsi="Lato"/>
          <w:b/>
          <w:bCs/>
          <w:color w:val="333E48"/>
          <w:lang w:val="en-GB"/>
        </w:rPr>
        <w:t>Compute where it counts</w:t>
      </w:r>
    </w:p>
    <w:p w14:paraId="125E01F8"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In terms of scalable AI platforms, ML can and does run on processors as small and resource-constrained at the Cortex-M class, and as feature-rich as the Mali GPUs. However, truly scalable AI platforms are needed to meet all the needs of ML from cloud, to edge, to endpoint device, which is where the next step in processor evolution comes in. Neural processing units such as Arm </w:t>
      </w:r>
      <w:hyperlink r:id="rId22" w:tgtFrame="_blank" w:tooltip="Ethos" w:history="1">
        <w:r w:rsidRPr="00D90839">
          <w:rPr>
            <w:rStyle w:val="Hyperlink"/>
            <w:rFonts w:ascii="Lato" w:hAnsi="Lato"/>
            <w:color w:val="11809F"/>
            <w:lang w:val="en-GB"/>
          </w:rPr>
          <w:t>Ethos</w:t>
        </w:r>
      </w:hyperlink>
      <w:r w:rsidRPr="00D90839">
        <w:rPr>
          <w:rFonts w:ascii="Lato" w:hAnsi="Lato"/>
          <w:color w:val="333E48"/>
          <w:lang w:val="en-GB"/>
        </w:rPr>
        <w:t> represent the new generation of processor architecture that will support ML in more applications. Only Arm offers this range of scalable AI platforms across the ML landscape.</w:t>
      </w:r>
    </w:p>
    <w:p w14:paraId="3B7E43C9"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lastRenderedPageBreak/>
        <w:t xml:space="preserve">It is very rare for engineering teams to have full access to all of the requirements they will encounter as a project </w:t>
      </w:r>
      <w:proofErr w:type="gramStart"/>
      <w:r w:rsidRPr="00D90839">
        <w:rPr>
          <w:rFonts w:ascii="Lato" w:hAnsi="Lato"/>
          <w:color w:val="333E48"/>
          <w:lang w:val="en-GB"/>
        </w:rPr>
        <w:t>progresses</w:t>
      </w:r>
      <w:proofErr w:type="gramEnd"/>
      <w:r w:rsidRPr="00D90839">
        <w:rPr>
          <w:rFonts w:ascii="Lato" w:hAnsi="Lato"/>
          <w:color w:val="333E48"/>
          <w:lang w:val="en-GB"/>
        </w:rPr>
        <w:t xml:space="preserve">. When ML becomes part of that mix, there is </w:t>
      </w:r>
      <w:r w:rsidRPr="00FD720F">
        <w:rPr>
          <w:rFonts w:ascii="Lato" w:hAnsi="Lato"/>
          <w:color w:val="333E48"/>
          <w:highlight w:val="yellow"/>
          <w:lang w:val="en-GB"/>
        </w:rPr>
        <w:t>even</w:t>
      </w:r>
      <w:r w:rsidRPr="00D90839">
        <w:rPr>
          <w:rFonts w:ascii="Lato" w:hAnsi="Lato"/>
          <w:color w:val="333E48"/>
          <w:lang w:val="en-GB"/>
        </w:rPr>
        <w:t xml:space="preserve"> less opportunity </w:t>
      </w:r>
      <w:r w:rsidRPr="00FD720F">
        <w:rPr>
          <w:rFonts w:ascii="Lato" w:hAnsi="Lato"/>
          <w:color w:val="333E48"/>
          <w:highlight w:val="yellow"/>
          <w:lang w:val="en-GB"/>
        </w:rPr>
        <w:t xml:space="preserve">to fix features in stone. </w:t>
      </w:r>
      <w:r w:rsidRPr="00FD720F">
        <w:rPr>
          <w:rFonts w:ascii="Lato" w:hAnsi="Lato"/>
          <w:color w:val="333E48"/>
          <w:lang w:val="en-GB"/>
        </w:rPr>
        <w:t>It is hard enough to build a platform that will meet the unknown but predictable demands</w:t>
      </w:r>
      <w:r w:rsidRPr="00D90839">
        <w:rPr>
          <w:rFonts w:ascii="Lato" w:hAnsi="Lato"/>
          <w:color w:val="333E48"/>
          <w:lang w:val="en-GB"/>
        </w:rPr>
        <w:t xml:space="preserve"> that may come along a year after it is introduced. With ML, the predictable nature of the application is lost. Choosing scalable architectures that can be composed of MCUs, CPUs, GPUs and NPUs will help future-proof hardware platforms against new software applications that </w:t>
      </w:r>
      <w:proofErr w:type="gramStart"/>
      <w:r w:rsidRPr="00D90839">
        <w:rPr>
          <w:rFonts w:ascii="Lato" w:hAnsi="Lato"/>
          <w:color w:val="333E48"/>
          <w:lang w:val="en-GB"/>
        </w:rPr>
        <w:t>haven’t</w:t>
      </w:r>
      <w:proofErr w:type="gramEnd"/>
      <w:r w:rsidRPr="00D90839">
        <w:rPr>
          <w:rFonts w:ascii="Lato" w:hAnsi="Lato"/>
          <w:color w:val="333E48"/>
          <w:lang w:val="en-GB"/>
        </w:rPr>
        <w:t xml:space="preserve"> even been conceived yet.</w:t>
      </w:r>
    </w:p>
    <w:p w14:paraId="75FB54CD"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There are many unknowns at play here, in terms of what ML models we’ll be creating in the future, how much compute power they will need to deliver the desired accuracy, how quickly computer scientists will be able to improve models so they need less power—all of these considerations have a direct impact on the underlying hardware.</w:t>
      </w:r>
    </w:p>
    <w:p w14:paraId="45F1340F"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Fonts w:ascii="Lato" w:hAnsi="Lato"/>
          <w:color w:val="333E48"/>
          <w:lang w:val="en-GB"/>
        </w:rPr>
        <w:t xml:space="preserve">The only thing we do know is that end users will have </w:t>
      </w:r>
      <w:r w:rsidRPr="00FD720F">
        <w:rPr>
          <w:rFonts w:ascii="Lato" w:hAnsi="Lato"/>
          <w:color w:val="333E48"/>
          <w:highlight w:val="yellow"/>
          <w:lang w:val="en-GB"/>
        </w:rPr>
        <w:t>expectations that need to be met</w:t>
      </w:r>
      <w:r w:rsidRPr="00D90839">
        <w:rPr>
          <w:rFonts w:ascii="Lato" w:hAnsi="Lato"/>
          <w:color w:val="333E48"/>
          <w:lang w:val="en-GB"/>
        </w:rPr>
        <w:t>, and meeting those constantly changing expectations will require a flexible and scalable platform.</w:t>
      </w:r>
    </w:p>
    <w:p w14:paraId="5166F964" w14:textId="77777777" w:rsidR="001156A0" w:rsidRPr="00D90839" w:rsidRDefault="001156A0" w:rsidP="00D90839">
      <w:pPr>
        <w:shd w:val="clear" w:color="auto" w:fill="FFFFFF"/>
        <w:spacing w:after="0" w:line="276" w:lineRule="auto"/>
        <w:jc w:val="both"/>
        <w:rPr>
          <w:rFonts w:ascii="Lato" w:hAnsi="Lato"/>
          <w:color w:val="333E48"/>
          <w:sz w:val="24"/>
          <w:szCs w:val="24"/>
        </w:rPr>
      </w:pPr>
      <w:r w:rsidRPr="00D90839">
        <w:rPr>
          <w:rFonts w:ascii="Lato" w:hAnsi="Lato"/>
          <w:color w:val="333E48"/>
          <w:sz w:val="24"/>
          <w:szCs w:val="24"/>
        </w:rPr>
        <w:pict w14:anchorId="0F259C4A">
          <v:rect id="_x0000_i1026" style="width:0;height:0" o:hralign="center" o:hrstd="t" o:hr="t" fillcolor="#a0a0a0" stroked="f"/>
        </w:pict>
      </w:r>
    </w:p>
    <w:p w14:paraId="767A5847" w14:textId="77777777" w:rsidR="001156A0" w:rsidRPr="00D90839" w:rsidRDefault="001156A0" w:rsidP="00D90839">
      <w:pPr>
        <w:pStyle w:val="NormalWeb"/>
        <w:shd w:val="clear" w:color="auto" w:fill="FFFFFF"/>
        <w:spacing w:before="0" w:beforeAutospacing="0" w:after="0" w:afterAutospacing="0" w:line="276" w:lineRule="auto"/>
        <w:jc w:val="both"/>
        <w:rPr>
          <w:rFonts w:ascii="Lato" w:hAnsi="Lato"/>
          <w:color w:val="333E48"/>
          <w:lang w:val="en-GB"/>
        </w:rPr>
      </w:pPr>
      <w:r w:rsidRPr="00D90839">
        <w:rPr>
          <w:rStyle w:val="Forte"/>
          <w:rFonts w:ascii="Lato" w:hAnsi="Lato"/>
          <w:color w:val="333E48"/>
          <w:lang w:val="en-GB"/>
        </w:rPr>
        <w:t>Discover more about how </w:t>
      </w:r>
      <w:hyperlink r:id="rId23" w:tgtFrame="_blank" w:history="1">
        <w:r w:rsidRPr="00D90839">
          <w:rPr>
            <w:rStyle w:val="Hyperlink"/>
            <w:rFonts w:ascii="Lato" w:hAnsi="Lato"/>
            <w:b/>
            <w:bCs/>
            <w:color w:val="11809F"/>
            <w:lang w:val="en-GB"/>
          </w:rPr>
          <w:t>the Project Trillium heterogenous machine learning framework</w:t>
        </w:r>
      </w:hyperlink>
      <w:r w:rsidRPr="00D90839">
        <w:rPr>
          <w:rStyle w:val="Forte"/>
          <w:rFonts w:ascii="Lato" w:hAnsi="Lato"/>
          <w:color w:val="333E48"/>
          <w:lang w:val="en-GB"/>
        </w:rPr>
        <w:t> combines Cortex CPUs, Mali GPUs, and Ethos NPUs to deliver advanced machine learning (ML) use cases.</w:t>
      </w:r>
    </w:p>
    <w:p w14:paraId="738FB393" w14:textId="039CA694" w:rsidR="001156A0" w:rsidRPr="00FD720F" w:rsidRDefault="001156A0" w:rsidP="00D90839">
      <w:pPr>
        <w:shd w:val="clear" w:color="auto" w:fill="FFFFFF"/>
        <w:spacing w:after="0" w:line="276" w:lineRule="auto"/>
        <w:jc w:val="both"/>
        <w:rPr>
          <w:rFonts w:ascii="Lato" w:hAnsi="Lato"/>
          <w:color w:val="333E48"/>
          <w:sz w:val="24"/>
          <w:szCs w:val="24"/>
          <w:lang w:val="en-GB"/>
        </w:rPr>
      </w:pPr>
      <w:r w:rsidRPr="00FD720F">
        <w:rPr>
          <w:rFonts w:ascii="Lato" w:hAnsi="Lato"/>
          <w:color w:val="333E48"/>
          <w:spacing w:val="30"/>
          <w:sz w:val="24"/>
          <w:szCs w:val="24"/>
          <w:lang w:val="en-GB"/>
        </w:rPr>
        <w:t>WRITTEN BY</w:t>
      </w:r>
    </w:p>
    <w:p w14:paraId="6AE8FECB" w14:textId="2BAF3F5A" w:rsidR="001156A0" w:rsidRPr="00D90839" w:rsidRDefault="00A37C1F" w:rsidP="00D90839">
      <w:pPr>
        <w:shd w:val="clear" w:color="auto" w:fill="FFFFFF"/>
        <w:spacing w:after="0" w:line="276" w:lineRule="auto"/>
        <w:jc w:val="both"/>
        <w:rPr>
          <w:rFonts w:ascii="Lato" w:hAnsi="Lato"/>
          <w:color w:val="333E48"/>
          <w:sz w:val="24"/>
          <w:szCs w:val="24"/>
        </w:rPr>
      </w:pPr>
      <w:r w:rsidRPr="00D90839">
        <w:rPr>
          <w:rFonts w:ascii="Lato" w:hAnsi="Lato"/>
          <w:noProof/>
          <w:color w:val="11809F"/>
          <w:sz w:val="24"/>
          <w:szCs w:val="24"/>
        </w:rPr>
        <w:drawing>
          <wp:anchor distT="0" distB="0" distL="114300" distR="114300" simplePos="0" relativeHeight="251659264" behindDoc="1" locked="0" layoutInCell="1" allowOverlap="1" wp14:anchorId="30E96BDF" wp14:editId="574303AD">
            <wp:simplePos x="0" y="0"/>
            <wp:positionH relativeFrom="margin">
              <wp:align>left</wp:align>
            </wp:positionH>
            <wp:positionV relativeFrom="paragraph">
              <wp:posOffset>211455</wp:posOffset>
            </wp:positionV>
            <wp:extent cx="952500" cy="952500"/>
            <wp:effectExtent l="0" t="0" r="0" b="0"/>
            <wp:wrapTight wrapText="bothSides">
              <wp:wrapPolygon edited="0">
                <wp:start x="0" y="0"/>
                <wp:lineTo x="0" y="21168"/>
                <wp:lineTo x="21168" y="21168"/>
                <wp:lineTo x="21168" y="0"/>
                <wp:lineTo x="0" y="0"/>
              </wp:wrapPolygon>
            </wp:wrapTight>
            <wp:docPr id="1" name="Imagem 1" descr="Steve Roddy">
              <a:hlinkClick xmlns:a="http://schemas.openxmlformats.org/drawingml/2006/main" r:id="rId8" tooltip="&quot;Posts by Steve Rod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ve Roddy">
                      <a:hlinkClick r:id="rId8" tooltip="&quot;Posts by Steve Roddy&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p>
    <w:p w14:paraId="07839D46" w14:textId="77777777" w:rsidR="001156A0" w:rsidRPr="00D90839" w:rsidRDefault="001156A0" w:rsidP="00D90839">
      <w:pPr>
        <w:pStyle w:val="Ttulo4"/>
        <w:shd w:val="clear" w:color="auto" w:fill="FFFFFF"/>
        <w:spacing w:before="0" w:line="276" w:lineRule="auto"/>
        <w:jc w:val="both"/>
        <w:rPr>
          <w:rFonts w:ascii="Lato" w:hAnsi="Lato"/>
          <w:color w:val="333E48"/>
          <w:sz w:val="24"/>
          <w:szCs w:val="24"/>
          <w:lang w:val="en-GB"/>
        </w:rPr>
      </w:pPr>
      <w:hyperlink r:id="rId25" w:tooltip="Posts by Steve Roddy" w:history="1">
        <w:r w:rsidRPr="00D90839">
          <w:rPr>
            <w:rStyle w:val="Hyperlink"/>
            <w:rFonts w:ascii="Lato" w:hAnsi="Lato"/>
            <w:b/>
            <w:bCs/>
            <w:color w:val="333E48"/>
            <w:sz w:val="24"/>
            <w:szCs w:val="24"/>
            <w:lang w:val="en-GB"/>
          </w:rPr>
          <w:t>Steve Roddy, VP Machine Learning Group, Arm</w:t>
        </w:r>
      </w:hyperlink>
    </w:p>
    <w:p w14:paraId="5F352CB7" w14:textId="77777777" w:rsidR="001156A0" w:rsidRPr="00D90839" w:rsidRDefault="001156A0" w:rsidP="00D90839">
      <w:pPr>
        <w:pStyle w:val="NormalWeb"/>
        <w:shd w:val="clear" w:color="auto" w:fill="FFFFFF"/>
        <w:spacing w:before="0" w:beforeAutospacing="0" w:after="0" w:afterAutospacing="0" w:line="276" w:lineRule="auto"/>
        <w:ind w:right="300"/>
        <w:jc w:val="both"/>
        <w:rPr>
          <w:rFonts w:ascii="Lato" w:hAnsi="Lato"/>
          <w:color w:val="333E48"/>
          <w:lang w:val="en-GB"/>
        </w:rPr>
      </w:pPr>
      <w:r w:rsidRPr="00D90839">
        <w:rPr>
          <w:rFonts w:ascii="Lato" w:hAnsi="Lato"/>
          <w:color w:val="333E48"/>
          <w:lang w:val="en-GB"/>
        </w:rPr>
        <w:t xml:space="preserve">Steve began his career as an engineer in the 1980s, designing supercomputer processors. With over 20 years’ experience in the semiconductor IP business, he holds patents in cell library architecture and </w:t>
      </w:r>
      <w:proofErr w:type="spellStart"/>
      <w:r w:rsidRPr="00D90839">
        <w:rPr>
          <w:rFonts w:ascii="Lato" w:hAnsi="Lato"/>
          <w:color w:val="333E48"/>
          <w:lang w:val="en-GB"/>
        </w:rPr>
        <w:t>analog</w:t>
      </w:r>
      <w:proofErr w:type="spellEnd"/>
      <w:r w:rsidRPr="00D90839">
        <w:rPr>
          <w:rFonts w:ascii="Lato" w:hAnsi="Lato"/>
          <w:color w:val="333E48"/>
          <w:lang w:val="en-GB"/>
        </w:rPr>
        <w:t xml:space="preserve"> design.</w:t>
      </w:r>
    </w:p>
    <w:p w14:paraId="6B284A28" w14:textId="25870539" w:rsidR="001F4AE7" w:rsidRDefault="001F4AE7" w:rsidP="00CD6FA3">
      <w:pPr>
        <w:shd w:val="clear" w:color="auto" w:fill="FFFFFF"/>
        <w:spacing w:after="0" w:line="276" w:lineRule="auto"/>
        <w:outlineLvl w:val="0"/>
        <w:rPr>
          <w:rFonts w:ascii="Arial" w:eastAsia="Times New Roman" w:hAnsi="Arial" w:cs="Arial"/>
          <w:b/>
          <w:bCs/>
          <w:color w:val="333E48"/>
          <w:sz w:val="32"/>
          <w:szCs w:val="32"/>
          <w:lang w:val="en-GB" w:eastAsia="pt-BR"/>
        </w:rPr>
      </w:pPr>
    </w:p>
    <w:p w14:paraId="47E02AE8" w14:textId="14EB2B56" w:rsidR="00645D18" w:rsidRPr="00363522" w:rsidRDefault="00363522" w:rsidP="00CD6FA3">
      <w:pPr>
        <w:shd w:val="clear" w:color="auto" w:fill="FFFFFF"/>
        <w:spacing w:after="0" w:line="276" w:lineRule="auto"/>
        <w:outlineLvl w:val="0"/>
        <w:rPr>
          <w:rFonts w:ascii="Arial" w:eastAsia="Times New Roman" w:hAnsi="Arial" w:cs="Arial"/>
          <w:b/>
          <w:bCs/>
          <w:color w:val="333E48"/>
          <w:lang w:val="en-GB" w:eastAsia="pt-BR"/>
        </w:rPr>
      </w:pPr>
      <w:r w:rsidRPr="00363522">
        <w:rPr>
          <w:rFonts w:ascii="Arial" w:eastAsia="Times New Roman" w:hAnsi="Arial" w:cs="Arial"/>
          <w:b/>
          <w:bCs/>
          <w:color w:val="333E48"/>
          <w:lang w:val="en-GB" w:eastAsia="pt-BR"/>
        </w:rPr>
        <w:t>A course at UDEMY:</w:t>
      </w:r>
    </w:p>
    <w:p w14:paraId="50CC3752" w14:textId="22DD3EE3" w:rsidR="00645D18" w:rsidRPr="00363522" w:rsidRDefault="00645D18" w:rsidP="00A37C1F">
      <w:pPr>
        <w:shd w:val="clear" w:color="auto" w:fill="FFFFFF"/>
        <w:spacing w:after="0" w:line="276" w:lineRule="auto"/>
        <w:jc w:val="both"/>
        <w:outlineLvl w:val="0"/>
        <w:rPr>
          <w:sz w:val="20"/>
          <w:szCs w:val="20"/>
        </w:rPr>
      </w:pPr>
      <w:hyperlink r:id="rId26" w:history="1">
        <w:r w:rsidRPr="00363522">
          <w:rPr>
            <w:rStyle w:val="Hyperlink"/>
            <w:sz w:val="20"/>
            <w:szCs w:val="20"/>
            <w:lang w:val="en-GB"/>
          </w:rPr>
          <w:t>https://www.udemy.com/course/artificial-intelligence-and-machine-learning-fundamentals/?utm_source=adwords&amp;utm_medium=udemyads&amp;utm_campaign=LongTail_la.EN_cc.ROW&amp;utm_content=deal4584&amp;utm_term=_._ag_77879424134_._ad_437497333833_._kw__._de_c_._dm__._pl__._ti_dsa-1007766171312_._li_1001720_._pd__._&amp;matchtype=b&amp;gclid=CjwKCAjwydP5BRBREiwA-qrCGliUIB6o3J3jJTLajmPt-MLLZO9-4w770OFxhq_MVo1EkpsWlIj7GxoCRDAQAvD_BwE</w:t>
        </w:r>
      </w:hyperlink>
    </w:p>
    <w:p w14:paraId="1CC24AAE" w14:textId="64B7C23C" w:rsidR="00645D18" w:rsidRDefault="00645D18" w:rsidP="00CD6FA3">
      <w:pPr>
        <w:shd w:val="clear" w:color="auto" w:fill="FFFFFF"/>
        <w:spacing w:after="0" w:line="276" w:lineRule="auto"/>
        <w:outlineLvl w:val="0"/>
      </w:pPr>
    </w:p>
    <w:p w14:paraId="24328815" w14:textId="77777777" w:rsidR="00562089" w:rsidRPr="00C70DC0" w:rsidRDefault="00562089" w:rsidP="00562089">
      <w:pPr>
        <w:pStyle w:val="Ttulo1"/>
        <w:shd w:val="clear" w:color="auto" w:fill="F2F2F2"/>
        <w:spacing w:before="0" w:beforeAutospacing="0"/>
        <w:jc w:val="both"/>
        <w:rPr>
          <w:sz w:val="44"/>
          <w:szCs w:val="44"/>
          <w:lang w:val="en-GB"/>
        </w:rPr>
      </w:pPr>
      <w:r w:rsidRPr="00C70DC0">
        <w:rPr>
          <w:rFonts w:ascii="Arial" w:hAnsi="Arial" w:cs="Arial"/>
          <w:sz w:val="28"/>
          <w:szCs w:val="28"/>
          <w:lang w:val="en-GB"/>
        </w:rPr>
        <w:t xml:space="preserve">Online course at M.I.T.: </w:t>
      </w:r>
      <w:r w:rsidRPr="00C70DC0">
        <w:rPr>
          <w:rFonts w:ascii="Arial" w:hAnsi="Arial" w:cs="Arial"/>
          <w:color w:val="333D47"/>
          <w:sz w:val="28"/>
          <w:szCs w:val="28"/>
          <w:lang w:val="en-GB"/>
        </w:rPr>
        <w:t>ARTIFICIAL INTELLIGENCE:</w:t>
      </w:r>
      <w:r w:rsidRPr="00C70DC0">
        <w:rPr>
          <w:rFonts w:ascii="Arial" w:hAnsi="Arial" w:cs="Arial"/>
          <w:color w:val="333D47"/>
          <w:sz w:val="28"/>
          <w:szCs w:val="28"/>
          <w:lang w:val="en-GB"/>
        </w:rPr>
        <w:br/>
        <w:t>IMPLICATIONS FOR BUSINESS STRATEGY</w:t>
      </w:r>
    </w:p>
    <w:p w14:paraId="7D701F72" w14:textId="6479CDBA" w:rsidR="000C4A30" w:rsidRPr="007C6FDF" w:rsidRDefault="00562089" w:rsidP="00562089">
      <w:pPr>
        <w:rPr>
          <w:lang w:val="en-GB"/>
        </w:rPr>
      </w:pPr>
      <w:hyperlink r:id="rId27" w:history="1">
        <w:r w:rsidRPr="00CB6ABC">
          <w:rPr>
            <w:rStyle w:val="Hyperlink"/>
            <w:sz w:val="20"/>
            <w:szCs w:val="20"/>
            <w:lang w:val="en-GB"/>
          </w:rPr>
          <w:t>https://executive-education-online.mit.edu/presentations/lp/mit-artificial-intelligence-online-short-course/?ef_id=c:342482157814_d:c_n:g_ti:kwd-297351945584_p:_k:%2Bartificial%20%2Bintelligence_m:b_a:63771932155&amp;gclid=CjwKCAjwydP5BRBREiwA-qrCGqLma5XcdyROAKJPILIftgJN6ailIrYpCAksvJcRGwZyB8HrksIFehoCkbEQAvD_BwE&amp;gclsrc=aw.ds</w:t>
        </w:r>
      </w:hyperlink>
    </w:p>
    <w:sectPr w:rsidR="000C4A30" w:rsidRPr="007C6FDF" w:rsidSect="00732599">
      <w:footerReference w:type="default" r:id="rId28"/>
      <w:pgSz w:w="11906" w:h="16838"/>
      <w:pgMar w:top="1701" w:right="1134" w:bottom="1134" w:left="1701" w:header="708" w:footer="1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328FA" w14:textId="77777777" w:rsidR="00732599" w:rsidRDefault="00732599" w:rsidP="00732599">
      <w:pPr>
        <w:spacing w:after="0" w:line="240" w:lineRule="auto"/>
      </w:pPr>
      <w:r>
        <w:separator/>
      </w:r>
    </w:p>
  </w:endnote>
  <w:endnote w:type="continuationSeparator" w:id="0">
    <w:p w14:paraId="68C86C12" w14:textId="77777777" w:rsidR="00732599" w:rsidRDefault="00732599" w:rsidP="0073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at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6491108"/>
      <w:docPartObj>
        <w:docPartGallery w:val="Page Numbers (Bottom of Page)"/>
        <w:docPartUnique/>
      </w:docPartObj>
    </w:sdtPr>
    <w:sdtContent>
      <w:p w14:paraId="69540D0E" w14:textId="1D7759DF" w:rsidR="00732599" w:rsidRDefault="00732599">
        <w:pPr>
          <w:pStyle w:val="Rodap"/>
          <w:jc w:val="right"/>
        </w:pPr>
        <w:r>
          <w:fldChar w:fldCharType="begin"/>
        </w:r>
        <w:r>
          <w:instrText>PAGE   \* MERGEFORMAT</w:instrText>
        </w:r>
        <w:r>
          <w:fldChar w:fldCharType="separate"/>
        </w:r>
        <w:r>
          <w:t>2</w:t>
        </w:r>
        <w:r>
          <w:fldChar w:fldCharType="end"/>
        </w:r>
      </w:p>
    </w:sdtContent>
  </w:sdt>
  <w:p w14:paraId="7F9B7FE4" w14:textId="77777777" w:rsidR="00732599" w:rsidRDefault="007325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82766" w14:textId="77777777" w:rsidR="00732599" w:rsidRDefault="00732599" w:rsidP="00732599">
      <w:pPr>
        <w:spacing w:after="0" w:line="240" w:lineRule="auto"/>
      </w:pPr>
      <w:r>
        <w:separator/>
      </w:r>
    </w:p>
  </w:footnote>
  <w:footnote w:type="continuationSeparator" w:id="0">
    <w:p w14:paraId="19AF848F" w14:textId="77777777" w:rsidR="00732599" w:rsidRDefault="00732599" w:rsidP="007325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30"/>
    <w:rsid w:val="000C4A30"/>
    <w:rsid w:val="001156A0"/>
    <w:rsid w:val="001449F7"/>
    <w:rsid w:val="001F4AE7"/>
    <w:rsid w:val="002A7BA6"/>
    <w:rsid w:val="00363522"/>
    <w:rsid w:val="00562089"/>
    <w:rsid w:val="00645D18"/>
    <w:rsid w:val="00681FA8"/>
    <w:rsid w:val="00732599"/>
    <w:rsid w:val="00734EEA"/>
    <w:rsid w:val="007C6FDF"/>
    <w:rsid w:val="008F5840"/>
    <w:rsid w:val="0098530E"/>
    <w:rsid w:val="00A37C1F"/>
    <w:rsid w:val="00A543B2"/>
    <w:rsid w:val="00B675D7"/>
    <w:rsid w:val="00C70DC0"/>
    <w:rsid w:val="00CB6ABC"/>
    <w:rsid w:val="00CD6FA3"/>
    <w:rsid w:val="00D90839"/>
    <w:rsid w:val="00DE2DCE"/>
    <w:rsid w:val="00FC214A"/>
    <w:rsid w:val="00FD7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AEF15"/>
  <w15:chartTrackingRefBased/>
  <w15:docId w15:val="{707E9B8F-BC3D-40E7-8526-D3721A6F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A7B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1156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1156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115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C4A30"/>
    <w:rPr>
      <w:color w:val="0000FF"/>
      <w:u w:val="single"/>
    </w:rPr>
  </w:style>
  <w:style w:type="character" w:styleId="MenoPendente">
    <w:name w:val="Unresolved Mention"/>
    <w:basedOn w:val="Fontepargpadro"/>
    <w:uiPriority w:val="99"/>
    <w:semiHidden/>
    <w:unhideWhenUsed/>
    <w:rsid w:val="000C4A30"/>
    <w:rPr>
      <w:color w:val="605E5C"/>
      <w:shd w:val="clear" w:color="auto" w:fill="E1DFDD"/>
    </w:rPr>
  </w:style>
  <w:style w:type="character" w:customStyle="1" w:styleId="Ttulo1Char">
    <w:name w:val="Título 1 Char"/>
    <w:basedOn w:val="Fontepargpadro"/>
    <w:link w:val="Ttulo1"/>
    <w:uiPriority w:val="9"/>
    <w:rsid w:val="002A7BA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1156A0"/>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1156A0"/>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1156A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156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156A0"/>
    <w:rPr>
      <w:i/>
      <w:iCs/>
    </w:rPr>
  </w:style>
  <w:style w:type="character" w:styleId="Forte">
    <w:name w:val="Strong"/>
    <w:basedOn w:val="Fontepargpadro"/>
    <w:uiPriority w:val="22"/>
    <w:qFormat/>
    <w:rsid w:val="001156A0"/>
    <w:rPr>
      <w:b/>
      <w:bCs/>
    </w:rPr>
  </w:style>
  <w:style w:type="paragraph" w:styleId="Cabealho">
    <w:name w:val="header"/>
    <w:basedOn w:val="Normal"/>
    <w:link w:val="CabealhoChar"/>
    <w:uiPriority w:val="99"/>
    <w:unhideWhenUsed/>
    <w:rsid w:val="007325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2599"/>
  </w:style>
  <w:style w:type="paragraph" w:styleId="Rodap">
    <w:name w:val="footer"/>
    <w:basedOn w:val="Normal"/>
    <w:link w:val="RodapChar"/>
    <w:uiPriority w:val="99"/>
    <w:unhideWhenUsed/>
    <w:rsid w:val="00732599"/>
    <w:pPr>
      <w:tabs>
        <w:tab w:val="center" w:pos="4252"/>
        <w:tab w:val="right" w:pos="8504"/>
      </w:tabs>
      <w:spacing w:after="0" w:line="240" w:lineRule="auto"/>
    </w:pPr>
  </w:style>
  <w:style w:type="character" w:customStyle="1" w:styleId="RodapChar">
    <w:name w:val="Rodapé Char"/>
    <w:basedOn w:val="Fontepargpadro"/>
    <w:link w:val="Rodap"/>
    <w:uiPriority w:val="99"/>
    <w:rsid w:val="0073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957176">
      <w:bodyDiv w:val="1"/>
      <w:marLeft w:val="0"/>
      <w:marRight w:val="0"/>
      <w:marTop w:val="0"/>
      <w:marBottom w:val="0"/>
      <w:divBdr>
        <w:top w:val="none" w:sz="0" w:space="0" w:color="auto"/>
        <w:left w:val="none" w:sz="0" w:space="0" w:color="auto"/>
        <w:bottom w:val="none" w:sz="0" w:space="0" w:color="auto"/>
        <w:right w:val="none" w:sz="0" w:space="0" w:color="auto"/>
      </w:divBdr>
      <w:divsChild>
        <w:div w:id="1041054415">
          <w:marLeft w:val="0"/>
          <w:marRight w:val="0"/>
          <w:marTop w:val="0"/>
          <w:marBottom w:val="225"/>
          <w:divBdr>
            <w:top w:val="none" w:sz="0" w:space="0" w:color="auto"/>
            <w:left w:val="none" w:sz="0" w:space="0" w:color="auto"/>
            <w:bottom w:val="none" w:sz="0" w:space="0" w:color="auto"/>
            <w:right w:val="none" w:sz="0" w:space="0" w:color="auto"/>
          </w:divBdr>
        </w:div>
      </w:divsChild>
    </w:div>
    <w:div w:id="1334454743">
      <w:bodyDiv w:val="1"/>
      <w:marLeft w:val="0"/>
      <w:marRight w:val="0"/>
      <w:marTop w:val="0"/>
      <w:marBottom w:val="0"/>
      <w:divBdr>
        <w:top w:val="none" w:sz="0" w:space="0" w:color="auto"/>
        <w:left w:val="none" w:sz="0" w:space="0" w:color="auto"/>
        <w:bottom w:val="none" w:sz="0" w:space="0" w:color="auto"/>
        <w:right w:val="none" w:sz="0" w:space="0" w:color="auto"/>
      </w:divBdr>
    </w:div>
    <w:div w:id="1546063121">
      <w:bodyDiv w:val="1"/>
      <w:marLeft w:val="0"/>
      <w:marRight w:val="0"/>
      <w:marTop w:val="0"/>
      <w:marBottom w:val="0"/>
      <w:divBdr>
        <w:top w:val="none" w:sz="0" w:space="0" w:color="auto"/>
        <w:left w:val="none" w:sz="0" w:space="0" w:color="auto"/>
        <w:bottom w:val="none" w:sz="0" w:space="0" w:color="auto"/>
        <w:right w:val="none" w:sz="0" w:space="0" w:color="auto"/>
      </w:divBdr>
    </w:div>
    <w:div w:id="1690444373">
      <w:bodyDiv w:val="1"/>
      <w:marLeft w:val="0"/>
      <w:marRight w:val="0"/>
      <w:marTop w:val="0"/>
      <w:marBottom w:val="0"/>
      <w:divBdr>
        <w:top w:val="none" w:sz="0" w:space="0" w:color="auto"/>
        <w:left w:val="none" w:sz="0" w:space="0" w:color="auto"/>
        <w:bottom w:val="none" w:sz="0" w:space="0" w:color="auto"/>
        <w:right w:val="none" w:sz="0" w:space="0" w:color="auto"/>
      </w:divBdr>
      <w:divsChild>
        <w:div w:id="1937008711">
          <w:marLeft w:val="0"/>
          <w:marRight w:val="0"/>
          <w:marTop w:val="0"/>
          <w:marBottom w:val="0"/>
          <w:divBdr>
            <w:top w:val="none" w:sz="0" w:space="0" w:color="auto"/>
            <w:left w:val="none" w:sz="0" w:space="0" w:color="auto"/>
            <w:bottom w:val="none" w:sz="0" w:space="0" w:color="auto"/>
            <w:right w:val="none" w:sz="0" w:space="0" w:color="auto"/>
          </w:divBdr>
          <w:divsChild>
            <w:div w:id="1881017070">
              <w:marLeft w:val="0"/>
              <w:marRight w:val="0"/>
              <w:marTop w:val="0"/>
              <w:marBottom w:val="0"/>
              <w:divBdr>
                <w:top w:val="none" w:sz="0" w:space="0" w:color="auto"/>
                <w:left w:val="none" w:sz="0" w:space="0" w:color="auto"/>
                <w:bottom w:val="none" w:sz="0" w:space="0" w:color="auto"/>
                <w:right w:val="none" w:sz="0" w:space="0" w:color="auto"/>
              </w:divBdr>
            </w:div>
            <w:div w:id="382022456">
              <w:marLeft w:val="0"/>
              <w:marRight w:val="0"/>
              <w:marTop w:val="0"/>
              <w:marBottom w:val="0"/>
              <w:divBdr>
                <w:top w:val="none" w:sz="0" w:space="0" w:color="auto"/>
                <w:left w:val="none" w:sz="0" w:space="0" w:color="auto"/>
                <w:bottom w:val="none" w:sz="0" w:space="0" w:color="auto"/>
                <w:right w:val="none" w:sz="0" w:space="0" w:color="auto"/>
              </w:divBdr>
              <w:divsChild>
                <w:div w:id="17071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315">
          <w:marLeft w:val="0"/>
          <w:marRight w:val="0"/>
          <w:marTop w:val="0"/>
          <w:marBottom w:val="0"/>
          <w:divBdr>
            <w:top w:val="none" w:sz="0" w:space="0" w:color="auto"/>
            <w:left w:val="none" w:sz="0" w:space="0" w:color="auto"/>
            <w:bottom w:val="none" w:sz="0" w:space="0" w:color="auto"/>
            <w:right w:val="none" w:sz="0" w:space="0" w:color="auto"/>
          </w:divBdr>
        </w:div>
        <w:div w:id="335229492">
          <w:marLeft w:val="0"/>
          <w:marRight w:val="0"/>
          <w:marTop w:val="0"/>
          <w:marBottom w:val="0"/>
          <w:divBdr>
            <w:top w:val="none" w:sz="0" w:space="0" w:color="auto"/>
            <w:left w:val="none" w:sz="0" w:space="0" w:color="auto"/>
            <w:bottom w:val="none" w:sz="0" w:space="0" w:color="auto"/>
            <w:right w:val="none" w:sz="0" w:space="0" w:color="auto"/>
          </w:divBdr>
          <w:divsChild>
            <w:div w:id="6746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143979">
              <w:marLeft w:val="0"/>
              <w:marRight w:val="0"/>
              <w:marTop w:val="600"/>
              <w:marBottom w:val="0"/>
              <w:divBdr>
                <w:top w:val="none" w:sz="0" w:space="0" w:color="auto"/>
                <w:left w:val="none" w:sz="0" w:space="0" w:color="auto"/>
                <w:bottom w:val="none" w:sz="0" w:space="0" w:color="auto"/>
                <w:right w:val="none" w:sz="0" w:space="0" w:color="auto"/>
              </w:divBdr>
              <w:divsChild>
                <w:div w:id="876164743">
                  <w:marLeft w:val="0"/>
                  <w:marRight w:val="0"/>
                  <w:marTop w:val="0"/>
                  <w:marBottom w:val="0"/>
                  <w:divBdr>
                    <w:top w:val="none" w:sz="0" w:space="0" w:color="auto"/>
                    <w:left w:val="none" w:sz="0" w:space="0" w:color="auto"/>
                    <w:bottom w:val="none" w:sz="0" w:space="0" w:color="auto"/>
                    <w:right w:val="none" w:sz="0" w:space="0" w:color="auto"/>
                  </w:divBdr>
                  <w:divsChild>
                    <w:div w:id="9121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4676">
          <w:marLeft w:val="0"/>
          <w:marRight w:val="0"/>
          <w:marTop w:val="0"/>
          <w:marBottom w:val="150"/>
          <w:divBdr>
            <w:top w:val="none" w:sz="0" w:space="0" w:color="auto"/>
            <w:left w:val="none" w:sz="0" w:space="0" w:color="auto"/>
            <w:bottom w:val="none" w:sz="0" w:space="0" w:color="auto"/>
            <w:right w:val="none" w:sz="0" w:space="0" w:color="auto"/>
          </w:divBdr>
          <w:divsChild>
            <w:div w:id="45957271">
              <w:marLeft w:val="0"/>
              <w:marRight w:val="0"/>
              <w:marTop w:val="0"/>
              <w:marBottom w:val="225"/>
              <w:divBdr>
                <w:top w:val="none" w:sz="0" w:space="0" w:color="auto"/>
                <w:left w:val="none" w:sz="0" w:space="0" w:color="auto"/>
                <w:bottom w:val="none" w:sz="0" w:space="0" w:color="auto"/>
                <w:right w:val="none" w:sz="0" w:space="0" w:color="auto"/>
              </w:divBdr>
            </w:div>
            <w:div w:id="1059940386">
              <w:marLeft w:val="0"/>
              <w:marRight w:val="0"/>
              <w:marTop w:val="0"/>
              <w:marBottom w:val="0"/>
              <w:divBdr>
                <w:top w:val="none" w:sz="0" w:space="0" w:color="auto"/>
                <w:left w:val="none" w:sz="0" w:space="0" w:color="auto"/>
                <w:bottom w:val="none" w:sz="0" w:space="0" w:color="auto"/>
                <w:right w:val="none" w:sz="0" w:space="0" w:color="auto"/>
              </w:divBdr>
              <w:divsChild>
                <w:div w:id="161511217">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com/blogs/blueprint/author/steve-roddy" TargetMode="External"/><Relationship Id="rId13" Type="http://schemas.openxmlformats.org/officeDocument/2006/relationships/hyperlink" Target="https://www.arm.com/solutions" TargetMode="External"/><Relationship Id="rId18" Type="http://schemas.openxmlformats.org/officeDocument/2006/relationships/hyperlink" Target="https://www.arm.com/products/silicon-ip-cpu" TargetMode="External"/><Relationship Id="rId26" Type="http://schemas.openxmlformats.org/officeDocument/2006/relationships/hyperlink" Target="https://www.udemy.com/course/artificial-intelligence-and-machine-learning-fundamentals/?utm_source=adwords&amp;utm_medium=udemyads&amp;utm_campaign=LongTail_la.EN_cc.ROW&amp;utm_content=deal4584&amp;utm_term=_._ag_77879424134_._ad_437497333833_._kw__._de_c_._dm__._pl__._ti_dsa-1007766171312_._li_1001720_._pd__._&amp;matchtype=b&amp;gclid=CjwKCAjwydP5BRBREiwA-qrCGliUIB6o3J3jJTLajmPt-MLLZO9-4w770OFxhq_MVo1EkpsWlIj7GxoCRDAQAvD_BwE" TargetMode="External"/><Relationship Id="rId3" Type="http://schemas.openxmlformats.org/officeDocument/2006/relationships/webSettings" Target="webSettings.xml"/><Relationship Id="rId21" Type="http://schemas.openxmlformats.org/officeDocument/2006/relationships/hyperlink" Target="https://developer.arm.com/ip-products/processors/machine-learning/arm-ethos-n" TargetMode="External"/><Relationship Id="rId7" Type="http://schemas.openxmlformats.org/officeDocument/2006/relationships/hyperlink" Target="https://www.arm.com/blogs/blueprint/arm-enables" TargetMode="External"/><Relationship Id="rId12" Type="http://schemas.openxmlformats.org/officeDocument/2006/relationships/hyperlink" Target="https://www.arm.com/solutions/artificial-intelligence/machine-learning" TargetMode="External"/><Relationship Id="rId17" Type="http://schemas.openxmlformats.org/officeDocument/2006/relationships/hyperlink" Target="https://www.arm.com/products/" TargetMode="External"/><Relationship Id="rId25" Type="http://schemas.openxmlformats.org/officeDocument/2006/relationships/hyperlink" Target="https://www.arm.com/blogs/blueprint/author/steve-roddy" TargetMode="External"/><Relationship Id="rId2" Type="http://schemas.openxmlformats.org/officeDocument/2006/relationships/settings" Target="settings.xml"/><Relationship Id="rId16" Type="http://schemas.openxmlformats.org/officeDocument/2006/relationships/hyperlink" Target="https://www.arm.com/why-arm/architecture/cpu" TargetMode="External"/><Relationship Id="rId20" Type="http://schemas.openxmlformats.org/officeDocument/2006/relationships/hyperlink" Target="https://www.arm.com/products/silicon-ip-multimedia"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rm.com/resources/report/scalable-machine-learning" TargetMode="External"/><Relationship Id="rId11" Type="http://schemas.openxmlformats.org/officeDocument/2006/relationships/hyperlink" Target="https://www.arm.com/solutions/artificial-intelligence/machine-learning" TargetMode="External"/><Relationship Id="rId24"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yperlink" Target="https://blog.st.com/stm32cubeai-neural-networks/" TargetMode="External"/><Relationship Id="rId23" Type="http://schemas.openxmlformats.org/officeDocument/2006/relationships/hyperlink" Target="https://www.arm.com/products/silicon-ip-cpu/machine-learning/project-trillium" TargetMode="External"/><Relationship Id="rId28" Type="http://schemas.openxmlformats.org/officeDocument/2006/relationships/footer" Target="footer1.xml"/><Relationship Id="rId10" Type="http://schemas.openxmlformats.org/officeDocument/2006/relationships/hyperlink" Target="https://www.arm.com/solutions/artificial-intelligence?utm_source=blueprint&amp;utm_medium=refferal&amp;utm_campaign=blueprint" TargetMode="External"/><Relationship Id="rId19" Type="http://schemas.openxmlformats.org/officeDocument/2006/relationships/hyperlink" Target="https://www.arm.com/products/silicon-ip-multimedia"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www.youtube.com/watch?v=iHkEOHqmdb8&amp;feature=youtu.be" TargetMode="External"/><Relationship Id="rId22" Type="http://schemas.openxmlformats.org/officeDocument/2006/relationships/hyperlink" Target="https://developer.arm.com/ip-products/processors/machine-learning/arm-ethos-n" TargetMode="External"/><Relationship Id="rId27" Type="http://schemas.openxmlformats.org/officeDocument/2006/relationships/hyperlink" Target="https://executive-education-online.mit.edu/presentations/lp/mit-artificial-intelligence-online-short-course/?ef_id=c:342482157814_d:c_n:g_ti:kwd-297351945584_p:_k:%2Bartificial%20%2Bintelligence_m:b_a:63771932155&amp;gclid=CjwKCAjwydP5BRBREiwA-qrCGqLma5XcdyROAKJPILIftgJN6ailIrYpCAksvJcRGwZyB8HrksIFehoCkbEQAvD_BwE&amp;gclsrc=aw.ds"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2171</TotalTime>
  <Pages>4</Pages>
  <Words>1998</Words>
  <Characters>10791</Characters>
  <Application>Microsoft Office Word</Application>
  <DocSecurity>0</DocSecurity>
  <Lines>89</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Franzao</dc:creator>
  <cp:keywords/>
  <dc:description/>
  <cp:lastModifiedBy>Cláudia Franzao</cp:lastModifiedBy>
  <cp:revision>24</cp:revision>
  <dcterms:created xsi:type="dcterms:W3CDTF">2020-08-13T09:44:00Z</dcterms:created>
  <dcterms:modified xsi:type="dcterms:W3CDTF">2020-08-14T21:55:00Z</dcterms:modified>
</cp:coreProperties>
</file>