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03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Vivo Plus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Salida de datos que el equipo implementará o mejorará: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Tableros (kanban) de los 3 procesos: Talleres (Disponibles / Sin cupo / Inscrito), Entretención (Próximos / En curso / Finalizados) y Préstamos del pañol (Insumos disponibles / Insumos prestados).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Usuario que utilizará esta salida y decisión que podrá tomar: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Tableros (kanban) de los 3 procesos ABC: Talleres (Disponibles / Sin cupo / Inscrito), Entretención (Próximos / En curso / Finalizados) y Préstamos del pañol (Insumos disponibles / Insumos prestados).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Funcionalidades acumuladas que serán demostradas: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="252.00000000000003" w:lineRule="auto"/>
        <w:rPr/>
      </w:pPr>
      <w:r w:rsidDel="00000000" w:rsidR="00000000" w:rsidRPr="00000000">
        <w:rPr>
          <w:rtl w:val="0"/>
        </w:rPr>
        <w:t xml:space="preserve">Navegación entre las pantallas de los 3 procesos, modelo de datos de talleres/eventos/insumos, carga de eventos y registro de préstamo vía QR.</w:t>
      </w:r>
    </w:p>
    <w:p w:rsidR="00000000" w:rsidDel="00000000" w:rsidP="00000000" w:rsidRDefault="00000000" w:rsidRPr="00000000" w14:paraId="00000018">
      <w:pPr>
        <w:spacing w:after="2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eventos vigentes cargados por administración, y el inventario del pañol junto al QR del estudiante.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registros utilizados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eef5f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registra cada evento y se registra el préstamo descontando stock.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 proceso se presenta en su propio tablero kanban: Talleres (Disponibles / Sin cupo / Inscrito), Entretención (Próximos / En curso / Finalizados) y Pañol (Insumos disponibles / Insumos prestados).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Pantalla, reporte, indicador o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contrasta cada tablero con su fuente: fechas de eventos y  la fecha actual, stock del pañol y préstamos activos.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esperado y obtenido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Otra funcionalidad propia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☐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BZCAPxMABOShhulYObWcJAmWKw==">CgMxLjA4AHIhMTE3cVU0U2EtT2dwNGdlUXVHLTZGeXBYTXc1d09YQm1m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