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u w:val="single"/>
          <w:rtl w:val="0"/>
        </w:rPr>
        <w:t xml:space="preserve">ATTIVITA PER IL GIORNO 02.10.2025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Implementare una gestione CRUD per l’anagrafica dei partecipanti Academy.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Dati dell’Anagrafica: Nome, Cognome, Città, Indirizzo, Email, Telefono.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Ogni partecipante può avere uno o più hobby.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Dati relativi a Hobby: Nome, Frequenza Settimanale, Tipologia, Descrizione, Anno Inizio.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CRUD*, implica una guida seria e semplice per: Creare, Leggere, Aggiornare, Eliminare un Partecipante.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Regole di base: Gestione Errori, Validazioni, Dati cumulabili in liste/array (vedi futuro carico/scarico File/DB).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chi finisce “prima”, extra (opzionali):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Visualizzazione completa dati, Ricerca per Nominativo del Partecipante.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Ricerca unica per: ID, Nominativo, Città.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Eliminazione “massiva”, per città.</w:t>
        <w:tab/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CRUD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Completo per partecipante, solo Aggiunta per Hobby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E4637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E4637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E4637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E4637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E4637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E4637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E4637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E46375"/>
    <w:rPr>
      <w:rFonts w:cstheme="majorBidi" w:eastAsiaTheme="majorEastAsia"/>
      <w:color w:val="2f5496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E46375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E46375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E46375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E46375"/>
    <w:rPr>
      <w:rFonts w:cstheme="majorBidi" w:eastAsiaTheme="majorEastAsia"/>
      <w:color w:val="272727" w:themeColor="text1" w:themeTint="0000D8"/>
    </w:rPr>
  </w:style>
  <w:style w:type="character" w:styleId="TitoloCarattere" w:customStyle="1">
    <w:name w:val="Titolo Carattere"/>
    <w:basedOn w:val="Carpredefinitoparagrafo"/>
    <w:link w:val="Titolo"/>
    <w:uiPriority w:val="10"/>
    <w:rsid w:val="00E463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E4637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E4637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E46375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E46375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E46375"/>
    <w:rPr>
      <w:i w:val="1"/>
      <w:iCs w:val="1"/>
      <w:color w:val="2f5496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E4637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E46375"/>
    <w:rPr>
      <w:i w:val="1"/>
      <w:iCs w:val="1"/>
      <w:color w:val="2f5496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E46375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3ee30gtMiBomCEsKqiB78mNG0Q==">CgMxLjA4AHIhMVBoZGNDMzR1V3ZKQzNwV1JlYW9yRmFZUjlVVnRQZS1v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2025-10-01T14:09:00Z</dcterms:created>
  <dc:creator>Gian Claudio Orlandi</dc:creator>
</cp:coreProperties>
</file>