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jpeg" ContentType="image/jpeg"/>
  <Override PartName="/word/media/image12.jpeg" ContentType="image/jpeg"/>
  <Override PartName="/word/media/image13.jpeg" ContentType="image/jpeg"/>
  <Override PartName="/word/media/image8.jpeg" ContentType="image/jpeg"/>
  <Override PartName="/word/media/image11.jpeg" ContentType="image/jpeg"/>
  <Override PartName="/word/media/image7.jpeg" ContentType="image/jpeg"/>
  <Override PartName="/word/media/image10.jpeg" ContentType="image/jpeg"/>
  <Override PartName="/word/media/image6.jpeg" ContentType="image/jpeg"/>
  <Override PartName="/word/media/image4.jpeg" ContentType="image/jpeg"/>
  <Override PartName="/word/media/image21.jpeg" ContentType="image/jpeg"/>
  <Override PartName="/word/media/image19.jpeg" ContentType="image/jpeg"/>
  <Override PartName="/word/media/image1.jpeg" ContentType="image/jpeg"/>
  <Override PartName="/word/media/image3.jpeg" ContentType="image/jpeg"/>
  <Override PartName="/word/media/image20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2.jpeg" ContentType="image/jpeg"/>
  <Override PartName="/word/media/image5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520"/>
        <w:jc w:val="center"/>
        <w:rPr/>
      </w:pPr>
      <w:r>
        <w:rPr>
          <w:sz w:val="36"/>
          <w:szCs w:val="36"/>
        </w:rPr>
        <w:t>Universidad Latina de Costa Rica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Ingeniería de sistemas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Manual de Usuario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Proyecto Casino – Ruleta y Blackjack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Curso: [Nombre del curso]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Profesor: [Nombre del profesor]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Integrantes:</w:t>
      </w:r>
    </w:p>
    <w:p>
      <w:pPr>
        <w:pStyle w:val="Normal"/>
        <w:spacing w:before="0" w:after="300"/>
        <w:jc w:val="center"/>
        <w:rPr/>
      </w:pPr>
      <w:r>
        <w:rPr>
          <w:sz w:val="28"/>
          <w:szCs w:val="28"/>
        </w:rPr>
        <w:t>[Nombre del integrante 1]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[Nombre del integrante 2]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Fecha:</w:t>
      </w:r>
    </w:p>
    <w:p>
      <w:pPr>
        <w:pStyle w:val="Normal"/>
        <w:spacing w:before="0" w:after="520"/>
        <w:jc w:val="center"/>
        <w:rPr/>
      </w:pPr>
      <w:r>
        <w:rPr>
          <w:sz w:val="28"/>
          <w:szCs w:val="28"/>
        </w:rPr>
        <w:t>28 de octubre del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00"/>
        <w:jc w:val="center"/>
        <w:rPr/>
      </w:pPr>
      <w:r>
        <w:rPr>
          <w:rFonts w:eastAsia="Calibri Light" w:cs="Calibri Light" w:ascii="Calibri Light" w:hAnsi="Calibri Light"/>
          <w:sz w:val="36"/>
          <w:szCs w:val="36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616_2311696272">
            <w:r>
              <w:rPr>
                <w:rStyle w:val="IndexLink"/>
              </w:rPr>
              <w:t>Introducción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18_2311696272">
            <w:r>
              <w:rPr>
                <w:rStyle w:val="IndexLink"/>
              </w:rPr>
              <w:t>Objetivo del manual de usuario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20_2311696272">
            <w:r>
              <w:rPr>
                <w:rStyle w:val="IndexLink"/>
              </w:rPr>
              <w:t>Requisitos para usar el sistema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22_2311696272">
            <w:r>
              <w:rPr>
                <w:rStyle w:val="IndexLink"/>
              </w:rPr>
              <w:t>Acceso al sistema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24_2311696272">
            <w:r>
              <w:rPr>
                <w:rStyle w:val="IndexLink"/>
              </w:rPr>
              <w:t>Inicio de sesión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26_2311696272">
            <w:r>
              <w:rPr>
                <w:rStyle w:val="IndexLink"/>
              </w:rPr>
              <w:t>Registro de una cuenta nueva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28_2311696272">
            <w:r>
              <w:rPr>
                <w:rStyle w:val="IndexLink"/>
              </w:rPr>
              <w:t>Control de sonido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30_2311696272">
            <w:r>
              <w:rPr>
                <w:rStyle w:val="IndexLink"/>
              </w:rPr>
              <w:t>Pantalla principal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32_2311696272">
            <w:r>
              <w:rPr>
                <w:rStyle w:val="IndexLink"/>
              </w:rPr>
              <w:t>Compra de fichas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4_2311696272">
            <w:r>
              <w:rPr>
                <w:rStyle w:val="IndexLink"/>
              </w:rPr>
              <w:t>Elegir un paquete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6_2311696272">
            <w:r>
              <w:rPr>
                <w:rStyle w:val="IndexLink"/>
              </w:rPr>
              <w:t>Agregar una tarjeta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38_2311696272">
            <w:r>
              <w:rPr>
                <w:rStyle w:val="IndexLink"/>
              </w:rPr>
              <w:t>Realizar la compra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0_2311696272">
            <w:r>
              <w:rPr>
                <w:rStyle w:val="IndexLink"/>
              </w:rPr>
              <w:t>Mi perfil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2_2311696272">
            <w:r>
              <w:rPr>
                <w:rStyle w:val="IndexLink"/>
              </w:rPr>
              <w:t>Información personal y datos de la cuenta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4_2311696272">
            <w:r>
              <w:rPr>
                <w:rStyle w:val="IndexLink"/>
              </w:rPr>
              <w:t>Historial de partidas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46_2311696272">
            <w:r>
              <w:rPr>
                <w:rStyle w:val="IndexLink"/>
              </w:rPr>
              <w:t>Historial de compras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48_2311696272">
            <w:r>
              <w:rPr>
                <w:rStyle w:val="IndexLink"/>
              </w:rPr>
              <w:t>Blackjack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0_2311696272">
            <w:r>
              <w:rPr>
                <w:rStyle w:val="IndexLink"/>
              </w:rPr>
              <w:t>Valor de las cartas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2_2311696272">
            <w:r>
              <w:rPr>
                <w:rStyle w:val="IndexLink"/>
              </w:rPr>
              <w:t>Salas de Blackjack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4_2311696272">
            <w:r>
              <w:rPr>
                <w:rStyle w:val="IndexLink"/>
              </w:rPr>
              <w:t>Crear una sala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6_2311696272">
            <w:r>
              <w:rPr>
                <w:rStyle w:val="IndexLink"/>
              </w:rPr>
              <w:t>Sala de espera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58_2311696272">
            <w:r>
              <w:rPr>
                <w:rStyle w:val="IndexLink"/>
              </w:rPr>
              <w:t>Unirse con código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0_2311696272">
            <w:r>
              <w:rPr>
                <w:rStyle w:val="IndexLink"/>
              </w:rPr>
              <w:t>Hacer una apuesta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2_2311696272">
            <w:r>
              <w:rPr>
                <w:rStyle w:val="IndexLink"/>
              </w:rPr>
              <w:t>Turno del jugador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4_2311696272">
            <w:r>
              <w:rPr>
                <w:rStyle w:val="IndexLink"/>
              </w:rPr>
              <w:t>Resultado de la ronda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_2311696272">
            <w:r>
              <w:rPr>
                <w:rStyle w:val="IndexLink"/>
              </w:rPr>
              <w:t>Ruleta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8_2311696272">
            <w:r>
              <w:rPr>
                <w:rStyle w:val="IndexLink"/>
              </w:rPr>
              <w:t>Mesa de la ruleta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70_2311696272">
            <w:r>
              <w:rPr>
                <w:rStyle w:val="IndexLink"/>
              </w:rPr>
              <w:t>Colocar apuestas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72_2311696272">
            <w:r>
              <w:rPr>
                <w:rStyle w:val="IndexLink"/>
              </w:rPr>
              <w:t>Resultado del giro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74_2311696272">
            <w:r>
              <w:rPr>
                <w:rStyle w:val="IndexLink"/>
              </w:rPr>
              <w:t>Problemas comunes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76_2311696272">
            <w:r>
              <w:rPr>
                <w:rStyle w:val="IndexLink"/>
              </w:rPr>
              <w:t>Conclusión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Heading1"/>
        <w:jc w:val="center"/>
        <w:rPr/>
      </w:pPr>
      <w:bookmarkStart w:id="0" w:name="__RefHeading___Toc616_2311696272"/>
      <w:bookmarkEnd w:id="0"/>
      <w:r>
        <w:rPr/>
        <w:t>Introducción</w:t>
      </w:r>
    </w:p>
    <w:p>
      <w:pPr>
        <w:pStyle w:val="Normal"/>
        <w:spacing w:lineRule="exact" w:line="276" w:before="0" w:after="160"/>
        <w:rPr/>
      </w:pPr>
      <w:r>
        <w:rPr/>
        <w:t xml:space="preserve">Este manual de usuario tiene como objetivo explicar de una manera sencilla cómo utilizar el sistema </w:t>
      </w:r>
      <w:r>
        <w:rPr>
          <w:b/>
          <w:bCs/>
        </w:rPr>
        <w:t>Proyecto Casino</w:t>
      </w:r>
      <w:r>
        <w:rPr/>
        <w:t>. Aquí se describen las pantallas de la aplicación y los pasos necesarios para realizar cada una de las acciones disponibles.</w:t>
      </w:r>
    </w:p>
    <w:p>
      <w:pPr>
        <w:pStyle w:val="Normal"/>
        <w:spacing w:lineRule="exact" w:line="276" w:before="0" w:after="160"/>
        <w:rPr/>
      </w:pPr>
      <w:r>
        <w:rPr/>
        <w:t xml:space="preserve">Proyecto Casino es una aplicación de casino virtual donde el jugador puede comprar fichas, jugar a la </w:t>
      </w:r>
      <w:r>
        <w:rPr>
          <w:b/>
          <w:bCs/>
        </w:rPr>
        <w:t>Ruleta</w:t>
      </w:r>
      <w:r>
        <w:rPr/>
        <w:t xml:space="preserve"> y jugar </w:t>
      </w:r>
      <w:r>
        <w:rPr>
          <w:b/>
          <w:bCs/>
        </w:rPr>
        <w:t>Blackjack</w:t>
      </w:r>
      <w:r>
        <w:rPr/>
        <w:t xml:space="preserve"> con otros jugadores en tiempo real. Todas las fichas y tarjetas que se utilizan dentro del sistema son ficticias, por lo que no se maneja dinero real.</w:t>
      </w:r>
    </w:p>
    <w:p>
      <w:pPr>
        <w:pStyle w:val="Heading2"/>
        <w:jc w:val="center"/>
        <w:rPr/>
      </w:pPr>
      <w:bookmarkStart w:id="1" w:name="__RefHeading___Toc618_2311696272"/>
      <w:bookmarkEnd w:id="1"/>
      <w:r>
        <w:rPr/>
        <w:t>Objetivo del manual de usuario</w:t>
      </w:r>
    </w:p>
    <w:p>
      <w:pPr>
        <w:pStyle w:val="Normal"/>
        <w:spacing w:lineRule="exact" w:line="276" w:before="0" w:after="160"/>
        <w:rPr/>
      </w:pPr>
      <w:r>
        <w:rPr/>
        <w:t>El objetivo de este manual es servir como guía para que cualquier persona pueda usar la aplicación sin necesidad de conocimientos técnicos, explicando qué se puede hacer en cada pantalla y cómo hacerlo paso a paso.</w:t>
      </w:r>
    </w:p>
    <w:p>
      <w:pPr>
        <w:pStyle w:val="Heading2"/>
        <w:jc w:val="center"/>
        <w:rPr/>
      </w:pPr>
      <w:bookmarkStart w:id="2" w:name="__RefHeading___Toc620_2311696272"/>
      <w:bookmarkEnd w:id="2"/>
      <w:r>
        <w:rPr/>
        <w:t>Requisitos para usar el sistema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/>
        <w:t>Un computador con navegador web o un teléfono Android con la aplicación instalada.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Conexión a internet.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Una cuenta registrada con un correo electrónico válido.</w:t>
      </w:r>
      <w:r>
        <w:br w:type="page"/>
      </w:r>
    </w:p>
    <w:p>
      <w:pPr>
        <w:pStyle w:val="Heading1"/>
        <w:jc w:val="center"/>
        <w:rPr/>
      </w:pPr>
      <w:bookmarkStart w:id="3" w:name="__RefHeading___Toc622_2311696272"/>
      <w:bookmarkEnd w:id="3"/>
      <w:r>
        <w:rPr/>
        <w:t>Acceso al sistema</w:t>
      </w:r>
    </w:p>
    <w:p>
      <w:pPr>
        <w:pStyle w:val="Heading2"/>
        <w:jc w:val="center"/>
        <w:rPr/>
      </w:pPr>
      <w:bookmarkStart w:id="4" w:name="__RefHeading___Toc624_2311696272"/>
      <w:bookmarkEnd w:id="4"/>
      <w:r>
        <w:rPr/>
        <w:t>Inicio de sesión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Es la primera pantalla que aparece al abrir la aplicación. Desde aquí el usuario ingresa a su cuenta para empezar a jugar.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480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1. Pantalla de inicio de sesión.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/>
        <w:t xml:space="preserve">Escribe tu </w:t>
      </w:r>
      <w:r>
        <w:rPr>
          <w:b/>
          <w:bCs/>
        </w:rPr>
        <w:t>correo electrónico</w:t>
      </w:r>
      <w:r>
        <w:rPr/>
        <w:t xml:space="preserve"> en el primer campo.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Escribe tu </w:t>
      </w:r>
      <w:r>
        <w:rPr>
          <w:b/>
          <w:bCs/>
        </w:rPr>
        <w:t>contraseña</w:t>
      </w:r>
      <w:r>
        <w:rPr/>
        <w:t xml:space="preserve"> en el segundo campo.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 xml:space="preserve">Presiona el botón </w:t>
      </w:r>
      <w:r>
        <w:rPr>
          <w:b/>
          <w:bCs/>
        </w:rPr>
        <w:t>Iniciar sesión</w:t>
      </w:r>
      <w:r>
        <w:rPr/>
        <w:t>.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/>
        <w:t>Si los datos son correctos, el sistema te lleva a la pantalla principal del casino.</w:t>
      </w:r>
    </w:p>
    <w:p>
      <w:pPr>
        <w:pStyle w:val="Normal"/>
        <w:spacing w:lineRule="exact" w:line="276" w:before="0" w:after="160"/>
        <w:rPr/>
      </w:pPr>
      <w:r>
        <w:rPr/>
        <w:t xml:space="preserve">Si todavía no tienes una cuenta, presiona el enlace </w:t>
      </w:r>
      <w:r>
        <w:rPr>
          <w:b/>
          <w:bCs/>
        </w:rPr>
        <w:t>Regístrate</w:t>
      </w:r>
      <w:r>
        <w:rPr/>
        <w:t xml:space="preserve"> que aparece debajo del botón.</w:t>
      </w:r>
    </w:p>
    <w:p>
      <w:pPr>
        <w:pStyle w:val="Heading2"/>
        <w:jc w:val="center"/>
        <w:rPr/>
      </w:pPr>
      <w:bookmarkStart w:id="5" w:name="__RefHeading___Toc626_2311696272"/>
      <w:bookmarkEnd w:id="5"/>
      <w:r>
        <w:rPr/>
        <w:t>Registro de una cuenta nueva</w:t>
      </w:r>
    </w:p>
    <w:p>
      <w:pPr>
        <w:pStyle w:val="Normal"/>
        <w:spacing w:lineRule="exact" w:line="276" w:before="0" w:after="160"/>
        <w:rPr/>
      </w:pPr>
      <w:r>
        <w:rPr/>
        <w:t>El registro se realiza en dos pasos para verificar que el correo pertenece al usuario: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/>
        <w:t xml:space="preserve">Completa el </w:t>
      </w:r>
      <w:r>
        <w:rPr>
          <w:b/>
          <w:bCs/>
        </w:rPr>
        <w:t>nombre de usuario</w:t>
      </w:r>
      <w:r>
        <w:rPr/>
        <w:t xml:space="preserve">, el </w:t>
      </w:r>
      <w:r>
        <w:rPr>
          <w:b/>
          <w:bCs/>
        </w:rPr>
        <w:t>correo electrónico</w:t>
      </w:r>
      <w:r>
        <w:rPr/>
        <w:t xml:space="preserve">, la </w:t>
      </w:r>
      <w:r>
        <w:rPr>
          <w:b/>
          <w:bCs/>
        </w:rPr>
        <w:t>contraseña</w:t>
      </w:r>
      <w:r>
        <w:rPr/>
        <w:t xml:space="preserve"> y la </w:t>
      </w:r>
      <w:r>
        <w:rPr>
          <w:b/>
          <w:bCs/>
        </w:rPr>
        <w:t>confirmación de contraseña</w:t>
      </w:r>
      <w:r>
        <w:rPr/>
        <w:t xml:space="preserve">, y presiona </w:t>
      </w:r>
      <w:r>
        <w:rPr>
          <w:b/>
          <w:bCs/>
        </w:rPr>
        <w:t>Continuar</w:t>
      </w:r>
      <w:r>
        <w:rPr/>
        <w:t>.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/>
        <w:t xml:space="preserve">El sistema envía un </w:t>
      </w:r>
      <w:r>
        <w:rPr>
          <w:b/>
          <w:bCs/>
        </w:rPr>
        <w:t>código de 6 dígitos</w:t>
      </w:r>
      <w:r>
        <w:rPr/>
        <w:t xml:space="preserve"> a tu correo. Revisa tu bandeja de entrada (y también la carpeta de spam).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/>
        <w:t xml:space="preserve">Escribe el código en la pantalla y presiona </w:t>
      </w:r>
      <w:r>
        <w:rPr>
          <w:b/>
          <w:bCs/>
        </w:rPr>
        <w:t>Crear cuenta</w:t>
      </w:r>
      <w:r>
        <w:rPr/>
        <w:t>.</w:t>
      </w:r>
    </w:p>
    <w:p>
      <w:pPr>
        <w:pStyle w:val="ListParagraph"/>
        <w:numPr>
          <w:ilvl w:val="0"/>
          <w:numId w:val="17"/>
        </w:numPr>
        <w:spacing w:before="0" w:after="200"/>
        <w:rPr/>
      </w:pPr>
      <w:r>
        <w:rPr/>
        <w:t xml:space="preserve">La cuenta se crea con un regalo de </w:t>
      </w:r>
      <w:r>
        <w:rPr>
          <w:b/>
          <w:bCs/>
        </w:rPr>
        <w:t>fichas de bienvenida</w:t>
      </w:r>
      <w:r>
        <w:rPr/>
        <w:t xml:space="preserve"> y entras directamente al casino.</w:t>
      </w:r>
    </w:p>
    <w:p>
      <w:pPr>
        <w:pStyle w:val="Normal"/>
        <w:pBdr>
          <w:left w:val="single" w:sz="18" w:space="6" w:color="D4A017"/>
        </w:pBdr>
        <w:shd w:val="clear" w:color="auto" w:fill="FFF4D6"/>
        <w:spacing w:before="80" w:after="200"/>
        <w:ind w:left="120" w:right="120"/>
        <w:rPr/>
      </w:pPr>
      <w:r>
        <w:rPr>
          <w:b/>
          <w:bCs/>
        </w:rPr>
        <w:t>Nota:</w:t>
      </w:r>
      <w:r>
        <w:rPr/>
        <w:t xml:space="preserve"> Si el código no llega, puedes usar el botón </w:t>
      </w:r>
      <w:r>
        <w:rPr>
          <w:b/>
          <w:bCs/>
        </w:rPr>
        <w:t>Reenviar código</w:t>
      </w:r>
      <w:r>
        <w:rPr/>
        <w:t xml:space="preserve"> después de unos segundos. Si te equivocaste en algún dato, usa </w:t>
      </w:r>
      <w:r>
        <w:rPr>
          <w:b/>
          <w:bCs/>
        </w:rPr>
        <w:t>Cambiar mis datos</w:t>
      </w:r>
      <w:r>
        <w:rPr/>
        <w:t>.</w:t>
      </w:r>
    </w:p>
    <w:p>
      <w:pPr>
        <w:pStyle w:val="Heading2"/>
        <w:jc w:val="center"/>
        <w:rPr/>
      </w:pPr>
      <w:bookmarkStart w:id="6" w:name="__RefHeading___Toc628_2311696272"/>
      <w:bookmarkEnd w:id="6"/>
      <w:r>
        <w:rPr/>
        <w:t>Control de sonido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En la esquina inferior izquierda de todas las pantallas aparece un botón con el ícono de una bocina. Al presionarlo se abre un pequeño panel para ajustar el sonido del juego.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857500" cy="19526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2. Panel de control de volumen.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Música:</w:t>
      </w:r>
      <w:r>
        <w:rPr/>
        <w:t xml:space="preserve"> controla el volumen de la música de fondo.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Efectos:</w:t>
      </w:r>
      <w:r>
        <w:rPr/>
        <w:t xml:space="preserve"> controla el volumen de los sonidos del juego, como las fichas, las cartas y la ruleta.</w:t>
      </w:r>
    </w:p>
    <w:p>
      <w:pPr>
        <w:pStyle w:val="Normal"/>
        <w:spacing w:lineRule="exact" w:line="276" w:before="0" w:after="160"/>
        <w:rPr/>
      </w:pPr>
      <w:r>
        <w:rPr/>
        <w:t>Solo debes arrastrar cada barra hacia la izquierda para bajar el volumen o hacia la derecha para subirlo.</w:t>
      </w:r>
      <w:r>
        <w:br w:type="page"/>
      </w:r>
    </w:p>
    <w:p>
      <w:pPr>
        <w:pStyle w:val="Heading1"/>
        <w:jc w:val="center"/>
        <w:rPr/>
      </w:pPr>
      <w:bookmarkStart w:id="7" w:name="__RefHeading___Toc630_2311696272"/>
      <w:bookmarkEnd w:id="7"/>
      <w:r>
        <w:rPr/>
        <w:t>Pantalla principal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Después de iniciar sesión aparece la pantalla principal del casino. Desde aquí se puede elegir el juego y acceder a las demás opciones del sistema.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143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3. Pantalla principal del casino.</w:t>
      </w:r>
    </w:p>
    <w:p>
      <w:pPr>
        <w:pStyle w:val="Normal"/>
        <w:spacing w:lineRule="exact" w:line="276" w:before="0" w:after="160"/>
        <w:rPr/>
      </w:pPr>
      <w:r>
        <w:rPr/>
        <w:t>En la parte superior se encuentran las siguientes opciones: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Fichas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Muestra la cantidad de fichas que tienes disponibles.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Comprar fichas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Abre la tienda para comprar paquetes de fichas.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Bienvenido (nombre)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Muestra el nombre del usuario que inició sesión.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Engrane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Abre la pantalla de </w:t>
            </w:r>
            <w:r>
              <w:rPr>
                <w:b/>
                <w:bCs/>
                <w:sz w:val="20"/>
                <w:szCs w:val="20"/>
              </w:rPr>
              <w:t>Mi perfil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Botón de apagado</w:t>
            </w:r>
          </w:p>
        </w:tc>
        <w:tc>
          <w:tcPr>
            <w:tcW w:w="6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Cierra la sesión y regresa a la pantalla de inicio de sesión.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/>
        <w:t xml:space="preserve">En el centro aparecen los juegos disponibles. Para entrar a cualquiera de ellos solo debes presionar el botón </w:t>
      </w:r>
      <w:r>
        <w:rPr>
          <w:b/>
          <w:bCs/>
        </w:rPr>
        <w:t>Jugar</w:t>
      </w:r>
      <w:r>
        <w:rPr/>
        <w:t xml:space="preserve"> de la tarjeta correspondiente: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Blackjack:</w:t>
      </w:r>
      <w:r>
        <w:rPr/>
        <w:t xml:space="preserve"> juego de cartas multijugador donde el objetivo es acercarse a 21 sin pasarse.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Ruleta:</w:t>
      </w:r>
      <w:r>
        <w:rPr/>
        <w:t xml:space="preserve"> juego individual donde se apuesta a números, colores, par o impar y docenas.</w:t>
      </w:r>
    </w:p>
    <w:p>
      <w:pPr>
        <w:pStyle w:val="Normal"/>
        <w:pBdr>
          <w:left w:val="single" w:sz="18" w:space="6" w:color="D4A017"/>
        </w:pBdr>
        <w:shd w:val="clear" w:color="auto" w:fill="FFF4D6"/>
        <w:spacing w:before="80" w:after="200"/>
        <w:ind w:left="120" w:right="120"/>
        <w:rPr/>
      </w:pPr>
      <w:r>
        <w:rPr>
          <w:b/>
          <w:bCs/>
        </w:rPr>
        <w:t>Nota:</w:t>
      </w:r>
      <w:r>
        <w:rPr/>
        <w:t xml:space="preserve"> Los usuarios con rol de administrador ven además un botón de herramientas que abre el panel de administración del casino.</w:t>
      </w:r>
      <w:r>
        <w:br w:type="page"/>
      </w:r>
    </w:p>
    <w:p>
      <w:pPr>
        <w:pStyle w:val="Heading1"/>
        <w:jc w:val="center"/>
        <w:rPr/>
      </w:pPr>
      <w:bookmarkStart w:id="8" w:name="__RefHeading___Toc632_2311696272"/>
      <w:bookmarkEnd w:id="8"/>
      <w:r>
        <w:rPr/>
        <w:t>Compra de fichas</w:t>
      </w:r>
    </w:p>
    <w:p>
      <w:pPr>
        <w:pStyle w:val="Normal"/>
        <w:spacing w:lineRule="exact" w:line="276" w:before="0" w:after="160"/>
        <w:rPr/>
      </w:pPr>
      <w:r>
        <w:rPr/>
        <w:t xml:space="preserve">Esta pantalla se abre con el botón </w:t>
      </w:r>
      <w:r>
        <w:rPr>
          <w:b/>
          <w:bCs/>
        </w:rPr>
        <w:t>Comprar fichas</w:t>
      </w:r>
      <w:r>
        <w:rPr/>
        <w:t xml:space="preserve"> de la pantalla principal. Aquí el jugador puede aumentar su saldo comprando paquetes de fichas con una tarjeta ficticia.</w:t>
      </w:r>
    </w:p>
    <w:p>
      <w:pPr>
        <w:pStyle w:val="Heading2"/>
        <w:jc w:val="center"/>
        <w:rPr/>
      </w:pPr>
      <w:bookmarkStart w:id="9" w:name="__RefHeading___Toc634_2311696272"/>
      <w:bookmarkEnd w:id="9"/>
      <w:r>
        <w:rPr/>
        <w:t>Elegir un paquete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099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4. Tienda de fichas con los paquetes disponibles.</w:t>
      </w:r>
    </w:p>
    <w:p>
      <w:pPr>
        <w:pStyle w:val="Normal"/>
        <w:spacing w:lineRule="exact" w:line="276" w:before="0" w:after="160"/>
        <w:rPr/>
      </w:pPr>
      <w:r>
        <w:rPr/>
        <w:t>Existen tres paquetes. Para elegir uno solo debes hacer clic sobre él: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Fichas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>
        <w:trPr>
          <w:cantSplit w:val="true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Paquete Básico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100 fichas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₡</w:t>
            </w:r>
            <w:r>
              <w:rPr>
                <w:sz w:val="20"/>
                <w:szCs w:val="20"/>
              </w:rPr>
              <w:t>2,500.00</w:t>
            </w:r>
          </w:p>
        </w:tc>
      </w:tr>
      <w:tr>
        <w:trPr>
          <w:cantSplit w:val="true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Paquete Medio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500 fichas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₡</w:t>
            </w:r>
            <w:r>
              <w:rPr>
                <w:sz w:val="20"/>
                <w:szCs w:val="20"/>
              </w:rPr>
              <w:t>10,000.00</w:t>
            </w:r>
          </w:p>
        </w:tc>
      </w:tr>
      <w:tr>
        <w:trPr>
          <w:cantSplit w:val="true"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Paquete Grande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1000 fichas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₡</w:t>
            </w:r>
            <w:r>
              <w:rPr>
                <w:sz w:val="20"/>
                <w:szCs w:val="20"/>
              </w:rPr>
              <w:t>17,500.00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/>
        <w:t xml:space="preserve">En la parte superior derecha se muestra tu saldo actual y el botón </w:t>
      </w:r>
      <w:r>
        <w:rPr>
          <w:b/>
          <w:bCs/>
        </w:rPr>
        <w:t>Volver al casino</w:t>
      </w:r>
      <w:r>
        <w:rPr/>
        <w:t xml:space="preserve"> para regresar a la pantalla principal.</w:t>
      </w:r>
    </w:p>
    <w:p>
      <w:pPr>
        <w:pStyle w:val="Heading2"/>
        <w:jc w:val="center"/>
        <w:rPr/>
      </w:pPr>
      <w:bookmarkStart w:id="10" w:name="__RefHeading___Toc636_2311696272"/>
      <w:bookmarkEnd w:id="10"/>
      <w:r>
        <w:rPr/>
        <w:t>Agregar una tarjeta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Si es la primera vez que compras, debes registrar una tarjeta en la sección </w:t>
      </w:r>
      <w:r>
        <w:rPr>
          <w:b/>
          <w:bCs/>
        </w:rPr>
        <w:t>Método de pago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1908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5. Formulario para agregar una tarjeta.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/>
        <w:t xml:space="preserve">Selecciona el tipo de tarjeta: </w:t>
      </w:r>
      <w:r>
        <w:rPr>
          <w:b/>
          <w:bCs/>
        </w:rPr>
        <w:t>Crédito</w:t>
      </w:r>
      <w:r>
        <w:rPr/>
        <w:t xml:space="preserve"> o </w:t>
      </w:r>
      <w:r>
        <w:rPr>
          <w:b/>
          <w:bCs/>
        </w:rPr>
        <w:t>Débito</w:t>
      </w:r>
      <w:r>
        <w:rPr/>
        <w:t>.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/>
        <w:t xml:space="preserve">Escribe el </w:t>
      </w:r>
      <w:r>
        <w:rPr>
          <w:b/>
          <w:bCs/>
        </w:rPr>
        <w:t>número de tarjeta</w:t>
      </w:r>
      <w:r>
        <w:rPr/>
        <w:t xml:space="preserve"> (16 dígitos).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/>
        <w:t xml:space="preserve">Escribe el </w:t>
      </w:r>
      <w:r>
        <w:rPr>
          <w:b/>
          <w:bCs/>
        </w:rPr>
        <w:t>nombre del titular</w:t>
      </w:r>
      <w:r>
        <w:rPr/>
        <w:t xml:space="preserve"> como aparece en la tarjeta.</w:t>
      </w:r>
    </w:p>
    <w:p>
      <w:pPr>
        <w:pStyle w:val="ListParagraph"/>
        <w:numPr>
          <w:ilvl w:val="0"/>
          <w:numId w:val="21"/>
        </w:numPr>
        <w:spacing w:before="0" w:after="200"/>
        <w:rPr/>
      </w:pPr>
      <w:r>
        <w:rPr/>
        <w:t xml:space="preserve">Presiona </w:t>
      </w:r>
      <w:r>
        <w:rPr>
          <w:b/>
          <w:bCs/>
        </w:rPr>
        <w:t>Guardar tarjeta</w:t>
      </w:r>
      <w:r>
        <w:rPr/>
        <w:t>.</w:t>
      </w:r>
    </w:p>
    <w:p>
      <w:pPr>
        <w:pStyle w:val="Normal"/>
        <w:pBdr>
          <w:left w:val="single" w:sz="18" w:space="6" w:color="D4A017"/>
        </w:pBdr>
        <w:shd w:val="clear" w:color="auto" w:fill="FFF4D6"/>
        <w:spacing w:before="80" w:after="200"/>
        <w:ind w:left="120" w:right="120"/>
        <w:rPr/>
      </w:pPr>
      <w:r>
        <w:rPr>
          <w:b/>
          <w:bCs/>
        </w:rPr>
        <w:t>Nota:</w:t>
      </w:r>
      <w:r>
        <w:rPr/>
        <w:t xml:space="preserve"> Las tarjetas son ficticias. Por seguridad, el sistema solo guarda los últimos 4 dígitos.</w:t>
      </w:r>
    </w:p>
    <w:p>
      <w:pPr>
        <w:pStyle w:val="Heading2"/>
        <w:jc w:val="center"/>
        <w:rPr/>
      </w:pPr>
      <w:bookmarkStart w:id="11" w:name="__RefHeading___Toc638_2311696272"/>
      <w:bookmarkEnd w:id="11"/>
      <w:r>
        <w:rPr/>
        <w:t>Realizar la compra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Una vez guardada, la tarjeta aparece como una opción de pago. Desde aquí también puedes eliminarla con la </w:t>
      </w:r>
      <w:r>
        <w:rPr>
          <w:b/>
          <w:bCs/>
        </w:rPr>
        <w:t>X</w:t>
      </w:r>
      <w:r>
        <w:rPr/>
        <w:t xml:space="preserve"> o agregar otra con </w:t>
      </w:r>
      <w:r>
        <w:rPr>
          <w:b/>
          <w:bCs/>
        </w:rPr>
        <w:t>+ Agregar tarjeta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17430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6. Tarjeta guardada lista para usar.</w:t>
      </w:r>
    </w:p>
    <w:p>
      <w:pPr>
        <w:pStyle w:val="ListParagraph"/>
        <w:numPr>
          <w:ilvl w:val="0"/>
          <w:numId w:val="22"/>
        </w:numPr>
        <w:spacing w:before="0" w:after="80"/>
        <w:rPr/>
      </w:pPr>
      <w:r>
        <w:rPr/>
        <w:t>Selecciona el paquete que deseas comprar.</w:t>
      </w:r>
    </w:p>
    <w:p>
      <w:pPr>
        <w:pStyle w:val="ListParagraph"/>
        <w:numPr>
          <w:ilvl w:val="0"/>
          <w:numId w:val="23"/>
        </w:numPr>
        <w:spacing w:before="0" w:after="80"/>
        <w:rPr/>
      </w:pPr>
      <w:r>
        <w:rPr/>
        <w:t>Selecciona la tarjeta con la que vas a pagar.</w:t>
      </w:r>
    </w:p>
    <w:p>
      <w:pPr>
        <w:pStyle w:val="ListParagraph"/>
        <w:numPr>
          <w:ilvl w:val="0"/>
          <w:numId w:val="24"/>
        </w:numPr>
        <w:spacing w:before="0" w:after="80"/>
        <w:rPr/>
      </w:pPr>
      <w:r>
        <w:rPr/>
        <w:t xml:space="preserve">Presiona el botón </w:t>
      </w:r>
      <w:r>
        <w:rPr>
          <w:b/>
          <w:bCs/>
        </w:rPr>
        <w:t>Comprar</w:t>
      </w:r>
      <w:r>
        <w:rPr/>
        <w:t>.</w:t>
      </w:r>
    </w:p>
    <w:p>
      <w:pPr>
        <w:pStyle w:val="ListParagraph"/>
        <w:numPr>
          <w:ilvl w:val="0"/>
          <w:numId w:val="25"/>
        </w:numPr>
        <w:spacing w:before="0" w:after="200"/>
        <w:rPr/>
      </w:pPr>
      <w:r>
        <w:rPr/>
        <w:t>Las fichas se suman automáticamente a tu saldo.</w:t>
      </w:r>
      <w:r>
        <w:br w:type="page"/>
      </w:r>
    </w:p>
    <w:p>
      <w:pPr>
        <w:pStyle w:val="Heading1"/>
        <w:jc w:val="center"/>
        <w:rPr/>
      </w:pPr>
      <w:bookmarkStart w:id="12" w:name="__RefHeading___Toc640_2311696272"/>
      <w:bookmarkEnd w:id="12"/>
      <w:r>
        <w:rPr/>
        <w:t>Mi perfil</w:t>
      </w:r>
    </w:p>
    <w:p>
      <w:pPr>
        <w:pStyle w:val="Normal"/>
        <w:spacing w:lineRule="exact" w:line="276" w:before="0" w:after="160"/>
        <w:rPr/>
      </w:pPr>
      <w:r>
        <w:rPr/>
        <w:t>Esta pantalla se abre con el botón del engrane en la pantalla principal. Muestra la información de la cuenta y el historial del jugador.</w:t>
      </w:r>
    </w:p>
    <w:p>
      <w:pPr>
        <w:pStyle w:val="Heading2"/>
        <w:jc w:val="center"/>
        <w:rPr/>
      </w:pPr>
      <w:bookmarkStart w:id="13" w:name="__RefHeading___Toc642_2311696272"/>
      <w:bookmarkEnd w:id="13"/>
      <w:r>
        <w:rPr/>
        <w:t>Información personal y datos de la cuenta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575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7. Información personal y datos de la cuenta.</w:t>
      </w:r>
    </w:p>
    <w:p>
      <w:pPr>
        <w:pStyle w:val="Normal"/>
        <w:spacing w:lineRule="exact" w:line="276" w:before="0" w:after="160"/>
        <w:rPr/>
      </w:pPr>
      <w:r>
        <w:rPr/>
        <w:t xml:space="preserve">En la parte superior aparece el nombre del usuario y su tipo de cuenta. En </w:t>
      </w:r>
      <w:r>
        <w:rPr>
          <w:b/>
          <w:bCs/>
        </w:rPr>
        <w:t>Información personal</w:t>
      </w:r>
      <w:r>
        <w:rPr/>
        <w:t xml:space="preserve"> se puede cambiar el nombre de usuario:</w:t>
      </w:r>
    </w:p>
    <w:p>
      <w:pPr>
        <w:pStyle w:val="ListParagraph"/>
        <w:numPr>
          <w:ilvl w:val="0"/>
          <w:numId w:val="26"/>
        </w:numPr>
        <w:spacing w:before="0" w:after="80"/>
        <w:rPr/>
      </w:pPr>
      <w:r>
        <w:rPr/>
        <w:t xml:space="preserve">Escribe el nuevo nombre en el campo </w:t>
      </w:r>
      <w:r>
        <w:rPr>
          <w:b/>
          <w:bCs/>
        </w:rPr>
        <w:t>Nombre de usuario</w:t>
      </w:r>
      <w:r>
        <w:rPr/>
        <w:t>.</w:t>
      </w:r>
    </w:p>
    <w:p>
      <w:pPr>
        <w:pStyle w:val="ListParagraph"/>
        <w:numPr>
          <w:ilvl w:val="0"/>
          <w:numId w:val="27"/>
        </w:numPr>
        <w:spacing w:before="0" w:after="200"/>
        <w:rPr/>
      </w:pPr>
      <w:r>
        <w:rPr/>
        <w:t xml:space="preserve">Presiona </w:t>
      </w:r>
      <w:r>
        <w:rPr>
          <w:b/>
          <w:bCs/>
        </w:rPr>
        <w:t>Guardar cambios</w:t>
      </w:r>
      <w:r>
        <w:rPr/>
        <w:t>.</w:t>
      </w:r>
    </w:p>
    <w:p>
      <w:pPr>
        <w:pStyle w:val="Normal"/>
        <w:spacing w:lineRule="exact" w:line="276" w:before="0" w:after="160"/>
        <w:rPr/>
      </w:pPr>
      <w:r>
        <w:rPr/>
        <w:t xml:space="preserve">En </w:t>
      </w:r>
      <w:r>
        <w:rPr>
          <w:b/>
          <w:bCs/>
        </w:rPr>
        <w:t>Datos de mi cuenta</w:t>
      </w:r>
      <w:r>
        <w:rPr/>
        <w:t xml:space="preserve"> se puede consultar el correo electrónico, el tipo de cuenta, el saldo de fichas y la fecha de registro.</w:t>
      </w:r>
    </w:p>
    <w:p>
      <w:pPr>
        <w:pStyle w:val="Heading2"/>
        <w:jc w:val="center"/>
        <w:rPr/>
      </w:pPr>
      <w:bookmarkStart w:id="14" w:name="__RefHeading___Toc644_2311696272"/>
      <w:bookmarkEnd w:id="14"/>
      <w:r>
        <w:rPr/>
        <w:t>Historial de partidas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Más abajo se encuentra la sección </w:t>
      </w:r>
      <w:r>
        <w:rPr>
          <w:b/>
          <w:bCs/>
        </w:rPr>
        <w:t>Mi historial</w:t>
      </w:r>
      <w:r>
        <w:rPr/>
        <w:t xml:space="preserve">. En la pestaña </w:t>
      </w:r>
      <w:r>
        <w:rPr>
          <w:b/>
          <w:bCs/>
        </w:rPr>
        <w:t>Partidas</w:t>
      </w:r>
      <w:r>
        <w:rPr/>
        <w:t xml:space="preserve"> aparecen las últimas jugadas de Blackjack y Ruleta.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289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8. Historial de partidas del jugador.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En </w:t>
      </w:r>
      <w:r>
        <w:rPr>
          <w:b/>
          <w:bCs/>
        </w:rPr>
        <w:t>Blackjack</w:t>
      </w:r>
      <w:r>
        <w:rPr/>
        <w:t xml:space="preserve"> se muestra el nombre de la sala, el número de ronda, tu puntaje contra el del dealer y la fecha.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En </w:t>
      </w:r>
      <w:r>
        <w:rPr>
          <w:b/>
          <w:bCs/>
        </w:rPr>
        <w:t>Ruleta</w:t>
      </w:r>
      <w:r>
        <w:rPr/>
        <w:t xml:space="preserve"> se muestra la apuesta realizada, el número y color que salió y la fecha.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 la derecha aparece el resultado en fichas: en </w:t>
      </w:r>
      <w:r>
        <w:rPr>
          <w:b/>
          <w:bCs/>
        </w:rPr>
        <w:t>rojo</w:t>
      </w:r>
      <w:r>
        <w:rPr/>
        <w:t xml:space="preserve"> lo que se perdió, en </w:t>
      </w:r>
      <w:r>
        <w:rPr>
          <w:b/>
          <w:bCs/>
        </w:rPr>
        <w:t>verde</w:t>
      </w:r>
      <w:r>
        <w:rPr/>
        <w:t xml:space="preserve"> lo que se ganó y </w:t>
      </w:r>
      <w:r>
        <w:rPr>
          <w:b/>
          <w:bCs/>
        </w:rPr>
        <w:t>0</w:t>
      </w:r>
      <w:r>
        <w:rPr/>
        <w:t xml:space="preserve"> cuando hubo empate.</w:t>
      </w:r>
    </w:p>
    <w:p>
      <w:pPr>
        <w:pStyle w:val="Heading2"/>
        <w:jc w:val="center"/>
        <w:rPr/>
      </w:pPr>
      <w:bookmarkStart w:id="15" w:name="__RefHeading___Toc646_2311696272"/>
      <w:bookmarkEnd w:id="15"/>
      <w:r>
        <w:rPr/>
        <w:t>Historial de compras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En la pestaña </w:t>
      </w:r>
      <w:r>
        <w:rPr>
          <w:b/>
          <w:bCs/>
        </w:rPr>
        <w:t>Compras</w:t>
      </w:r>
      <w:r>
        <w:rPr/>
        <w:t xml:space="preserve"> aparecen las compras de fichas realizadas, con el paquete, la tarjeta utilizada, la fecha, el precio y las fichas recibidas.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233362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9. Historial de compras de fichas.</w:t>
      </w:r>
    </w:p>
    <w:p>
      <w:pPr>
        <w:pStyle w:val="Normal"/>
        <w:spacing w:lineRule="exact" w:line="276" w:before="0" w:after="160"/>
        <w:rPr/>
      </w:pPr>
      <w:r>
        <w:rPr/>
        <w:t xml:space="preserve">Al final de la pantalla se encuentran los botones </w:t>
      </w:r>
      <w:r>
        <w:rPr>
          <w:b/>
          <w:bCs/>
        </w:rPr>
        <w:t>Volver al casino</w:t>
      </w:r>
      <w:r>
        <w:rPr/>
        <w:t xml:space="preserve">, para regresar a la pantalla principal, y </w:t>
      </w:r>
      <w:r>
        <w:rPr>
          <w:b/>
          <w:bCs/>
        </w:rPr>
        <w:t>Cerrar sesión</w:t>
      </w:r>
      <w:r>
        <w:rPr/>
        <w:t>, para salir de la cuenta.</w:t>
      </w:r>
      <w:r>
        <w:br w:type="page"/>
      </w:r>
    </w:p>
    <w:p>
      <w:pPr>
        <w:pStyle w:val="Heading1"/>
        <w:jc w:val="center"/>
        <w:rPr/>
      </w:pPr>
      <w:bookmarkStart w:id="16" w:name="__RefHeading___Toc648_2311696272"/>
      <w:bookmarkEnd w:id="16"/>
      <w:r>
        <w:rPr/>
        <w:t>Blackjack</w:t>
      </w:r>
    </w:p>
    <w:p>
      <w:pPr>
        <w:pStyle w:val="Normal"/>
        <w:spacing w:lineRule="exact" w:line="276" w:before="0" w:after="160"/>
        <w:rPr/>
      </w:pPr>
      <w:r>
        <w:rPr/>
        <w:t xml:space="preserve">El Blackjack es un juego de cartas donde cada jugador compite contra el dealer (la casa). El objetivo es sumar un valor lo más cercano posible a </w:t>
      </w:r>
      <w:r>
        <w:rPr>
          <w:b/>
          <w:bCs/>
        </w:rPr>
        <w:t>21</w:t>
      </w:r>
      <w:r>
        <w:rPr/>
        <w:t xml:space="preserve"> sin pasarse. Se pueden sentar hasta </w:t>
      </w:r>
      <w:r>
        <w:rPr>
          <w:b/>
          <w:bCs/>
        </w:rPr>
        <w:t>4 jugadores</w:t>
      </w:r>
      <w:r>
        <w:rPr/>
        <w:t xml:space="preserve"> en la misma mesa y todo se actualiza en tiempo real.</w:t>
      </w:r>
    </w:p>
    <w:p>
      <w:pPr>
        <w:pStyle w:val="Heading2"/>
        <w:jc w:val="center"/>
        <w:rPr/>
      </w:pPr>
      <w:bookmarkStart w:id="17" w:name="__RefHeading___Toc650_2311696272"/>
      <w:bookmarkEnd w:id="17"/>
      <w:r>
        <w:rPr/>
        <w:t>Valor de las cartas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Las cartas del 2 al 10 valen su número.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Las figuras </w:t>
      </w:r>
      <w:r>
        <w:rPr>
          <w:b/>
          <w:bCs/>
        </w:rPr>
        <w:t>J, Q y K</w:t>
      </w:r>
      <w:r>
        <w:rPr/>
        <w:t xml:space="preserve"> valen 10.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El </w:t>
      </w:r>
      <w:r>
        <w:rPr>
          <w:b/>
          <w:bCs/>
        </w:rPr>
        <w:t>As</w:t>
      </w:r>
      <w:r>
        <w:rPr/>
        <w:t xml:space="preserve"> vale 1 u 11, según lo que más le convenga a la mano.</w:t>
      </w:r>
    </w:p>
    <w:p>
      <w:pPr>
        <w:pStyle w:val="Heading2"/>
        <w:jc w:val="center"/>
        <w:rPr/>
      </w:pPr>
      <w:bookmarkStart w:id="18" w:name="__RefHeading___Toc652_2311696272"/>
      <w:bookmarkEnd w:id="18"/>
      <w:r>
        <w:rPr/>
        <w:t>Salas de Blackjack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Al presionar </w:t>
      </w:r>
      <w:r>
        <w:rPr>
          <w:b/>
          <w:bCs/>
        </w:rPr>
        <w:t>Jugar</w:t>
      </w:r>
      <w:r>
        <w:rPr/>
        <w:t xml:space="preserve"> en Blackjack se abre la pantalla de salas. Aquí el jugador puede crear una sala, unirse con un código o elegir una sala pública.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194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10. Pantalla de salas de Blackjack.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Crear sala:</w:t>
      </w:r>
      <w:r>
        <w:rPr/>
        <w:t xml:space="preserve"> abre el formulario para crear una sala nueva.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Introducir código:</w:t>
      </w:r>
      <w:r>
        <w:rPr/>
        <w:t xml:space="preserve"> permite entrar a una sala usando su código.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Salas disponibles:</w:t>
      </w:r>
      <w:r>
        <w:rPr/>
        <w:t xml:space="preserve"> lista las salas públicas, con sus jugadores, su estado y cuántos lugares están ocupados (por ejemplo 3/4). Para entrar se presiona </w:t>
      </w:r>
      <w:r>
        <w:rPr>
          <w:b/>
          <w:bCs/>
        </w:rPr>
        <w:t>Unirme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El botón circular de la derecha actualiza la lista de salas.</w:t>
      </w:r>
    </w:p>
    <w:p>
      <w:pPr>
        <w:pStyle w:val="Heading2"/>
        <w:jc w:val="center"/>
        <w:rPr/>
      </w:pPr>
      <w:bookmarkStart w:id="19" w:name="__RefHeading___Toc654_2311696272"/>
      <w:bookmarkEnd w:id="19"/>
      <w:r>
        <w:rPr/>
        <w:t>Crear una sala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7660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11. Formulario para crear una sala.</w:t>
      </w:r>
    </w:p>
    <w:p>
      <w:pPr>
        <w:pStyle w:val="ListParagraph"/>
        <w:numPr>
          <w:ilvl w:val="0"/>
          <w:numId w:val="28"/>
        </w:numPr>
        <w:spacing w:before="0" w:after="80"/>
        <w:rPr/>
      </w:pPr>
      <w:r>
        <w:rPr/>
        <w:t xml:space="preserve">Escribe un </w:t>
      </w:r>
      <w:r>
        <w:rPr>
          <w:b/>
          <w:bCs/>
        </w:rPr>
        <w:t>nombre</w:t>
      </w:r>
      <w:r>
        <w:rPr/>
        <w:t xml:space="preserve"> para la sala (por ejemplo "Mesa VIP").</w:t>
      </w:r>
    </w:p>
    <w:p>
      <w:pPr>
        <w:pStyle w:val="ListParagraph"/>
        <w:numPr>
          <w:ilvl w:val="0"/>
          <w:numId w:val="29"/>
        </w:numPr>
        <w:spacing w:before="0" w:after="80"/>
        <w:rPr/>
      </w:pPr>
      <w:r>
        <w:rPr/>
        <w:t xml:space="preserve">Elige el tipo de sala: </w:t>
      </w:r>
      <w:r>
        <w:rPr>
          <w:b/>
          <w:bCs/>
        </w:rPr>
        <w:t>Pública</w:t>
      </w:r>
      <w:r>
        <w:rPr/>
        <w:t xml:space="preserve"> (cualquier jugador puede unirse) o </w:t>
      </w:r>
      <w:r>
        <w:rPr>
          <w:b/>
          <w:bCs/>
        </w:rPr>
        <w:t>Privada</w:t>
      </w:r>
      <w:r>
        <w:rPr/>
        <w:t xml:space="preserve"> (solo jugadores con el código).</w:t>
      </w:r>
    </w:p>
    <w:p>
      <w:pPr>
        <w:pStyle w:val="ListParagraph"/>
        <w:numPr>
          <w:ilvl w:val="0"/>
          <w:numId w:val="30"/>
        </w:numPr>
        <w:spacing w:before="0" w:after="80"/>
        <w:rPr/>
      </w:pPr>
      <w:r>
        <w:rPr/>
        <w:t xml:space="preserve">Revisa las </w:t>
      </w:r>
      <w:r>
        <w:rPr>
          <w:b/>
          <w:bCs/>
        </w:rPr>
        <w:t>reglas de la mesa</w:t>
      </w:r>
      <w:r>
        <w:rPr/>
        <w:t>.</w:t>
      </w:r>
    </w:p>
    <w:p>
      <w:pPr>
        <w:pStyle w:val="ListParagraph"/>
        <w:numPr>
          <w:ilvl w:val="0"/>
          <w:numId w:val="31"/>
        </w:numPr>
        <w:spacing w:before="0" w:after="200"/>
        <w:rPr/>
      </w:pPr>
      <w:r>
        <w:rPr/>
        <w:t xml:space="preserve">Presiona </w:t>
      </w:r>
      <w:r>
        <w:rPr>
          <w:b/>
          <w:bCs/>
        </w:rPr>
        <w:t>Crear sala</w:t>
      </w:r>
      <w:r>
        <w:rPr/>
        <w:t xml:space="preserve">. Si cambias de idea, presiona </w:t>
      </w:r>
      <w:r>
        <w:rPr>
          <w:b/>
          <w:bCs/>
        </w:rPr>
        <w:t>Cancelar</w:t>
      </w:r>
      <w:r>
        <w:rPr/>
        <w:t>.</w:t>
      </w:r>
    </w:p>
    <w:p>
      <w:pPr>
        <w:pStyle w:val="Normal"/>
        <w:spacing w:lineRule="exact" w:line="276" w:before="0" w:after="160"/>
        <w:rPr/>
      </w:pPr>
      <w:r>
        <w:rPr/>
        <w:t>Las reglas principales de todas las mesas son: máximo 4 jugadores, el dealer juega automáticamente, el jugador pierde si supera 21, el Blackjack natural paga 3:2 y cada jugador tiene un tiempo límite por turno. Los límites de apuesta los define el administrador.</w:t>
      </w:r>
    </w:p>
    <w:p>
      <w:pPr>
        <w:pStyle w:val="Heading2"/>
        <w:jc w:val="center"/>
        <w:rPr/>
      </w:pPr>
      <w:bookmarkStart w:id="20" w:name="__RefHeading___Toc656_2311696272"/>
      <w:bookmarkEnd w:id="20"/>
      <w:r>
        <w:rPr/>
        <w:t>Sala de espera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Después de crear la sala o unirse a una, aparece la sala de espera.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1945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12. Sala de espera con el código de la sala.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En la parte superior aparece el nombre de la sala y su tipo.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 la derecha aparece el </w:t>
      </w:r>
      <w:r>
        <w:rPr>
          <w:b/>
          <w:bCs/>
        </w:rPr>
        <w:t>código de sala</w:t>
      </w:r>
      <w:r>
        <w:rPr/>
        <w:t>, que puedes compartir con tus amigos para que se unan.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En </w:t>
      </w:r>
      <w:r>
        <w:rPr>
          <w:b/>
          <w:bCs/>
        </w:rPr>
        <w:t>Jugadores</w:t>
      </w:r>
      <w:r>
        <w:rPr/>
        <w:t xml:space="preserve"> se muestra quién está en la sala y cuántos lugares quedan libres.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Desde esta pantalla se entra a la mesa para empezar a jugar.</w:t>
      </w:r>
    </w:p>
    <w:p>
      <w:pPr>
        <w:pStyle w:val="Normal"/>
        <w:spacing w:lineRule="exact" w:line="276" w:before="0" w:after="160"/>
        <w:rPr/>
      </w:pPr>
      <w:r>
        <w:rPr/>
        <w:t>La ronda comienza cuando todos los jugadores conectados han apostado. Cuando el primer jugador apuesta, empieza a correr un tiempo para que los demás apuesten; si ese tiempo termina, se reparten cartas solo a quienes ya apostaron.</w:t>
      </w:r>
    </w:p>
    <w:p>
      <w:pPr>
        <w:pStyle w:val="Heading2"/>
        <w:jc w:val="center"/>
        <w:rPr/>
      </w:pPr>
      <w:bookmarkStart w:id="21" w:name="__RefHeading___Toc658_2311696272"/>
      <w:bookmarkEnd w:id="21"/>
      <w:r>
        <w:rPr/>
        <w:t>Unirse con código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Si un amigo te comparte el código de una sala (por ejemplo una sala privada), en la pantalla de salas presiona </w:t>
      </w:r>
      <w:r>
        <w:rPr>
          <w:b/>
          <w:bCs/>
        </w:rPr>
        <w:t>Introducir código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230505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13. Campo para unirse a una sala con código.</w:t>
      </w:r>
    </w:p>
    <w:p>
      <w:pPr>
        <w:pStyle w:val="ListParagraph"/>
        <w:numPr>
          <w:ilvl w:val="0"/>
          <w:numId w:val="32"/>
        </w:numPr>
        <w:spacing w:before="0" w:after="80"/>
        <w:rPr/>
      </w:pPr>
      <w:r>
        <w:rPr/>
        <w:t>Escribe el código de la sala en el campo que aparece.</w:t>
      </w:r>
    </w:p>
    <w:p>
      <w:pPr>
        <w:pStyle w:val="ListParagraph"/>
        <w:numPr>
          <w:ilvl w:val="0"/>
          <w:numId w:val="33"/>
        </w:numPr>
        <w:spacing w:before="0" w:after="200"/>
        <w:rPr/>
      </w:pPr>
      <w:r>
        <w:rPr/>
        <w:t xml:space="preserve">Presiona </w:t>
      </w:r>
      <w:r>
        <w:rPr>
          <w:b/>
          <w:bCs/>
        </w:rPr>
        <w:t>Unirme</w:t>
      </w:r>
      <w:r>
        <w:rPr/>
        <w:t>.</w:t>
      </w:r>
    </w:p>
    <w:p>
      <w:pPr>
        <w:pStyle w:val="Heading2"/>
        <w:jc w:val="center"/>
        <w:rPr/>
      </w:pPr>
      <w:bookmarkStart w:id="22" w:name="__RefHeading___Toc660_2311696272"/>
      <w:bookmarkEnd w:id="22"/>
      <w:r>
        <w:rPr/>
        <w:t>Hacer una apuesta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Al entrar a la mesa, lo primero que se debe hacer es apostar para recibir cartas.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1908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14. Mesa de Blackjack esperando la apuesta.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En la parte de abajo se muestra tu </w:t>
      </w:r>
      <w:r>
        <w:rPr>
          <w:b/>
          <w:bCs/>
        </w:rPr>
        <w:t>saldo</w:t>
      </w:r>
      <w:r>
        <w:rPr/>
        <w:t xml:space="preserve">, tu </w:t>
      </w:r>
      <w:r>
        <w:rPr>
          <w:b/>
          <w:bCs/>
        </w:rPr>
        <w:t>apuesta</w:t>
      </w:r>
      <w:r>
        <w:rPr/>
        <w:t xml:space="preserve"> actual y las fichas disponibles de </w:t>
      </w:r>
      <w:r>
        <w:rPr>
          <w:b/>
          <w:bCs/>
        </w:rPr>
        <w:t>10, 25, 50 y 100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619500" cy="158115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15. Fichas y botones para apostar.</w:t>
      </w:r>
    </w:p>
    <w:p>
      <w:pPr>
        <w:pStyle w:val="ListParagraph"/>
        <w:numPr>
          <w:ilvl w:val="0"/>
          <w:numId w:val="34"/>
        </w:numPr>
        <w:spacing w:before="0" w:after="80"/>
        <w:rPr/>
      </w:pPr>
      <w:r>
        <w:rPr/>
        <w:t>Haz clic en las fichas para ir sumando el monto de tu apuesta. Puedes combinarlas.</w:t>
      </w:r>
    </w:p>
    <w:p>
      <w:pPr>
        <w:pStyle w:val="ListParagraph"/>
        <w:numPr>
          <w:ilvl w:val="0"/>
          <w:numId w:val="35"/>
        </w:numPr>
        <w:spacing w:before="0" w:after="80"/>
        <w:rPr/>
      </w:pPr>
      <w:r>
        <w:rPr/>
        <w:t xml:space="preserve">Si te equivocaste, presiona </w:t>
      </w:r>
      <w:r>
        <w:rPr>
          <w:b/>
          <w:bCs/>
        </w:rPr>
        <w:t>Limpiar</w:t>
      </w:r>
      <w:r>
        <w:rPr/>
        <w:t xml:space="preserve"> para dejar la apuesta en 0.</w:t>
      </w:r>
    </w:p>
    <w:p>
      <w:pPr>
        <w:pStyle w:val="ListParagraph"/>
        <w:numPr>
          <w:ilvl w:val="0"/>
          <w:numId w:val="36"/>
        </w:numPr>
        <w:spacing w:before="0" w:after="200"/>
        <w:rPr/>
      </w:pPr>
      <w:r>
        <w:rPr/>
        <w:t xml:space="preserve">Cuando tengas el monto deseado, presiona </w:t>
      </w:r>
      <w:r>
        <w:rPr>
          <w:b/>
          <w:bCs/>
        </w:rPr>
        <w:t>Apostar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286250" cy="313372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16. Apuesta de 150 fichas lista para enviar.</w:t>
      </w:r>
    </w:p>
    <w:p>
      <w:pPr>
        <w:pStyle w:val="Heading2"/>
        <w:jc w:val="center"/>
        <w:rPr/>
      </w:pPr>
      <w:bookmarkStart w:id="23" w:name="__RefHeading___Toc662_2311696272"/>
      <w:bookmarkEnd w:id="23"/>
      <w:r>
        <w:rPr/>
        <w:t>Turno del jugador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Cuando la ronda inicia, el dealer y cada jugador reciben sus cartas. El dealer deja una carta boca abajo. Cuando es tu turno aparece el mensaje </w:t>
      </w:r>
      <w:r>
        <w:rPr>
          <w:b/>
          <w:bCs/>
        </w:rPr>
        <w:t>Tu turno</w:t>
      </w:r>
      <w:r>
        <w:rPr/>
        <w:t xml:space="preserve"> con el tiempo restante para decidir.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20040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17. Turno del jugador con las acciones disponibles.</w:t>
      </w:r>
    </w:p>
    <w:p>
      <w:pPr>
        <w:pStyle w:val="Normal"/>
        <w:spacing w:lineRule="exact" w:line="276" w:before="0" w:after="160"/>
        <w:rPr/>
      </w:pPr>
      <w:r>
        <w:rPr/>
        <w:t>Debajo de tus cartas aparece el valor de tu mano y los botones de las jugadas disponibles: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Pedir</w:t>
            </w:r>
          </w:p>
        </w:tc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Recibes una carta más. Puedes pedir varias veces mientras no pases de 21.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Plantarse</w:t>
            </w:r>
          </w:p>
        </w:tc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 quedas con tus cartas actuales y termina tu turno.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Doblar</w:t>
            </w:r>
          </w:p>
        </w:tc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Duplicas tu apuesta, recibes una sola carta más y terminas tu turno.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Dividir</w:t>
            </w:r>
          </w:p>
        </w:tc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tus dos primeras cartas tienen el mismo valor, las separas en dos manos, cada una con su propia apuesta. Solo se puede dividir una vez por ronda; si no se puede, el botón aparece desactivado.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8" w:space="6" w:color="D4A017"/>
        </w:pBdr>
        <w:shd w:val="clear" w:color="auto" w:fill="FFF4D6"/>
        <w:spacing w:before="80" w:after="200"/>
        <w:ind w:left="120" w:right="120"/>
        <w:rPr/>
      </w:pPr>
      <w:r>
        <w:rPr>
          <w:b/>
          <w:bCs/>
        </w:rPr>
        <w:t>Nota:</w:t>
      </w:r>
      <w:r>
        <w:rPr/>
        <w:t xml:space="preserve"> Si se acaba el tiempo del turno sin que elijas una jugada, el sistema te planta automáticamente.</w:t>
      </w:r>
    </w:p>
    <w:p>
      <w:pPr>
        <w:pStyle w:val="Normal"/>
        <w:spacing w:lineRule="exact" w:line="276" w:before="0" w:after="160"/>
        <w:rPr/>
      </w:pPr>
      <w:r>
        <w:rPr/>
        <w:t xml:space="preserve">En la parte superior de la mesa están los botones </w:t>
      </w:r>
      <w:r>
        <w:rPr>
          <w:b/>
          <w:bCs/>
        </w:rPr>
        <w:t>Sala</w:t>
      </w:r>
      <w:r>
        <w:rPr/>
        <w:t xml:space="preserve">, para regresar a la sala de espera, y </w:t>
      </w:r>
      <w:r>
        <w:rPr>
          <w:b/>
          <w:bCs/>
        </w:rPr>
        <w:t>Salir</w:t>
      </w:r>
      <w:r>
        <w:rPr/>
        <w:t>, para abandonar la sala.</w:t>
      </w:r>
    </w:p>
    <w:p>
      <w:pPr>
        <w:pStyle w:val="Heading2"/>
        <w:jc w:val="center"/>
        <w:rPr/>
      </w:pPr>
      <w:bookmarkStart w:id="24" w:name="__RefHeading___Toc664_2311696272"/>
      <w:bookmarkEnd w:id="24"/>
      <w:r>
        <w:rPr/>
        <w:t>Resultado de la ronda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Cuando todos los jugadores terminan, el dealer revela su carta y pide cartas hasta llegar a 17 o más. Luego aparece una ventana con el resultado.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76237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18. Ventana con el resultado de la ronda.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 muestran las cartas y el puntaje final del dealer.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Se indica si </w:t>
      </w:r>
      <w:r>
        <w:rPr>
          <w:b/>
          <w:bCs/>
        </w:rPr>
        <w:t>ganaste</w:t>
      </w:r>
      <w:r>
        <w:rPr/>
        <w:t xml:space="preserve">, </w:t>
      </w:r>
      <w:r>
        <w:rPr>
          <w:b/>
          <w:bCs/>
        </w:rPr>
        <w:t>perdiste</w:t>
      </w:r>
      <w:r>
        <w:rPr/>
        <w:t xml:space="preserve"> o hubo </w:t>
      </w:r>
      <w:r>
        <w:rPr>
          <w:b/>
          <w:bCs/>
        </w:rPr>
        <w:t>empate</w:t>
      </w:r>
      <w:r>
        <w:rPr/>
        <w:t>, junto con tu puntaje y las fichas ganadas o perdidas.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Para seguir jugando presiona </w:t>
      </w:r>
      <w:r>
        <w:rPr>
          <w:b/>
          <w:bCs/>
        </w:rPr>
        <w:t>Siguiente ronda</w:t>
      </w:r>
      <w:r>
        <w:rPr/>
        <w:t>.</w:t>
      </w:r>
    </w:p>
    <w:p>
      <w:pPr>
        <w:pStyle w:val="Normal"/>
        <w:spacing w:lineRule="exact" w:line="276" w:before="0" w:after="160"/>
        <w:rPr/>
      </w:pPr>
      <w:r>
        <w:rPr/>
        <w:t>Ganas si tu mano supera a la del dealer sin pasar de 21, o si el dealer se pasa de 21. Si ambos tienen el mismo valor es empate y se te devuelve la apuesta.</w:t>
      </w:r>
      <w:r>
        <w:br w:type="page"/>
      </w:r>
    </w:p>
    <w:p>
      <w:pPr>
        <w:pStyle w:val="Heading1"/>
        <w:jc w:val="center"/>
        <w:rPr/>
      </w:pPr>
      <w:bookmarkStart w:id="25" w:name="__RefHeading___Toc666_2311696272"/>
      <w:bookmarkEnd w:id="25"/>
      <w:r>
        <w:rPr/>
        <w:t>Ruleta</w:t>
      </w:r>
    </w:p>
    <w:p>
      <w:pPr>
        <w:pStyle w:val="Normal"/>
        <w:spacing w:lineRule="exact" w:line="276" w:before="0" w:after="160"/>
        <w:rPr/>
      </w:pPr>
      <w:r>
        <w:rPr/>
        <w:t xml:space="preserve">La ruleta es un juego individual. El jugador coloca fichas sobre la mesa de apuestas, gira la ruleta y el sistema paga automáticamente las apuestas ganadoras. La ruleta tiene los números del </w:t>
      </w:r>
      <w:r>
        <w:rPr>
          <w:b/>
          <w:bCs/>
        </w:rPr>
        <w:t>0 al 36</w:t>
      </w:r>
      <w:r>
        <w:rPr/>
        <w:t>.</w:t>
      </w:r>
    </w:p>
    <w:p>
      <w:pPr>
        <w:pStyle w:val="Heading2"/>
        <w:jc w:val="center"/>
        <w:rPr/>
      </w:pPr>
      <w:bookmarkStart w:id="26" w:name="__RefHeading___Toc668_2311696272"/>
      <w:bookmarkEnd w:id="26"/>
      <w:r>
        <w:rPr/>
        <w:t>Mesa de la ruleta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 xml:space="preserve">Al presionar </w:t>
      </w:r>
      <w:r>
        <w:rPr>
          <w:b/>
          <w:bCs/>
        </w:rPr>
        <w:t>Jugar</w:t>
      </w:r>
      <w:r>
        <w:rPr/>
        <w:t xml:space="preserve"> en Ruleta se abre la siguiente pantalla: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181350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19. Pantalla de la ruleta.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 la izquierda se encuentra la </w:t>
      </w:r>
      <w:r>
        <w:rPr>
          <w:b/>
          <w:bCs/>
        </w:rPr>
        <w:t>ruleta</w:t>
      </w:r>
      <w:r>
        <w:rPr/>
        <w:t xml:space="preserve"> y el mensaje con el estado del juego.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 la derecha está la </w:t>
      </w:r>
      <w:r>
        <w:rPr>
          <w:b/>
          <w:bCs/>
        </w:rPr>
        <w:t>mesa de apuestas</w:t>
      </w:r>
      <w:r>
        <w:rPr/>
        <w:t xml:space="preserve"> con los números, las docenas, el color y par/impar.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Debajo están las </w:t>
      </w:r>
      <w:r>
        <w:rPr>
          <w:b/>
          <w:bCs/>
        </w:rPr>
        <w:t>fichas</w:t>
      </w:r>
      <w:r>
        <w:rPr/>
        <w:t xml:space="preserve"> de 10, 25, 50 y 100, el </w:t>
      </w:r>
      <w:r>
        <w:rPr>
          <w:b/>
          <w:bCs/>
        </w:rPr>
        <w:t>total apostado</w:t>
      </w:r>
      <w:r>
        <w:rPr/>
        <w:t xml:space="preserve"> y los botones </w:t>
      </w:r>
      <w:r>
        <w:rPr>
          <w:b/>
          <w:bCs/>
        </w:rPr>
        <w:t>Limpiar</w:t>
      </w:r>
      <w:r>
        <w:rPr/>
        <w:t xml:space="preserve"> y </w:t>
      </w:r>
      <w:r>
        <w:rPr>
          <w:b/>
          <w:bCs/>
        </w:rPr>
        <w:t>Girar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Arriba a la derecha se muestra tu saldo y el botón </w:t>
      </w:r>
      <w:r>
        <w:rPr>
          <w:b/>
          <w:bCs/>
        </w:rPr>
        <w:t>Volver al casino</w:t>
      </w:r>
      <w:r>
        <w:rPr/>
        <w:t>.</w:t>
      </w:r>
    </w:p>
    <w:p>
      <w:pPr>
        <w:pStyle w:val="Heading2"/>
        <w:jc w:val="center"/>
        <w:rPr/>
      </w:pPr>
      <w:bookmarkStart w:id="27" w:name="__RefHeading___Toc670_2311696272"/>
      <w:bookmarkEnd w:id="27"/>
      <w:r>
        <w:rPr/>
        <w:t>Colocar apuestas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15000" cy="3476625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20. Mesa con varias apuestas colocadas.</w:t>
      </w:r>
    </w:p>
    <w:p>
      <w:pPr>
        <w:pStyle w:val="ListParagraph"/>
        <w:numPr>
          <w:ilvl w:val="0"/>
          <w:numId w:val="37"/>
        </w:numPr>
        <w:spacing w:before="0" w:after="80"/>
        <w:rPr/>
      </w:pPr>
      <w:r>
        <w:rPr/>
        <w:t>Selecciona el valor de la ficha que quieres usar (la ficha seleccionada se marca con un borde dorado).</w:t>
      </w:r>
    </w:p>
    <w:p>
      <w:pPr>
        <w:pStyle w:val="ListParagraph"/>
        <w:numPr>
          <w:ilvl w:val="0"/>
          <w:numId w:val="38"/>
        </w:numPr>
        <w:spacing w:before="0" w:after="80"/>
        <w:rPr/>
      </w:pPr>
      <w:r>
        <w:rPr/>
        <w:t>Haz clic en la casilla donde quieres apostar. Puedes hacer clic varias veces y en varias casillas.</w:t>
      </w:r>
    </w:p>
    <w:p>
      <w:pPr>
        <w:pStyle w:val="ListParagraph"/>
        <w:numPr>
          <w:ilvl w:val="0"/>
          <w:numId w:val="39"/>
        </w:numPr>
        <w:spacing w:before="0" w:after="80"/>
        <w:rPr/>
      </w:pPr>
      <w:r>
        <w:rPr/>
        <w:t xml:space="preserve">Para quitar una ficha de una casilla, haz </w:t>
      </w:r>
      <w:r>
        <w:rPr>
          <w:b/>
          <w:bCs/>
        </w:rPr>
        <w:t>clic derecho</w:t>
      </w:r>
      <w:r>
        <w:rPr/>
        <w:t xml:space="preserve"> sobre ella. Para quitar todas, presiona </w:t>
      </w:r>
      <w:r>
        <w:rPr>
          <w:b/>
          <w:bCs/>
        </w:rPr>
        <w:t>Limpiar</w:t>
      </w:r>
      <w:r>
        <w:rPr/>
        <w:t>.</w:t>
      </w:r>
    </w:p>
    <w:p>
      <w:pPr>
        <w:pStyle w:val="ListParagraph"/>
        <w:numPr>
          <w:ilvl w:val="0"/>
          <w:numId w:val="40"/>
        </w:numPr>
        <w:spacing w:before="0" w:after="200"/>
        <w:rPr/>
      </w:pPr>
      <w:r>
        <w:rPr/>
        <w:t xml:space="preserve">Revisa el </w:t>
      </w:r>
      <w:r>
        <w:rPr>
          <w:b/>
          <w:bCs/>
        </w:rPr>
        <w:t>total apostado</w:t>
      </w:r>
      <w:r>
        <w:rPr/>
        <w:t xml:space="preserve"> y presiona </w:t>
      </w:r>
      <w:r>
        <w:rPr>
          <w:b/>
          <w:bCs/>
        </w:rPr>
        <w:t>Girar</w:t>
      </w:r>
      <w:r>
        <w:rPr/>
        <w:t>.</w:t>
      </w:r>
    </w:p>
    <w:p>
      <w:pPr>
        <w:pStyle w:val="Normal"/>
        <w:spacing w:lineRule="exact" w:line="276" w:before="0" w:after="160"/>
        <w:rPr/>
      </w:pPr>
      <w:r>
        <w:rPr/>
        <w:t>Los tipos de apuesta disponibles y lo que paga cada uno son: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4359"/>
        <w:gridCol w:w="2501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Apuesta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Cómo se gana</w:t>
            </w:r>
          </w:p>
        </w:tc>
        <w:tc>
          <w:tcPr>
            <w:tcW w:w="2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Pago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Número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Sale exactamente el número elegido (0 al 36).</w:t>
            </w:r>
          </w:p>
        </w:tc>
        <w:tc>
          <w:tcPr>
            <w:tcW w:w="2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35 a 1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Docena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Sale un número de la docena elegida: 1 a 12, 13 a 24 o 25 a 36.</w:t>
            </w:r>
          </w:p>
        </w:tc>
        <w:tc>
          <w:tcPr>
            <w:tcW w:w="2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 a 1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Rojo / Negro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Sale un número del color elegido.</w:t>
            </w:r>
          </w:p>
        </w:tc>
        <w:tc>
          <w:tcPr>
            <w:tcW w:w="2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 a 1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 / Impar</w:t>
            </w:r>
          </w:p>
        </w:tc>
        <w:tc>
          <w:tcPr>
            <w:tcW w:w="4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Sale un número par o impar, según lo elegido.</w:t>
            </w:r>
          </w:p>
        </w:tc>
        <w:tc>
          <w:tcPr>
            <w:tcW w:w="25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 a 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8" w:space="6" w:color="D4A017"/>
        </w:pBdr>
        <w:shd w:val="clear" w:color="auto" w:fill="FFF4D6"/>
        <w:spacing w:before="80" w:after="200"/>
        <w:ind w:left="120" w:right="120"/>
        <w:rPr/>
      </w:pPr>
      <w:r>
        <w:rPr>
          <w:b/>
          <w:bCs/>
        </w:rPr>
        <w:t>Nota:</w:t>
      </w:r>
      <w:r>
        <w:rPr/>
        <w:t xml:space="preserve"> Si sale el </w:t>
      </w:r>
      <w:r>
        <w:rPr>
          <w:b/>
          <w:bCs/>
        </w:rPr>
        <w:t>0</w:t>
      </w:r>
      <w:r>
        <w:rPr/>
        <w:t>, se pierden las apuestas a color y a par/impar.</w:t>
      </w:r>
    </w:p>
    <w:p>
      <w:pPr>
        <w:pStyle w:val="Heading2"/>
        <w:jc w:val="center"/>
        <w:rPr/>
      </w:pPr>
      <w:bookmarkStart w:id="28" w:name="__RefHeading___Toc672_2311696272"/>
      <w:bookmarkEnd w:id="28"/>
      <w:r>
        <w:rPr/>
        <w:t>Resultado del giro</w:t>
      </w:r>
    </w:p>
    <w:p>
      <w:pPr>
        <w:pStyle w:val="Normal"/>
        <w:keepNext w:val="true"/>
        <w:keepLines/>
        <w:spacing w:lineRule="exact" w:line="276" w:before="0" w:after="160"/>
        <w:rPr/>
      </w:pPr>
      <w:r>
        <w:rPr/>
        <w:t>Después de girar, la ruleta se detiene en el número ganador y aparece el resultado.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143250" cy="4914900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iCs/>
          <w:color w:val="595959"/>
          <w:sz w:val="18"/>
          <w:szCs w:val="18"/>
        </w:rPr>
        <w:t>Figura 21. Resultado del giro de la ruleta.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En el círculo se muestra el </w:t>
      </w:r>
      <w:r>
        <w:rPr>
          <w:b/>
          <w:bCs/>
        </w:rPr>
        <w:t>número ganador</w:t>
      </w:r>
      <w:r>
        <w:rPr/>
        <w:t xml:space="preserve"> con su color.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 indica el total apostado y lo ganado.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Debajo aparece el detalle de cada apuesta: en </w:t>
      </w:r>
      <w:r>
        <w:rPr>
          <w:b/>
          <w:bCs/>
        </w:rPr>
        <w:t>verde</w:t>
      </w:r>
      <w:r>
        <w:rPr/>
        <w:t xml:space="preserve"> las que ganaron y en </w:t>
      </w:r>
      <w:r>
        <w:rPr>
          <w:b/>
          <w:bCs/>
        </w:rPr>
        <w:t>rojo</w:t>
      </w:r>
      <w:r>
        <w:rPr/>
        <w:t xml:space="preserve"> las que perdieron.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En </w:t>
      </w:r>
      <w:r>
        <w:rPr>
          <w:b/>
          <w:bCs/>
        </w:rPr>
        <w:t>Últimos</w:t>
      </w:r>
      <w:r>
        <w:rPr/>
        <w:t xml:space="preserve"> se muestran los números que han salido recientemente.</w:t>
      </w:r>
    </w:p>
    <w:p>
      <w:pPr>
        <w:pStyle w:val="Normal"/>
        <w:spacing w:lineRule="exact" w:line="276" w:before="0" w:after="160"/>
        <w:rPr/>
      </w:pPr>
      <w:r>
        <w:rPr/>
        <w:t>El saldo se actualiza automáticamente después de cada giro.</w:t>
      </w:r>
      <w:r>
        <w:br w:type="page"/>
      </w:r>
    </w:p>
    <w:p>
      <w:pPr>
        <w:pStyle w:val="Heading1"/>
        <w:jc w:val="center"/>
        <w:rPr/>
      </w:pPr>
      <w:bookmarkStart w:id="29" w:name="__RefHeading___Toc674_2311696272"/>
      <w:bookmarkEnd w:id="29"/>
      <w:r>
        <w:rPr/>
        <w:t>Problemas comunes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llega el código de verificación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Revisa la carpeta de spam. Espera unos segundos y presiona </w:t>
            </w:r>
            <w:r>
              <w:rPr>
                <w:b/>
                <w:bCs/>
                <w:sz w:val="20"/>
                <w:szCs w:val="20"/>
              </w:rPr>
              <w:t>Reenviar código</w:t>
            </w:r>
            <w:r>
              <w:rPr>
                <w:sz w:val="20"/>
                <w:szCs w:val="20"/>
              </w:rPr>
              <w:t>. El código es válido por 10 minutos.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"Correo o contraseña incorrectos"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Revisa que el correo esté bien escrito y que la contraseña sea la correcta.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 aplicación regresa al inicio de sesión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Tu sesión venció o se inició sesión con tu cuenta en otro dispositivo. Solo se permite una sesión activa por cuenta; vuelve a iniciar sesión.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me deja apostar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Revisa que tengas saldo suficiente y que la apuesta esté entre el mínimo y el máximo permitidos. Si no tienes fichas, cómpralas en la tienda.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puedo crear una sala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Puede que se haya alcanzado el máximo de salas activas. Intenta más tarde o únete a una sala existente.</w:t>
            </w:r>
          </w:p>
        </w:tc>
      </w:tr>
      <w:tr>
        <w:trPr>
          <w:cantSplit w:val="true"/>
        </w:trPr>
        <w:tc>
          <w:tcPr>
            <w:tcW w:w="3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 cerró la aplicación en medio de una partida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Vuelve a entrar; el sistema te permite regresar a la sala en la que estabas.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30" w:name="__RefHeading___Toc676_2311696272"/>
      <w:bookmarkEnd w:id="30"/>
      <w:r>
        <w:rPr/>
        <w:t>Conclusión</w:t>
      </w:r>
    </w:p>
    <w:p>
      <w:pPr>
        <w:pStyle w:val="Normal"/>
        <w:spacing w:lineRule="exact" w:line="276" w:before="0" w:after="160"/>
        <w:rPr/>
      </w:pPr>
      <w:r>
        <w:rPr/>
        <w:t>Proyecto Casino ofrece una forma sencilla y entretenida de jugar Blackjack y Ruleta con fichas virtuales. Siguiendo los pasos de este manual, el usuario puede crear su cuenta, comprar fichas, jugar con otros jugadores en tiempo real y consultar su historial en cualquier momento.</w:t>
      </w:r>
    </w:p>
    <w:p>
      <w:pPr>
        <w:pStyle w:val="Normal"/>
        <w:spacing w:lineRule="exact" w:line="276" w:before="0" w:after="160"/>
        <w:rPr/>
      </w:pPr>
      <w:r>
        <w:rPr/>
        <w:t xml:space="preserve">Recuerda que todas las fichas y tarjetas del sistema son ficticias. </w:t>
      </w:r>
      <w:r>
        <w:rPr>
          <w:b/>
          <w:bCs/>
        </w:rPr>
        <w:t>Juega responsablemente.</w:t>
      </w:r>
    </w:p>
    <w:sectPr>
      <w:footerReference w:type="even" r:id="rId23"/>
      <w:footerReference w:type="default" r:id="rId2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</w:num>
  <w:num w:numId="24">
    <w:abstractNumId w:val="2"/>
  </w:num>
  <w:num w:numId="25">
    <w:abstractNumId w:val="2"/>
  </w:num>
  <w:num w:numId="26">
    <w:abstractNumId w:val="2"/>
    <w:lvlOverride w:ilvl="0">
      <w:startOverride w:val="1"/>
    </w:lvlOverride>
  </w:num>
  <w:num w:numId="27">
    <w:abstractNumId w:val="2"/>
  </w:num>
  <w:num w:numId="28">
    <w:abstractNumId w:val="2"/>
    <w:lvlOverride w:ilvl="0">
      <w:startOverride w:val="1"/>
    </w:lvlOverride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1"/>
    </w:lvlOverride>
  </w:num>
  <w:num w:numId="33">
    <w:abstractNumId w:val="2"/>
  </w:num>
  <w:num w:numId="34">
    <w:abstractNumId w:val="2"/>
    <w:lvlOverride w:ilvl="0">
      <w:startOverride w:val="1"/>
    </w:lvlOverride>
  </w:num>
  <w:num w:numId="35">
    <w:abstractNumId w:val="2"/>
  </w:num>
  <w:num w:numId="36">
    <w:abstractNumId w:val="2"/>
  </w:num>
  <w:num w:numId="37">
    <w:abstractNumId w:val="2"/>
    <w:lvlOverride w:ilvl="0">
      <w:startOverride w:val="1"/>
    </w:lvlOverride>
  </w:num>
  <w:num w:numId="38">
    <w:abstractNumId w:val="2"/>
  </w:num>
  <w:num w:numId="39">
    <w:abstractNumId w:val="2"/>
  </w:num>
  <w:num w:numId="40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240"/>
      <w:outlineLvl w:val="0"/>
    </w:pPr>
    <w:rPr>
      <w:rFonts w:ascii="Calibri Light" w:hAnsi="Calibri Light" w:eastAsia="Calibri Light" w:cs="Calibri Light"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rFonts w:ascii="Calibri Light" w:hAnsi="Calibri Light" w:eastAsia="Calibri Light" w:cs="Calibri Light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2026-10-28T06:44:52Z</dcterms:created>
  <dc:creator>Proyecto Casino</dc:creator>
  <dc:description/>
  <dc:language>en-US</dc:language>
  <cp:lastModifiedBy/>
  <dcterms:modified xsi:type="dcterms:W3CDTF">2026-10-28T00:44:53Z</dcterms:modified>
  <cp:revision>2</cp:revision>
  <dc:subject/>
  <dc:title>Manual de Usuario - Proyecto Casino</dc:title>
</cp:coreProperties>
</file>