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4" w:line="276" w:lineRule="auto"/>
        <w:ind w:left="2143" w:right="4006" w:firstLine="0"/>
        <w:rPr/>
      </w:pPr>
      <w:r w:rsidDel="00000000" w:rsidR="00000000" w:rsidRPr="00000000">
        <w:rPr>
          <w:rtl w:val="0"/>
        </w:rPr>
        <w:t xml:space="preserve">Pontifícia Universidade Católica de Minas Gerais Instituto de Ciências Exatas e Informática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237444</wp:posOffset>
            </wp:positionH>
            <wp:positionV relativeFrom="paragraph">
              <wp:posOffset>-5122</wp:posOffset>
            </wp:positionV>
            <wp:extent cx="914400" cy="1238250"/>
            <wp:effectExtent b="0" l="0" r="0" t="0"/>
            <wp:wrapNone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21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Henrique Vieira de Oliveira,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Vinicius Cezar Pereira Menezes</w:t>
      </w:r>
    </w:p>
    <w:p w:rsidR="00000000" w:rsidDel="00000000" w:rsidP="00000000" w:rsidRDefault="00000000" w:rsidRPr="00000000" w14:paraId="00000003">
      <w:pPr>
        <w:ind w:left="214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16/10/2025</w:t>
      </w:r>
    </w:p>
    <w:p w:rsidR="00000000" w:rsidDel="00000000" w:rsidP="00000000" w:rsidRDefault="00000000" w:rsidRPr="00000000" w14:paraId="00000004">
      <w:pPr>
        <w:spacing w:before="41" w:lineRule="auto"/>
        <w:ind w:left="214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Matéria: </w:t>
      </w:r>
      <w:r w:rsidDel="00000000" w:rsidR="00000000" w:rsidRPr="00000000">
        <w:rPr>
          <w:sz w:val="24"/>
          <w:szCs w:val="24"/>
          <w:rtl w:val="0"/>
        </w:rPr>
        <w:t xml:space="preserve">Algoritmos e Estruturas de Dados 3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 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https://github.com/GabrielHenrique20/TP_AEDS3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173945</wp:posOffset>
                </wp:positionH>
                <wp:positionV relativeFrom="paragraph">
                  <wp:posOffset>294130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5100" y="3779365"/>
                          <a:ext cx="6781800" cy="1270"/>
                        </a:xfrm>
                        <a:custGeom>
                          <a:rect b="b" l="l" r="r" t="t"/>
                          <a:pathLst>
                            <a:path extrusionOk="0" h="120000"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173945</wp:posOffset>
                </wp:positionH>
                <wp:positionV relativeFrom="paragraph">
                  <wp:posOffset>294130</wp:posOffset>
                </wp:positionV>
                <wp:extent cx="12700" cy="12700"/>
                <wp:effectExtent b="0" l="0" r="0" t="0"/>
                <wp:wrapTopAndBottom distB="0" dist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84"/>
        </w:tabs>
        <w:ind w:left="28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Qual a estrutura usada para representar os registros?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283" w:right="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nosso projeto, os registros são representados por Classes localizadas no pacote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model, </w:t>
      </w:r>
      <w:r w:rsidDel="00000000" w:rsidR="00000000" w:rsidRPr="00000000">
        <w:rPr>
          <w:sz w:val="24"/>
          <w:szCs w:val="24"/>
          <w:rtl w:val="0"/>
        </w:rPr>
        <w:t xml:space="preserve">como por exemplo Registro.java (Registro para a Viagem), RegistroAtividade.java, RegistroCategoria.java e RegistroUsuario.java. Essas classes guardam os dados de cada tipo de entidade (atividade, categoria, usuário e viagem), funcionando como estruturas para armazenar e manipular as informações dos registros no sistema.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283" w:right="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exemplificar cada uma delas: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720" w:right="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*Interface para registro de Viagens.</w:t>
        <w:br w:type="textWrapping"/>
        <w:tab/>
        <w:t xml:space="preserve">*Métodos: setId(int i), getId(), toByteArray(), fromByteArray(byte[] b)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getIdUsuario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ab/>
        <w:t xml:space="preserve">*Permite alterar o ID e transformar os dados em um formato que pode ser enviado ou recebido, além de </w:t>
        <w:br w:type="textWrapping"/>
        <w:tab/>
        <w:t xml:space="preserve">recuperar esses dados de volta ao formato original.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720" w:right="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RegistroAtividade.java: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720" w:right="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Interface para registro de Atividades.</w:t>
        <w:br w:type="textWrapping"/>
        <w:t xml:space="preserve">*Mesmo métodos presentes no Registro.java, </w:t>
      </w:r>
      <w:r w:rsidDel="00000000" w:rsidR="00000000" w:rsidRPr="00000000">
        <w:rPr>
          <w:b w:val="1"/>
          <w:sz w:val="24"/>
          <w:szCs w:val="24"/>
          <w:rtl w:val="0"/>
        </w:rPr>
        <w:t xml:space="preserve">(tirando o getIdUsuario).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2" w:line="276" w:lineRule="auto"/>
        <w:ind w:left="720" w:right="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RegistroCategoria.java: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2" w:line="276" w:lineRule="auto"/>
        <w:ind w:left="720" w:right="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Interface simples para registro de Categorias.</w:t>
        <w:br w:type="textWrapping"/>
        <w:t xml:space="preserve">*Mesmo métodos presentes no Registro.java, </w:t>
      </w:r>
      <w:r w:rsidDel="00000000" w:rsidR="00000000" w:rsidRPr="00000000">
        <w:rPr>
          <w:b w:val="1"/>
          <w:sz w:val="24"/>
          <w:szCs w:val="24"/>
          <w:rtl w:val="0"/>
        </w:rPr>
        <w:t xml:space="preserve">(tirando o getIdUsuario)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2" w:line="276" w:lineRule="auto"/>
        <w:ind w:left="720" w:right="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RegistroUsuario.java: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  <w:tab/>
        <w:t xml:space="preserve">*Interface para registro de Usuários.</w:t>
        <w:br w:type="textWrapping"/>
        <w:tab/>
        <w:t xml:space="preserve">*Mesmo métodos presentes no Registro.java, </w:t>
      </w:r>
      <w:r w:rsidDel="00000000" w:rsidR="00000000" w:rsidRPr="00000000">
        <w:rPr>
          <w:b w:val="1"/>
          <w:sz w:val="24"/>
          <w:szCs w:val="24"/>
          <w:rtl w:val="0"/>
        </w:rPr>
        <w:t xml:space="preserve">(tirando o getIdUsuario).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283" w:right="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seja, basicamente todos seguem o mesmo padrão: definem métodos para manipular o ID e converter o registro para/desde um array de bytes, facilitando a persistência e leitura dos dados em arquivos binários.</w:t>
      </w:r>
    </w:p>
    <w:p w:rsidR="00000000" w:rsidDel="00000000" w:rsidP="00000000" w:rsidRDefault="00000000" w:rsidRPr="00000000" w14:paraId="00000013">
      <w:pPr>
        <w:spacing w:before="202" w:line="276" w:lineRule="auto"/>
        <w:ind w:left="283" w:right="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1040610</wp:posOffset>
            </wp:positionH>
            <wp:positionV relativeFrom="paragraph">
              <wp:posOffset>114300</wp:posOffset>
            </wp:positionV>
            <wp:extent cx="5029200" cy="216217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283" w:right="1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283" w:right="1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1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atributos multivalorados do tipo string foram tratados?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Em nosso projeto, há a presença do atributo multivalorado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Telefone </w:t>
      </w:r>
      <w:r w:rsidDel="00000000" w:rsidR="00000000" w:rsidRPr="00000000">
        <w:rPr>
          <w:sz w:val="24"/>
          <w:szCs w:val="24"/>
          <w:rtl w:val="0"/>
        </w:rPr>
        <w:t xml:space="preserve">ligado à entidade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(tratado como um array de string, permitindo que o usuário tenha vários telefones linkados a ele). Ele é tratado da seguinte maneira:</w:t>
      </w:r>
    </w:p>
    <w:p w:rsidR="00000000" w:rsidDel="00000000" w:rsidP="00000000" w:rsidRDefault="00000000" w:rsidRPr="00000000" w14:paraId="0000001A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toByteArray()</w:t>
      </w:r>
      <w:r w:rsidDel="00000000" w:rsidR="00000000" w:rsidRPr="00000000">
        <w:rPr>
          <w:sz w:val="24"/>
          <w:szCs w:val="24"/>
          <w:rtl w:val="0"/>
        </w:rPr>
        <w:t xml:space="preserve">, escreve-se a quantidade de telefones (this.telefone.length) e, em seguida, para cada telefone grava o tamanho e os bytes da string.</w:t>
      </w:r>
    </w:p>
    <w:p w:rsidR="00000000" w:rsidDel="00000000" w:rsidP="00000000" w:rsidRDefault="00000000" w:rsidRPr="00000000" w14:paraId="0000001C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fromByteArray(byte[] b)</w:t>
      </w:r>
      <w:r w:rsidDel="00000000" w:rsidR="00000000" w:rsidRPr="00000000">
        <w:rPr>
          <w:sz w:val="24"/>
          <w:szCs w:val="24"/>
          <w:rtl w:val="0"/>
        </w:rPr>
        <w:t xml:space="preserve">, lê a quantidade de telefones e, em seguida, para cada telefone, lê o tamanho e os bytes, reconstruindo o array de strings.</w:t>
      </w:r>
    </w:p>
    <w:p w:rsidR="00000000" w:rsidDel="00000000" w:rsidP="00000000" w:rsidRDefault="00000000" w:rsidRPr="00000000" w14:paraId="0000001E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o atributo multivalorado é armazenado e recuperado corretamente como uma lista de valores, mantendo a flexibilidade de múltiplos telefones por usuário.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464789</wp:posOffset>
            </wp:positionV>
            <wp:extent cx="3520361" cy="354042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361" cy="3540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116235</wp:posOffset>
            </wp:positionV>
            <wp:extent cx="3451300" cy="4110016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300" cy="4110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C) Como foi implementada a exclusão lógica?</w:t>
        <w:br w:type="textWrapping"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 exclusão lógica foi implementada usando o conceito de lápide, tendo de início a seguinte estrutura nos </w:t>
        <w:br w:type="textWrapping"/>
        <w:t xml:space="preserve">    códigos:</w:t>
      </w:r>
    </w:p>
    <w:p w:rsidR="00000000" w:rsidDel="00000000" w:rsidP="00000000" w:rsidRDefault="00000000" w:rsidRPr="00000000" w14:paraId="00000037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tabs>
          <w:tab w:val="left" w:leader="none" w:pos="584"/>
        </w:tabs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Estrutura da Lápide: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tabs>
          <w:tab w:val="left" w:leader="none" w:pos="584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Cada registro no arquivo possui um byte inicial que serve como lápide.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tabs>
          <w:tab w:val="left" w:leader="none" w:pos="584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' ' (espaço) indica registro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tabs>
          <w:tab w:val="left" w:leader="none" w:pos="584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'*' indica registro excluído (delete).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No código abaixo temos 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delete(int id)</w:t>
      </w:r>
      <w:r w:rsidDel="00000000" w:rsidR="00000000" w:rsidRPr="00000000">
        <w:rPr>
          <w:sz w:val="24"/>
          <w:szCs w:val="24"/>
          <w:rtl w:val="0"/>
        </w:rPr>
        <w:t xml:space="preserve">, presente dentro do pacote dao e as suas respectivas classes </w:t>
        <w:br w:type="textWrapping"/>
        <w:t xml:space="preserve">    Arquivo., que implementa a exclusão lógica da seguinte forma:</w:t>
      </w:r>
    </w:p>
    <w:p w:rsidR="00000000" w:rsidDel="00000000" w:rsidP="00000000" w:rsidRDefault="00000000" w:rsidRPr="00000000" w14:paraId="0000003E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br w:type="textWrapping"/>
        <w:t xml:space="preserve">    </w:t>
      </w:r>
    </w:p>
    <w:p w:rsidR="00000000" w:rsidDel="00000000" w:rsidP="00000000" w:rsidRDefault="00000000" w:rsidRPr="00000000" w14:paraId="0000003F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1574010</wp:posOffset>
            </wp:positionH>
            <wp:positionV relativeFrom="paragraph">
              <wp:posOffset>114300</wp:posOffset>
            </wp:positionV>
            <wp:extent cx="3958908" cy="3197166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908" cy="3197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de Espaço Livre:</w:t>
      </w:r>
    </w:p>
    <w:p w:rsidR="00000000" w:rsidDel="00000000" w:rsidP="00000000" w:rsidRDefault="00000000" w:rsidRPr="00000000" w14:paraId="00000054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mantém uma lista encadeada de espaços excluídos que podem ser reutilizados:</w:t>
      </w:r>
    </w:p>
    <w:p w:rsidR="00000000" w:rsidDel="00000000" w:rsidP="00000000" w:rsidRDefault="00000000" w:rsidRPr="00000000" w14:paraId="00000055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584"/>
        </w:tabs>
        <w:ind w:left="283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Cabeçalho do arquivo:</w:t>
      </w:r>
    </w:p>
    <w:p w:rsidR="00000000" w:rsidDel="00000000" w:rsidP="00000000" w:rsidRDefault="00000000" w:rsidRPr="00000000" w14:paraId="00000057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 Primeiros 4 bytes: último ID usado.</w:t>
      </w:r>
    </w:p>
    <w:p w:rsidR="00000000" w:rsidDel="00000000" w:rsidP="00000000" w:rsidRDefault="00000000" w:rsidRPr="00000000" w14:paraId="00000059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 Próximos 8 bytes: ponteiro para o primeiro espaço livre.</w:t>
      </w:r>
    </w:p>
    <w:p w:rsidR="00000000" w:rsidDel="00000000" w:rsidP="00000000" w:rsidRDefault="00000000" w:rsidRPr="00000000" w14:paraId="0000005A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84"/>
        </w:tabs>
        <w:ind w:left="283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Métodos de gerenciamento:</w:t>
      </w:r>
    </w:p>
    <w:p w:rsidR="00000000" w:rsidDel="00000000" w:rsidP="00000000" w:rsidRDefault="00000000" w:rsidRPr="00000000" w14:paraId="0000005C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addDeleted():</w:t>
      </w:r>
      <w:r w:rsidDel="00000000" w:rsidR="00000000" w:rsidRPr="00000000">
        <w:rPr>
          <w:sz w:val="24"/>
          <w:szCs w:val="24"/>
          <w:rtl w:val="0"/>
        </w:rPr>
        <w:t xml:space="preserve"> adiciona um espaço livre à lista.</w:t>
      </w:r>
    </w:p>
    <w:p w:rsidR="00000000" w:rsidDel="00000000" w:rsidP="00000000" w:rsidRDefault="00000000" w:rsidRPr="00000000" w14:paraId="0000005E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 getDeleted():</w:t>
      </w:r>
      <w:r w:rsidDel="00000000" w:rsidR="00000000" w:rsidRPr="00000000">
        <w:rPr>
          <w:sz w:val="24"/>
          <w:szCs w:val="24"/>
          <w:rtl w:val="0"/>
        </w:rPr>
        <w:t xml:space="preserve"> busca um espaço livre adequado para reutilização.</w:t>
      </w:r>
    </w:p>
    <w:p w:rsidR="00000000" w:rsidDel="00000000" w:rsidP="00000000" w:rsidRDefault="00000000" w:rsidRPr="00000000" w14:paraId="0000005F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Reutilização de Espaço:</w:t>
      </w:r>
    </w:p>
    <w:p w:rsidR="00000000" w:rsidDel="00000000" w:rsidP="00000000" w:rsidRDefault="00000000" w:rsidRPr="00000000" w14:paraId="00000061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novo registro é criado no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create(T obj)</w:t>
      </w:r>
      <w:r w:rsidDel="00000000" w:rsidR="00000000" w:rsidRPr="00000000">
        <w:rPr>
          <w:sz w:val="24"/>
          <w:szCs w:val="24"/>
          <w:rtl w:val="0"/>
        </w:rPr>
        <w:t xml:space="preserve">, acontecem as seguintes situações:</w:t>
      </w:r>
    </w:p>
    <w:p w:rsidR="00000000" w:rsidDel="00000000" w:rsidP="00000000" w:rsidRDefault="00000000" w:rsidRPr="00000000" w14:paraId="00000062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-&gt; Primeiro verifica se existe um espaço excluído adequado</w:t>
      </w:r>
    </w:p>
    <w:p w:rsidR="00000000" w:rsidDel="00000000" w:rsidP="00000000" w:rsidRDefault="00000000" w:rsidRPr="00000000" w14:paraId="00000064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-&gt; Se encontrar, reutiliza esse espaço</w:t>
      </w:r>
    </w:p>
    <w:p w:rsidR="00000000" w:rsidDel="00000000" w:rsidP="00000000" w:rsidRDefault="00000000" w:rsidRPr="00000000" w14:paraId="00000065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-&gt; Se não encontrar, adiciona no final do arquivo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1312072</wp:posOffset>
            </wp:positionH>
            <wp:positionV relativeFrom="paragraph">
              <wp:posOffset>227298</wp:posOffset>
            </wp:positionV>
            <wp:extent cx="4482783" cy="3299084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783" cy="3299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D) Além das PKs, quais outras chaves foram utilizadas nesta etapa?</w:t>
      </w:r>
    </w:p>
    <w:p w:rsidR="00000000" w:rsidDel="00000000" w:rsidP="00000000" w:rsidRDefault="00000000" w:rsidRPr="00000000" w14:paraId="00000075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84"/>
        </w:tabs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PKs, em nosso código há a existência de outros tipos de chaves bem importantes para a implementação, sendo elas: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1) Na classe Atividade.java:</w:t>
      </w:r>
      <w:r w:rsidDel="00000000" w:rsidR="00000000" w:rsidRPr="00000000">
        <w:rPr>
          <w:sz w:val="24"/>
          <w:szCs w:val="24"/>
          <w:rtl w:val="0"/>
        </w:rPr>
        <w:t xml:space="preserve"> temos a presença da FK idCategoria, que é responsável por estabelecer um relacionamento 1:N entre Categoria -&gt; Atividade, onde uma categoria pode ter múltiplas atividades.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classe Viagem.java: </w:t>
      </w:r>
      <w:r w:rsidDel="00000000" w:rsidR="00000000" w:rsidRPr="00000000">
        <w:rPr>
          <w:sz w:val="24"/>
          <w:szCs w:val="24"/>
          <w:rtl w:val="0"/>
        </w:rPr>
        <w:t xml:space="preserve">temos a presença da FK idUsuario, que é responsável por estabelecer um relacionamento 1:N entre Usuário -&gt; Viagem, onde um usuário pode ter múltiplas viagens.</w:t>
      </w:r>
    </w:p>
    <w:p w:rsidR="00000000" w:rsidDel="00000000" w:rsidP="00000000" w:rsidRDefault="00000000" w:rsidRPr="00000000" w14:paraId="00000077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84"/>
        </w:tabs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Índices secundários</w:t>
      </w:r>
      <w:r w:rsidDel="00000000" w:rsidR="00000000" w:rsidRPr="00000000">
        <w:rPr>
          <w:sz w:val="24"/>
          <w:szCs w:val="24"/>
          <w:rtl w:val="0"/>
        </w:rPr>
        <w:t xml:space="preserve"> baseados em Árvore B+ para materializar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relacionamentos 1:N</w:t>
      </w:r>
      <w:r w:rsidDel="00000000" w:rsidR="00000000" w:rsidRPr="00000000">
        <w:rPr>
          <w:sz w:val="24"/>
          <w:szCs w:val="24"/>
          <w:rtl w:val="0"/>
        </w:rPr>
        <w:t xml:space="preserve">. Para Usuário -&gt; Viagem, cada viagem gera um par ParIntInt(idUsuario, idViagem) persistido em relUsuarioViagem.db; para Categoria -&gt; Atividade, cada atividade gera ParIntInt(idCategoria, idAtividade) em relCategoriaAtividade.db. Esses índices permitem listar rapidamente todos os filhos de um pai e são mantidos pelos DAOs nas operações de inserção, atualização (se trocar o pai) e exclusão.</w:t>
      </w:r>
    </w:p>
    <w:p w:rsidR="00000000" w:rsidDel="00000000" w:rsidP="00000000" w:rsidRDefault="00000000" w:rsidRPr="00000000" w14:paraId="00000079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Quais tipos de estruturas (hash, B+ Tree, extensível, etc.) foram utilizadas para cada chave de pesquisa?</w:t>
      </w:r>
    </w:p>
    <w:p w:rsidR="00000000" w:rsidDel="00000000" w:rsidP="00000000" w:rsidRDefault="00000000" w:rsidRPr="00000000" w14:paraId="0000007D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chave de pesquisa, foram utilizadas as seguintes estruturas:</w:t>
      </w:r>
    </w:p>
    <w:p w:rsidR="00000000" w:rsidDel="00000000" w:rsidP="00000000" w:rsidRDefault="00000000" w:rsidRPr="00000000" w14:paraId="0000007F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tabs>
          <w:tab w:val="left" w:leader="none" w:pos="584"/>
        </w:tabs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PKs: </w:t>
      </w:r>
      <w:r w:rsidDel="00000000" w:rsidR="00000000" w:rsidRPr="00000000">
        <w:rPr>
          <w:sz w:val="24"/>
          <w:szCs w:val="24"/>
          <w:rtl w:val="0"/>
        </w:rPr>
        <w:t xml:space="preserve">a estrutura utilizada foi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Árvore B+</w:t>
      </w:r>
      <w:r w:rsidDel="00000000" w:rsidR="00000000" w:rsidRPr="00000000">
        <w:rPr>
          <w:sz w:val="24"/>
          <w:szCs w:val="24"/>
          <w:rtl w:val="0"/>
        </w:rPr>
        <w:t xml:space="preserve">, onde cada entidade principal tem seu próprio arquivo principal, gerenciado por um objeto do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ArvoreBMais&lt;entidade&gt;.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1526385</wp:posOffset>
            </wp:positionH>
            <wp:positionV relativeFrom="paragraph">
              <wp:posOffset>400050</wp:posOffset>
            </wp:positionV>
            <wp:extent cx="4057650" cy="561975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tabs>
          <w:tab w:val="left" w:leader="none" w:pos="584"/>
        </w:tabs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tabs>
          <w:tab w:val="left" w:leader="none" w:pos="584"/>
        </w:tabs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FKs: </w:t>
      </w:r>
      <w:r w:rsidDel="00000000" w:rsidR="00000000" w:rsidRPr="00000000">
        <w:rPr>
          <w:sz w:val="24"/>
          <w:szCs w:val="24"/>
          <w:rtl w:val="0"/>
        </w:rPr>
        <w:t xml:space="preserve">a estrutura utilizada também foi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Árvore B+</w:t>
      </w:r>
      <w:r w:rsidDel="00000000" w:rsidR="00000000" w:rsidRPr="00000000">
        <w:rPr>
          <w:sz w:val="24"/>
          <w:szCs w:val="24"/>
          <w:rtl w:val="0"/>
        </w:rPr>
        <w:t xml:space="preserve"> (índices secundários com pares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ParIntInt</w:t>
      </w:r>
      <w:r w:rsidDel="00000000" w:rsidR="00000000" w:rsidRPr="00000000">
        <w:rPr>
          <w:sz w:val="24"/>
          <w:szCs w:val="24"/>
          <w:rtl w:val="0"/>
        </w:rPr>
        <w:t xml:space="preserve"> para captar as relações 1:N). Atua com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índices secundários</w:t>
      </w:r>
      <w:r w:rsidDel="00000000" w:rsidR="00000000" w:rsidRPr="00000000">
        <w:rPr>
          <w:sz w:val="24"/>
          <w:szCs w:val="24"/>
          <w:rtl w:val="0"/>
        </w:rPr>
        <w:t xml:space="preserve">, permitindo listar rapidamente todos os filhos de um elemento pai. O primeiro campo do par (idPai) é usado como chave de pesquisa na B+, e o segundo (idFilho) é usado como 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84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 Como foi implementado o relacionamento 1:N (explique a lógica da navegação entre registros e integridade referencial)?</w:t>
      </w:r>
    </w:p>
    <w:p w:rsidR="00000000" w:rsidDel="00000000" w:rsidP="00000000" w:rsidRDefault="00000000" w:rsidRPr="00000000" w14:paraId="0000008A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84"/>
        </w:tabs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relacionamento 1:N foi implementado por meio de índices secundários baseados em Árvores B+ que associam o identificador do registro “pai” ao identificador do registro “filho”.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Para Usuário -&gt; Viagem</w:t>
      </w:r>
      <w:r w:rsidDel="00000000" w:rsidR="00000000" w:rsidRPr="00000000">
        <w:rPr>
          <w:sz w:val="24"/>
          <w:szCs w:val="24"/>
          <w:rtl w:val="0"/>
        </w:rPr>
        <w:t xml:space="preserve">, cada viagem armazena o campo idUsuario, e um índice secundário (relUsuarioViagem.db) guarda pares ParIntInt(idUsuario, idViagem).</w:t>
      </w:r>
    </w:p>
    <w:p w:rsidR="00000000" w:rsidDel="00000000" w:rsidP="00000000" w:rsidRDefault="00000000" w:rsidRPr="00000000" w14:paraId="0000008C">
      <w:pPr>
        <w:tabs>
          <w:tab w:val="left" w:leader="none" w:pos="584"/>
        </w:tabs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84"/>
        </w:tabs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Categoria -&gt; Atividade</w:t>
      </w:r>
      <w:r w:rsidDel="00000000" w:rsidR="00000000" w:rsidRPr="00000000">
        <w:rPr>
          <w:sz w:val="24"/>
          <w:szCs w:val="24"/>
          <w:rtl w:val="0"/>
        </w:rPr>
        <w:t xml:space="preserve">, cada atividade armazena o campo idCategoria, e o índice secundário (relCategoriaAtividade.db) guarda ParIntInt(idCategoria, idAtividade).</w:t>
      </w:r>
    </w:p>
    <w:p w:rsidR="00000000" w:rsidDel="00000000" w:rsidP="00000000" w:rsidRDefault="00000000" w:rsidRPr="00000000" w14:paraId="0000008E">
      <w:pPr>
        <w:tabs>
          <w:tab w:val="left" w:leader="none" w:pos="584"/>
        </w:tabs>
        <w:ind w:left="2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tabs>
          <w:tab w:val="left" w:leader="none" w:pos="584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Lógica: </w:t>
      </w:r>
      <w:r w:rsidDel="00000000" w:rsidR="00000000" w:rsidRPr="00000000">
        <w:rPr>
          <w:sz w:val="24"/>
          <w:szCs w:val="24"/>
          <w:rtl w:val="0"/>
        </w:rPr>
        <w:t xml:space="preserve">Ao buscar todas as viagens de um usuário, o sistema pesquisa na Árvore B+ todos os pares cujo primeiro campo (idUsuario) corresponde ao ID do usuário. Em seguida, usa o segundo campo (idViagem) para localizar cada viagem no arquivo principal (viagens.db). O mesmo ocorre com categorias e atividades. Observação importante: para vincular várias viagens a um usuário, foi criado o método associarViagemUsuario(), responsável por estabelecer essa relação já no menu da viagem. Em seguida, as viagens associadas podem ser exibidas por meio do método listarViagensUsuario(). Já na relação entre Categoria e Atividade, a associação é realizada no momento da criação da atividade; as categorias são previamente cadastradas, seus respectivos IDs são obtidos, e, ao criar uma nova atividade, o ID da categoria correspondente é atribuído diretamente a ela. Posteriormente, o mesmo método de listagem é utilizado para exibir as atividades e suas categorias no terminal.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1984209</wp:posOffset>
            </wp:positionV>
            <wp:extent cx="3749358" cy="3283116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358" cy="3283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2185987</wp:posOffset>
            </wp:positionV>
            <wp:extent cx="3387407" cy="287393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407" cy="2873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tabs>
          <w:tab w:val="left" w:leader="none" w:pos="584"/>
        </w:tabs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Integridade Referencial:</w:t>
      </w:r>
      <w:r w:rsidDel="00000000" w:rsidR="00000000" w:rsidRPr="00000000">
        <w:rPr>
          <w:sz w:val="24"/>
          <w:szCs w:val="24"/>
          <w:rtl w:val="0"/>
        </w:rPr>
        <w:t xml:space="preserve"> A integridade é garantida via código nos DAOs: antes de inserir um filho, o sistema verifica se o pai existe; e ao excluir um pai, ele remove primeiro todos os filhos associados (exclusão em cascata). Assim, evita registros órfãos e mantém a consistência entre 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584"/>
        </w:tabs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G) Como os índices são persistidos em disco? (formato, atualização, sincronização com os     </w:t>
      </w:r>
    </w:p>
    <w:p w:rsidR="00000000" w:rsidDel="00000000" w:rsidP="00000000" w:rsidRDefault="00000000" w:rsidRPr="00000000" w14:paraId="000000AA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dados).</w:t>
        <w:br w:type="textWrapping"/>
        <w:t xml:space="preserve">       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índices são armazenados em arquivos binários .db como estruturas de Árvore B+, onde as chaves e   ponteiros       são gravados de forma ordenada.</w:t>
      </w:r>
    </w:p>
    <w:p w:rsidR="00000000" w:rsidDel="00000000" w:rsidP="00000000" w:rsidRDefault="00000000" w:rsidRPr="00000000" w14:paraId="000000AB">
      <w:pPr>
        <w:tabs>
          <w:tab w:val="left" w:leader="none" w:pos="584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tabs>
          <w:tab w:val="left" w:leader="none" w:pos="584"/>
        </w:tabs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Formato: </w:t>
      </w:r>
      <w:r w:rsidDel="00000000" w:rsidR="00000000" w:rsidRPr="00000000">
        <w:rPr>
          <w:sz w:val="24"/>
          <w:szCs w:val="24"/>
          <w:rtl w:val="0"/>
        </w:rPr>
        <w:t xml:space="preserve">Cada índice (primário ou secundário) é armazenado em um arquivo separado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Os registros e as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chaves são serializados em bytes antes de serem gravados, permitindo leitura direta (sem depender de banco relacional). Cada nó da Árvore B+ contém as chaves ordenadas e ponteiros para outros nós ou posições de registro no arquivo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84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tabs>
          <w:tab w:val="left" w:leader="none" w:pos="584"/>
        </w:tabs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Atualização: </w:t>
      </w:r>
      <w:r w:rsidDel="00000000" w:rsidR="00000000" w:rsidRPr="00000000">
        <w:rPr>
          <w:sz w:val="24"/>
          <w:szCs w:val="24"/>
          <w:rtl w:val="0"/>
        </w:rPr>
        <w:t xml:space="preserve">Toda vez que ocorrer uma inserção, alteração ou exclusão, a DAO da entidade correspondente vai atualizar o arquivo principal. Em seguida, atualiza o índice associado, criando, removendo ou modificando o par na B+. O índice é mantido sincronizado com os dados, de modo que cada modificação reflete imediatamente na estrutura de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584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tabs>
          <w:tab w:val="left" w:leader="none" w:pos="584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Sincronização:</w:t>
      </w:r>
      <w:r w:rsidDel="00000000" w:rsidR="00000000" w:rsidRPr="00000000">
        <w:rPr>
          <w:sz w:val="24"/>
          <w:szCs w:val="24"/>
          <w:rtl w:val="0"/>
        </w:rPr>
        <w:t xml:space="preserve"> O sistema garante consistência lógica entre arquivos. Quando inserir um filho, grava o registro e logo após o par no índice. Ao excluir um pai, remove primeiro os filhos e seus pares nos índices secundários. Então, mesmo que os dados e índices fiquem em arquivos diferentes, ambos permanecem coerentes e atualizados.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H) Como está estruturado o projeto no GitHub (pastas, módulos, arquitetura)?</w:t>
      </w:r>
    </w:p>
    <w:p w:rsidR="00000000" w:rsidDel="00000000" w:rsidP="00000000" w:rsidRDefault="00000000" w:rsidRPr="00000000" w14:paraId="000000B3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projeto, foi criado um repositório central no perfil do Gabriel Henrique. A partir dele, foram estabelecidas  branches distintas, permitindo que cada membro da equipe desenvolva, teste e modifique o código de forma isolada, sem impactar a estabilidade das ramificações principais.</w:t>
      </w:r>
    </w:p>
    <w:p w:rsidR="00000000" w:rsidDel="00000000" w:rsidP="00000000" w:rsidRDefault="00000000" w:rsidRPr="00000000" w14:paraId="000000B5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 GitHub, o projeto do Sistema de Viagens está estruturado da seguinte maneira: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251445</wp:posOffset>
            </wp:positionV>
            <wp:extent cx="5844858" cy="2096950"/>
            <wp:effectExtent b="0" l="0" r="0" t="0"/>
            <wp:wrapNone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858" cy="209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584"/>
        </w:tabs>
        <w:ind w:left="283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1ª pasta:</w:t>
      </w:r>
      <w:r w:rsidDel="00000000" w:rsidR="00000000" w:rsidRPr="00000000">
        <w:rPr>
          <w:sz w:val="24"/>
          <w:szCs w:val="24"/>
          <w:rtl w:val="0"/>
        </w:rPr>
        <w:t xml:space="preserve"> Contém toda a parte 1 do nosso trabalho prático, ou seja, o primeiro CRUD de viagem feito além da documentação e seus respectivos diagramas.</w:t>
      </w:r>
    </w:p>
    <w:p w:rsidR="00000000" w:rsidDel="00000000" w:rsidP="00000000" w:rsidRDefault="00000000" w:rsidRPr="00000000" w14:paraId="000000C5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2ª pasta: </w:t>
      </w:r>
      <w:r w:rsidDel="00000000" w:rsidR="00000000" w:rsidRPr="00000000">
        <w:rPr>
          <w:sz w:val="24"/>
          <w:szCs w:val="24"/>
          <w:rtl w:val="0"/>
        </w:rPr>
        <w:t xml:space="preserve">Pasta com aprimoramento da parte 1, contendo os seguintes pacotes:</w:t>
        <w:br w:type="textWrapping"/>
        <w:t xml:space="preserve">          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 pacote aeds3</w:t>
      </w:r>
      <w:r w:rsidDel="00000000" w:rsidR="00000000" w:rsidRPr="00000000">
        <w:rPr>
          <w:sz w:val="24"/>
          <w:szCs w:val="24"/>
          <w:rtl w:val="0"/>
        </w:rPr>
        <w:t xml:space="preserve"> contém as estruturas de dados implementadas pelo professor Kutova.</w:t>
      </w:r>
    </w:p>
    <w:p w:rsidR="00000000" w:rsidDel="00000000" w:rsidP="00000000" w:rsidRDefault="00000000" w:rsidRPr="00000000" w14:paraId="000000C7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 pacote controller</w:t>
      </w:r>
      <w:r w:rsidDel="00000000" w:rsidR="00000000" w:rsidRPr="00000000">
        <w:rPr>
          <w:sz w:val="24"/>
          <w:szCs w:val="24"/>
          <w:rtl w:val="0"/>
        </w:rPr>
        <w:t xml:space="preserve"> contém os menus e opções de interação com o usuário.</w:t>
      </w:r>
    </w:p>
    <w:p w:rsidR="00000000" w:rsidDel="00000000" w:rsidP="00000000" w:rsidRDefault="00000000" w:rsidRPr="00000000" w14:paraId="000000C8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 pacote dao</w:t>
      </w:r>
      <w:r w:rsidDel="00000000" w:rsidR="00000000" w:rsidRPr="00000000">
        <w:rPr>
          <w:sz w:val="24"/>
          <w:szCs w:val="24"/>
          <w:rtl w:val="0"/>
        </w:rPr>
        <w:t xml:space="preserve"> realiza a comunicação entre os modelos e os arquivos de dados.</w:t>
      </w:r>
    </w:p>
    <w:p w:rsidR="00000000" w:rsidDel="00000000" w:rsidP="00000000" w:rsidRDefault="00000000" w:rsidRPr="00000000" w14:paraId="000000C9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 pacote model</w:t>
      </w:r>
      <w:r w:rsidDel="00000000" w:rsidR="00000000" w:rsidRPr="00000000">
        <w:rPr>
          <w:sz w:val="24"/>
          <w:szCs w:val="24"/>
          <w:rtl w:val="0"/>
        </w:rPr>
        <w:t xml:space="preserve"> constitui-se das classes das entidades e seus respectivos registros.</w:t>
      </w:r>
    </w:p>
    <w:p w:rsidR="00000000" w:rsidDel="00000000" w:rsidP="00000000" w:rsidRDefault="00000000" w:rsidRPr="00000000" w14:paraId="000000CA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 pacore views</w:t>
      </w:r>
      <w:r w:rsidDel="00000000" w:rsidR="00000000" w:rsidRPr="00000000">
        <w:rPr>
          <w:sz w:val="24"/>
          <w:szCs w:val="24"/>
          <w:rtl w:val="0"/>
        </w:rPr>
        <w:t xml:space="preserve"> contém a presença da classe Principal do código.</w:t>
      </w:r>
    </w:p>
    <w:p w:rsidR="00000000" w:rsidDel="00000000" w:rsidP="00000000" w:rsidRDefault="00000000" w:rsidRPr="00000000" w14:paraId="000000CB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 4 classes Buscar</w:t>
      </w:r>
      <w:r w:rsidDel="00000000" w:rsidR="00000000" w:rsidRPr="00000000">
        <w:rPr>
          <w:sz w:val="24"/>
          <w:szCs w:val="24"/>
          <w:rtl w:val="0"/>
        </w:rPr>
        <w:t xml:space="preserve">. são responsáveis pela busca dos registros existentes.</w:t>
      </w:r>
    </w:p>
    <w:p w:rsidR="00000000" w:rsidDel="00000000" w:rsidP="00000000" w:rsidRDefault="00000000" w:rsidRPr="00000000" w14:paraId="000000CC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tabs>
          <w:tab w:val="left" w:leader="none" w:pos="584"/>
        </w:tabs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3ª informação: </w:t>
      </w:r>
      <w:r w:rsidDel="00000000" w:rsidR="00000000" w:rsidRPr="00000000">
        <w:rPr>
          <w:sz w:val="24"/>
          <w:szCs w:val="24"/>
          <w:rtl w:val="0"/>
        </w:rPr>
        <w:t xml:space="preserve">README.md contendo informações adicionais sobre nosso projeto.</w:t>
      </w:r>
    </w:p>
    <w:p w:rsidR="00000000" w:rsidDel="00000000" w:rsidP="00000000" w:rsidRDefault="00000000" w:rsidRPr="00000000" w14:paraId="000000CF">
      <w:pPr>
        <w:tabs>
          <w:tab w:val="left" w:leader="none" w:pos="584"/>
        </w:tabs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-2376</wp:posOffset>
            </wp:positionH>
            <wp:positionV relativeFrom="paragraph">
              <wp:posOffset>123825</wp:posOffset>
            </wp:positionV>
            <wp:extent cx="7110420" cy="3302000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42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584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DIAGRAMAS:</w:t>
        <w:br w:type="textWrapping"/>
        <w:br w:type="textWrapping"/>
      </w:r>
    </w:p>
    <w:p w:rsidR="00000000" w:rsidDel="00000000" w:rsidP="00000000" w:rsidRDefault="00000000" w:rsidRPr="00000000" w14:paraId="000000E4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109540</wp:posOffset>
            </wp:positionH>
            <wp:positionV relativeFrom="paragraph">
              <wp:posOffset>266700</wp:posOffset>
            </wp:positionV>
            <wp:extent cx="6892607" cy="2463485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2607" cy="2463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84"/>
        </w:tabs>
        <w:ind w:left="283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1712122</wp:posOffset>
            </wp:positionH>
            <wp:positionV relativeFrom="paragraph">
              <wp:posOffset>161507</wp:posOffset>
            </wp:positionV>
            <wp:extent cx="3682683" cy="4410237"/>
            <wp:effectExtent b="0" l="0" r="0" t="0"/>
            <wp:wrapNone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683" cy="4410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40" w:w="11920" w:orient="portrait"/>
      <w:pgMar w:bottom="280" w:top="500" w:left="283" w:right="4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3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.jpg"/><Relationship Id="rId18" Type="http://schemas.openxmlformats.org/officeDocument/2006/relationships/image" Target="media/image13.png"/><Relationship Id="rId7" Type="http://schemas.openxmlformats.org/officeDocument/2006/relationships/hyperlink" Target="https://github.com/GabrielHenrique20/TP_AEDS3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2025-10-08T00:00:00Z</vt:lpwstr>
  </property>
  <property fmtid="{D5CDD505-2E9C-101B-9397-08002B2CF9AE}" pid="3" name="Producer">
    <vt:lpwstr>Skia/PDF m141 Google Docs Renderer</vt:lpwstr>
  </property>
  <property fmtid="{D5CDD505-2E9C-101B-9397-08002B2CF9AE}" pid="4" name="LastSaved">
    <vt:lpwstr>2025-10-08T00:00:00Z</vt:lpwstr>
  </property>
</Properties>
</file>