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geopandas as gpd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my_function import filter_classes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Charger les données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bd_foret = gpd.read_file('data/FORMATION_VEGETALE.shp')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Classes à conserver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valid_classes = ['Forêt fermée feuillus', 'Forêt fermée conifères', 'Forêt mixte']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filtered_samples = filter_classes(bd_foret, valid_classes)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Sauvegarder les échantillons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filtered_samples.to_file('results/data/sample/Sample_BD_foret_T31TCJ.shp')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