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Tarefa 6 - Internet das Coisas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Hello World no Wokwi — o ambiente de desenvolvimento de IoT simulado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Objetivo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atividade pede um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hello world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desenvolvido na plataforma Wokwi, acompanhado de uma explicação de como esse ambiente de desenvolvimento funciona. Este documento traz o circuito, o código comentado, o formato da saída no monitor serial e a análise do que a que ela não permite.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2. O que é o Wokwi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Wokwi é um simulador de sistemas embarcados que roda inteiramente no navegador. Ele não emula apenas o processador: simula também os componentes ligados a ele — LEDs, sensores, displays, botões — e a interação elétrica entre eles ao longo do tempo.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Isso resolve o problema mais concreto de quem começa em IoT: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hardware chega depois da vontade de programar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Sem placa, sem sensor e sem protoboard, ainda assim é possível escrever firmware, ver o LED piscar e ler o monitor serial.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2.1. Como o ambiente é organizado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 projeto no Wokwi é composto por dois arquivos, e entender essa separação é entender a ferramenta: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Arquivo</w:t>
            </w:r>
          </w:p>
        </w:tc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Papel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sketch.ino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firmware. Mesmo código C/C++ que seria compilado para a placa real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diagram.json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circuito. Descreve as peças, suas posições e cada fio ligando pino a pino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a diferença em relação a um compilador comum. Ele é o equivalente textual da protoboard: cada entrada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parts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um componente, e cada entrada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connections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um fio, escrito como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[origem, destino, cor, trajeto]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json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"connections": [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[ "esp:2", "r1:1", "green", [ "v0" ] ],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[ "r1:2", "led1:A", "green", [ "v0" ] ],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[ "led1:C", "esp:GND.1", "black", [ "v0" ] ]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]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Essas três linhas descrevem o circuito inteiro deste trabalho: o GPIO 2 vai ao resistor, o resistor vai ao ânodo do LED, e o cátodo volta ao terra. É exatamente a ligação que seria montada à mão.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3. O circuito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596618"/>
            <wp:docPr id="100" name="Imagem 100" descr="Figura 1 — Caminho da corrente no circuito montado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Caminho da corrente no circuito montado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resistor de 220 Ω não é decoração. O GPIO do ESP32 entrega 3,3 V, e um LED vermelho tem queda de aproximadamente 2 V e suporta cerca de 20 mA. Sem o resistor, a corrente seria limitada apenas pela resistência interna — o suficiente para queimar o LED, e possivelmente o pino. Pela lei de Ohm:</w:t>
      </w:r>
    </w:p>
    <w:p>
      <w:pPr>
        <w:spacing w:after="12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R = (3,3 V − 2,0 V) / 0,02 A ≈ 65 Ω  (mínimo)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Usar 220 Ω dá margem confortável e resulta em cerca de 6 mA, mais que suficiente para o LED acender bem. O simulador não queima nada, mas o hábito de calcular vem daqui.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4. O código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firmware está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wokwi/sketch.ino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Duas decisões merecem explicação.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Por que `millis()` e não `delay()`.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forma ingênua de piscar um LED é acender, esperar um segundo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delay(1000)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apagar, esperar de novo. Funciona — e trava o processador inteiro durante a espera. Nenhum sensor é lido, nenhuma mensagem é enviada, nenhum botão é detectado. Como todo projeto IoT real precisa fazer várias coisas ao mesmo tempo, o padrão correto é comparar o relógio: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cpp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unsigned long agora = millis();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if (agora - ultimaTroca &gt;= INTERVALO) {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ultimaTroca = agora;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ligado = !ligado;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digitalWrite(PINO_LED, ligado ? HIGH : LOW);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}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laço continua livre. É onde entrariam a leitura de um sensor e a publicação MQTT nas semanas seguintes.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Por que imprimir dados do chip.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setup()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reporta modelo, frequência e memória livre:</w:t>
      </w:r>
    </w:p>
    <w:p>
      <w:pPr>
        <w:spacing w:after="0" w:before="120" w:line="276" w:lineRule="auto"/>
        <w:ind w:firstLine="0" w:start="0"/>
        <w:jc w:val="start"/>
      </w:pPr>
      <w:r>
        <w:rPr>
          <w:rFonts w:ascii="Open Sans" w:hAnsi="Open Sans" w:cs="Open Sans" w:eastAsia="Open Sans"/>
          <w:i/>
          <w:iCs/>
          <w:color w:val="666666"/>
          <w:sz w:val="18"/>
          <w:szCs w:val="18"/>
        </w:rPr>
        <w:t xml:space="preserve">cpp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Serial.print("Chip: ");        Serial.println(ESP.getChipModel());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Serial.print("Frequencia: ");  Serial.println(ESP.getCpuFreqMHz());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Serial.print("Memoria livre: ");Serial.println(ESP.getFreeHeap());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Isso transforma 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hello world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num teste de sanidade: se essas linhas aparecem, a placa inicializou, o clock está configurado e a serial está na taxa certa. Quando o monitor mostra símbolos sem sentido, quase sempre é porque a taxa do monitor não bate com os 115200 do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Serial.begin()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é o primeiro erro que todo mundo comete.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Formato da saída no monitor serial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bloco abaixo mostra 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estrutura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o firmware imprime. Os três valores entre sinais de menor e maior são lidos do próprio chip em tempo de execução e variam a cada placa e a cada compilação — por isso aparecem como marcadores, e não como números fixos.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=====================================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Hello, World! - ESP32 no Wokwi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=====================================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Chip: &lt;modelo reportado pelo chip&gt;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Frequencia da CPU: &lt;valor reportado&gt; MHz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Memoria livre: &lt;valor reportado pelo chip&gt; bytes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-------------------------------------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[1s] ciclo 1 | LED ACESO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[2s] ciclo 2 | LED APAGADO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[3s] ciclo 3 | LED ACESO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[4s] ciclo 4 | LED APAGADO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Como reproduzir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Atenção ao template.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Use &lt;https://wokwi.com/projects/new/esp32&gt;, que cria um projeto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Arduino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o arquivo da aba de código precisa se chamar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 Wokwi também oferece um template ESP-IDF cujo arquivo é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main.c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; nele o mesmo código falha na compilação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unknown type name 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porque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.c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compilado como C e não como C++.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1.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Abrir &lt;https://wokwi.com/projects/new/esp32&gt; — o template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Arduino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cujo arquivo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principal é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2.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Colar o conteúdo de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wokwi/sketch.ino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na aba do código.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3.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Abrir a aba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substituir pelo arquivo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wokwi/diagram.json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o circuito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aparece montado, sem precisar arrastar componentes.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4.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Clicar em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Play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 LED começa a piscar e o monitor serial exibe a saída acima.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7. O que o simulador entrega e o que ele não entrega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O Wokwi resolve</w:t>
            </w:r>
          </w:p>
        </w:tc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O Wokwi não resolve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Escrever e depurar firmware sem hardware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Ruído elétrico, mau contato, fio solto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Compartilhar um projeto por link, já montado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Consumo real de bateria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Testar lógica de sensores com valores controlados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Tempo de resposta físico de um sensor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Repetir sempre o mesmo cenário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Interferência de RF e alcance de antena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coluna da direita é a razão pela qual a simulação não substitui a bancada. Ela é excelente para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 lógica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inútil para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 física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Um código que funciona no Wokwi pode falhar na placa por um fio mal encaixado — e é justamente esse tipo de falha que o simulador nunca vai reproduzir.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Comparado ao Tinkercad, o Wokwi tem a vantagem de suportar ESP32 com Wi-Fi simulado e bibliotecas do Arduino, o que permite chegar até a publicação MQTT sem hardware. O Tinkercad é mais simples e mais didático para eletrônica básica, mas fica restrito ao Arduino Uno.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8. Conclusão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hello world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embarcado cumpre duas funções ao mesmo tempo: confirma que o ambiente está configurado corretamente e introduz o laço não bloqueante que estrutura todo firmware sério. O Wokwi torna esse primeiro passo imediato, e a separação entre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deixa explícito que num sistema embarcado o circuito é parte do programa — mudar um fio muda o comportamento tanto quanto mudar uma linha de código.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9.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Wokwi — documentação da plataforma. &lt;https://docs.wokwi.com/&gt;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Wokwi — formato do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&lt;https://docs.wokwi.com/diagram-format&gt;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Espressif.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ESP32 Series Datasheet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&lt;https://www.espressif.com/sites/default/files/documentation/esp32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datasheet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en.pdf&gt;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Arduino.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Blink Without Delay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&lt;https://docs.arduino.cc/built-in-examples/digital/BlinkWithoutDelay&gt;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Material da semana: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week6.pdf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(Módulo 6 — Estruturas e ferramentas de desenvolvimento de IoT).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