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Hello World no Wokwi — o ambiente de desenvolvimento de IoT simulado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desenvolvido na plataforma Wokwi, acompanhado de uma explicação de como esse ambiente de desenvolvimento funciona. Este documento traz o circuito, o código comentado, o formato da saída no monitor serial e a análise do que a que ela não permite.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O que é o Wokwi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Wokwi é um simulador de sistemas embarcados que roda inteiramente no navegador. Ele não emula apenas o processador: simula também os componentes ligados a ele — LEDs, sensores, displays, botões — e a interação elétrica entre eles ao longo do tempo.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resolve o problema mais concreto de quem começa em IoT: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hardware chega depois da vontade de programar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placa, sem sensor e sem protoboard, ainda assim é possível escrever firmware, ver o LED piscar e ler o monitor serial.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Como o ambiente é organizado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 projeto no Wokwi é composto por dois arquivos, e entender essa separação é entender a ferramenta: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Papel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sketch.ino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firmware. Mesmo código C/C++ que seria compilado para a placa real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diagram.json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circuito. Descreve as peças, suas posições e cada fio ligando pino a pino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 diferença em relação a um compilador comum. Ele é o equivalente textual da protoboard: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parts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componente, e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fio, escrito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[origem, destino, cor, trajeto]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json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"connections": [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"esp:2", "r1:1", "green", [ "v0" ] ],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"r1:2", "led1:A", "green", [ "v0" ] ],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"led1:C", "esp:GND.1", "black", [ "v0" ] ]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]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Essas três linhas descrevem o circuito inteiro deste trabalho: o GPIO 2 vai ao resistor, o resistor vai ao ânodo do LED, e o cátodo volta ao terra. É exatamente a ligação que seria montada à mão.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O circuito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596618"/>
            <wp:docPr id="100" name="Imagem 100" descr="Figura 1 — Caminho da corrente no circuito montado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Caminho da corrente no circuito montado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resistor de 220 Ω não é decoração. O GPIO do ESP32 entrega 3,3 V, e um LED vermelho tem queda de aproximadamente 2 V e suporta cerca de 20 mA. Sem o resistor, a corrente seria limitada apenas pela resistência interna — o suficiente para queimar o LED, e possivelmente o pino. Pela lei de Ohm: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R = (3,3 V − 2,0 V) / 0,02 A ≈ 65 Ω  (mínimo)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Usar 220 Ω dá margem confortável e resulta em cerca de 6 mA, mais que suficiente para o LED acender bem. O simulador não queima nada, mas o hábito de calcular vem daqui.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O código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firmware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Duas decisões merecem explicação.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`millis()` e não `delay()`.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forma ingênua de piscar um LED é acender, esperar um segundo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delay(1000)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apagar, esperar de novo. Funciona — e trava o processador inteiro durante a espera. Nenhum sensor é lido, nenhuma mensagem é enviada, nenhum botão é detectado. Como todo projeto IoT real precisa fazer várias coisas ao mesmo tempo, o padrão correto é comparar o relógio: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unsigned long agora = millis();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(agora - ultimaTroca &gt;= INTERVALO)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ultimaTroca = agora;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ligado = !ligado;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digitalWrite(PINO_LED, ligado ? HIGH : LOW);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laço continua livre. É onde entrariam a leitura de um sensor e a publicação MQTT nas semanas seguintes.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imprimir dados do chip.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setup()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reporta modelo, frequência e memória livre: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Serial.print("Chip: ");        Serial.println(ESP.getChipModel());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Serial.print("Frequencia: ");  Serial.println(ESP.getCpuFreqMHz());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Serial.print("Memoria livre: ");Serial.println(ESP.getFreeHeap());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transforma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num teste de sanidade: se essas linhas aparecem, a placa inicializou, o clock está configurado e a serial está na taxa certa. Quando o monitor mostra símbolos sem sentido, quase sempre é porque a taxa do monitor não bate com os 115200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Serial.begin()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é o primeiro erro que todo mundo comete.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Formato da saída no monitor serial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bloco abaixo mostra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estrutura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firmware imprime. Os três valores entre sinais de menor e maior são lidos do próprio chip em tempo de execução e variam a cada placa e a cada compilação — por isso aparecem como marcadores, e não como números fixos.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=====================================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Hello, World! - ESP32 no Wokwi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=====================================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Chip: &lt;modelo reportado pelo chip&gt;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Frequencia da CPU: &lt;valor reportado&gt; MHz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Memoria livre: &lt;valor reportado pelo chip&gt; bytes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-------------------------------------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[1s] ciclo 1 | LED ACESO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[2s] ciclo 2 | LED APAGADO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[3s] ciclo 3 | LED ACESO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[4s] ciclo 4 | LED APAGADO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reproduzir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&lt;https://wokwi.com&gt; e criar um novo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o conteúdo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do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substituir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aparece montado, sem precisar arrastar componentes.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LED começa a piscar e o monitor serial exibe a saída acima.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O que o simulador entrega e o que ele não entrega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resolve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não resolve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Escrever e depurar firmware sem hardware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Ruído elétrico, mau contato, fio solto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Compartilhar um projeto por link, já montado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Consumo real de bateria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Testar lógica de sensores com valores controlados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Tempo de resposta físico de um sensor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Repetir sempre o mesmo cenário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Interferência de RF e alcance de antena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coluna da direita é a razão pela qual a simulação não substitui a bancada. Ela é excelente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lógica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inútil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física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código que funciona no Wokwi pode falhar na placa por um fio mal encaixado — e é justamente esse tipo de falha que o simulador nunca vai reproduzir.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Comparado ao Tinkercad, o Wokwi tem a vantagem de suportar ESP32 com Wi-Fi simulado e bibliotecas do Arduino, o que permite chegar até a publicação MQTT sem hardware. O Tinkercad é mais simples e mais didático para eletrônica básica, mas fica restrito ao Arduino Uno.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embarcado cumpre duas funções ao mesmo tempo: confirma que o ambiente está configurado corretamente e introduz o laço não bloqueante que estrutura todo firmware sério. O Wokwi torna esse primeiro passo imediato, e a separação entre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deixa explícito que num sistema embarcado o circuito é parte do programa — mudar um fio muda o comportamento tanto quanto mudar uma linha de código.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da plataforma. &lt;https://docs.wokwi.com/&gt;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Series 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&lt;https://www.espressif.com/sites/default/files/documentation/esp32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en.pdf&gt;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Arduino.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Blink Without Delay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&lt;https://docs.arduino.cc/built-in-examples/digital/BlinkWithoutDelay&gt;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week6.pdf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(Módulo 6 — Estruturas e ferramentas de desenvolvimento de IoT).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