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Web-Site Conhecimentos variados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Fernado de Farias Reinaldo e Gabriel Lazzari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Conteúdo Inicial das páginas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web site tem uma página central com um tópico para cada assunto abordado, ao clicar, o usuário será redirecionado para a página correspondente. Os conteúdos Iniciais estão listados a seguir, e todo design e imagens será feito em HTML e CSS.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Foguete Saturno V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Construído pela NASA no programa espacial que durou dos anos 1960 até os anos 70, o Saturno V foi o foguete mais potente construído até hoje (2021).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Com uma dimensão de 110 metros de altura, 10 metros de diâmetro e pesando aproximadamente 2.8 milhões de toneladas, o Saturno V tinha capacidade de gerar um força de 35.5 milhões de newtons na hora do lançamento.</w:t>
        <w:br w:type="textWrapping"/>
        <w:tab/>
        <w:t xml:space="preserve">Ele foi responsável pela chegada do homem na lua no ano de 1969 e para que isso fosse possível o foguete contava com três estágios de propulsão, o módulo lunar, o módulo de serviço, o módulo de comando e o sistema de emergência em caso de alguma falha.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firstLine="0"/>
        <w:rPr>
          <w:sz w:val="30"/>
          <w:szCs w:val="30"/>
          <w:highlight w:val="white"/>
        </w:rPr>
      </w:pPr>
      <w:bookmarkStart w:colFirst="0" w:colLast="0" w:name="_dql7sfg1viz9" w:id="0"/>
      <w:bookmarkEnd w:id="0"/>
      <w:r w:rsidDel="00000000" w:rsidR="00000000" w:rsidRPr="00000000">
        <w:rPr>
          <w:sz w:val="30"/>
          <w:szCs w:val="30"/>
          <w:highlight w:val="white"/>
          <w:rtl w:val="0"/>
        </w:rPr>
        <w:t xml:space="preserve">1.1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Sistema de emergência</w:t>
      </w:r>
    </w:p>
    <w:p w:rsidR="00000000" w:rsidDel="00000000" w:rsidP="00000000" w:rsidRDefault="00000000" w:rsidRPr="00000000" w14:paraId="0000000D">
      <w:pPr>
        <w:spacing w:after="300" w:before="300" w:lineRule="auto"/>
        <w:ind w:left="1020" w:right="300" w:firstLine="4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caso de problemas o Sistema de Emergência acoplado junto ao Módulo de Comando levava os astronautas para longe do resto do foguete.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right="300" w:firstLine="720"/>
        <w:jc w:val="both"/>
        <w:rPr>
          <w:sz w:val="30"/>
          <w:szCs w:val="30"/>
          <w:highlight w:val="white"/>
        </w:rPr>
      </w:pPr>
      <w:bookmarkStart w:colFirst="0" w:colLast="0" w:name="_bl2dk27xyyyc" w:id="1"/>
      <w:bookmarkEnd w:id="1"/>
      <w:r w:rsidDel="00000000" w:rsidR="00000000" w:rsidRPr="00000000">
        <w:rPr>
          <w:sz w:val="30"/>
          <w:szCs w:val="30"/>
          <w:highlight w:val="white"/>
          <w:rtl w:val="0"/>
        </w:rPr>
        <w:t xml:space="preserve">1.2 -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Módulo de Comando</w:t>
      </w:r>
    </w:p>
    <w:p w:rsidR="00000000" w:rsidDel="00000000" w:rsidP="00000000" w:rsidRDefault="00000000" w:rsidRPr="00000000" w14:paraId="0000000F">
      <w:pPr>
        <w:spacing w:after="300" w:before="300" w:lineRule="auto"/>
        <w:ind w:left="1020" w:right="300" w:firstLine="4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local onde os astronautas ficavam e controlavam todo o foguete.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right="300" w:firstLine="720"/>
        <w:jc w:val="both"/>
        <w:rPr>
          <w:sz w:val="30"/>
          <w:szCs w:val="30"/>
          <w:highlight w:val="white"/>
        </w:rPr>
      </w:pPr>
      <w:bookmarkStart w:colFirst="0" w:colLast="0" w:name="_lt9bedjoy16i" w:id="2"/>
      <w:bookmarkEnd w:id="2"/>
      <w:r w:rsidDel="00000000" w:rsidR="00000000" w:rsidRPr="00000000">
        <w:rPr>
          <w:sz w:val="30"/>
          <w:szCs w:val="30"/>
          <w:highlight w:val="white"/>
          <w:rtl w:val="0"/>
        </w:rPr>
        <w:t xml:space="preserve">1.3 -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Módulo de Serviço</w:t>
      </w:r>
    </w:p>
    <w:p w:rsidR="00000000" w:rsidDel="00000000" w:rsidP="00000000" w:rsidRDefault="00000000" w:rsidRPr="00000000" w14:paraId="00000011">
      <w:pPr>
        <w:spacing w:after="300" w:before="300" w:lineRule="auto"/>
        <w:ind w:left="1020" w:right="300" w:firstLine="4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Ali tinha água, mantimentos, oxigênio e ferramentas para ou astronautas.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left="0" w:right="300" w:firstLine="720"/>
        <w:jc w:val="both"/>
        <w:rPr>
          <w:sz w:val="30"/>
          <w:szCs w:val="30"/>
          <w:highlight w:val="white"/>
        </w:rPr>
      </w:pPr>
      <w:bookmarkStart w:colFirst="0" w:colLast="0" w:name="_wo66pxz83adp" w:id="3"/>
      <w:bookmarkEnd w:id="3"/>
      <w:r w:rsidDel="00000000" w:rsidR="00000000" w:rsidRPr="00000000">
        <w:rPr>
          <w:sz w:val="30"/>
          <w:szCs w:val="30"/>
          <w:highlight w:val="white"/>
          <w:rtl w:val="0"/>
        </w:rPr>
        <w:t xml:space="preserve">1.4 -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Módulo Lunar</w:t>
      </w:r>
    </w:p>
    <w:p w:rsidR="00000000" w:rsidDel="00000000" w:rsidP="00000000" w:rsidRDefault="00000000" w:rsidRPr="00000000" w14:paraId="00000013">
      <w:pPr>
        <w:spacing w:after="300" w:before="300" w:lineRule="auto"/>
        <w:ind w:left="1020" w:right="300" w:firstLine="4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Utilizado para o pouso na Lua.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right="300" w:firstLine="720"/>
        <w:jc w:val="both"/>
        <w:rPr>
          <w:sz w:val="30"/>
          <w:szCs w:val="30"/>
          <w:highlight w:val="white"/>
        </w:rPr>
      </w:pPr>
      <w:bookmarkStart w:colFirst="0" w:colLast="0" w:name="_yq67iqchi0ek" w:id="4"/>
      <w:bookmarkEnd w:id="4"/>
      <w:r w:rsidDel="00000000" w:rsidR="00000000" w:rsidRPr="00000000">
        <w:rPr>
          <w:sz w:val="30"/>
          <w:szCs w:val="30"/>
          <w:highlight w:val="white"/>
          <w:rtl w:val="0"/>
        </w:rPr>
        <w:t xml:space="preserve">1.5 -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Terceiro Estágio, Segundo Estágio e Primeiro Estágio</w:t>
      </w:r>
    </w:p>
    <w:p w:rsidR="00000000" w:rsidDel="00000000" w:rsidP="00000000" w:rsidRDefault="00000000" w:rsidRPr="00000000" w14:paraId="00000015">
      <w:pPr>
        <w:spacing w:after="300" w:before="300" w:lineRule="auto"/>
        <w:ind w:left="1020" w:right="300" w:firstLine="4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Continham os motores e combustível necessários para tirar o foguete da Terra. Assim que o combustível terminava o Estágio se desprendia.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right="300" w:firstLine="720"/>
        <w:jc w:val="both"/>
        <w:rPr>
          <w:sz w:val="30"/>
          <w:szCs w:val="30"/>
          <w:highlight w:val="white"/>
        </w:rPr>
      </w:pPr>
      <w:bookmarkStart w:colFirst="0" w:colLast="0" w:name="_umfutb73za3q" w:id="5"/>
      <w:bookmarkEnd w:id="5"/>
      <w:r w:rsidDel="00000000" w:rsidR="00000000" w:rsidRPr="00000000">
        <w:rPr>
          <w:sz w:val="30"/>
          <w:szCs w:val="30"/>
          <w:highlight w:val="white"/>
          <w:rtl w:val="0"/>
        </w:rPr>
        <w:t xml:space="preserve">1.6 -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https://www.nasa.gov/centers/johnson/rocketpark/saturn_v.htm</w:t>
        </w:r>
      </w:hyperlink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Vulcão de Lava Azul</w:t>
      </w:r>
    </w:p>
    <w:p w:rsidR="00000000" w:rsidDel="00000000" w:rsidP="00000000" w:rsidRDefault="00000000" w:rsidRPr="00000000" w14:paraId="0000001D">
      <w:pPr>
        <w:spacing w:after="300" w:before="300" w:lineRule="auto"/>
        <w:ind w:left="1020" w:right="300" w:firstLine="420"/>
        <w:jc w:val="both"/>
        <w:rPr/>
      </w:pPr>
      <w:r w:rsidDel="00000000" w:rsidR="00000000" w:rsidRPr="00000000">
        <w:rPr>
          <w:rtl w:val="0"/>
        </w:rPr>
        <w:t xml:space="preserve">O vulcão Kawah Ijen está localizado na Indonésia, na região de Java Oriental.</w:t>
        <w:br w:type="textWrapping"/>
        <w:tab/>
        <w:t xml:space="preserve">Ele pertence a um complexo vulcânico com cerca de 143 outros vulcões na região. A cratera em que o Kawah se encontra tem cerca de 2 Km de diâmetro e está a 2.386 metros de altura.</w:t>
        <w:br w:type="textWrapping"/>
        <w:tab/>
        <w:t xml:space="preserve">O Kawah é o único no mundo que tem a coloração azul cintilante, e este fato ocorre pois ele está localizado em uma mina de enxofre e a queima deste elemento químico gera a lava azul que é mais visível à noite.</w:t>
      </w:r>
    </w:p>
    <w:p w:rsidR="00000000" w:rsidDel="00000000" w:rsidP="00000000" w:rsidRDefault="00000000" w:rsidRPr="00000000" w14:paraId="0000001E">
      <w:pPr>
        <w:spacing w:after="300" w:before="300" w:lineRule="auto"/>
        <w:ind w:left="0" w:right="30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2.1 - Referências: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00" w:before="300" w:lineRule="auto"/>
        <w:ind w:left="2160" w:right="30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https://nationalgeographic.pt/natureza/grandes-reportagens/1366-vulcao-java-junh2014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Girassóis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Os girassóis têm a incrível habilidade de seguir o sol e esse movimento ocorre enquanto eles estão em “fase de crescimento”.</w:t>
        <w:br w:type="textWrapping"/>
        <w:tab/>
        <w:t xml:space="preserve">Os girassóis seguem o sol do leste ao oeste e pela noite refazem o caminho para poderem acompanhar o sol mais uma vez e esse movimento se dá pelo crescimento desigual do talo possibilitando assim o ciclo.</w:t>
        <w:br w:type="textWrapping"/>
        <w:tab/>
        <w:t xml:space="preserve">O movimento é interrompido quando eles param de crescer e então ficam somente voltados para o leste.</w:t>
        <w:br w:type="textWrapping"/>
        <w:tab/>
        <w:t xml:space="preserve">Isso dá uma vantagem para os girassóis muito grande pois conseguem obter mais a luz do sol e se desenvolver melhor.</w:t>
        <w:br w:type="textWrapping"/>
        <w:tab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3.1 - Referências: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https://www.bbc.com/portuguese/brasil-37040422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00" w:before="300" w:lineRule="auto"/>
        <w:ind w:left="0" w:right="30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300" w:lineRule="auto"/>
        <w:ind w:left="0" w:right="30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ind w:left="0" w:right="30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Torre Eiffel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Esta incrível torre de ferro foi construída no centro de Paris, tendo sua inauguração em 1889. O governo Francês propôs uma competição entre engenheiros para decidir qual planta enfeitaria o Campo de Marte e o vencedor foi Gustave Eiffel.</w:t>
        <w:br w:type="textWrapping"/>
        <w:tab/>
        <w:t xml:space="preserve">Construída em homenagem ao Centenário da Revolução Francesa, a Torre originalmente ficaria por um tempo e depois seria desmontada, o que não aconteceu.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4.1 - Referências: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https://www.todamateria.com.br/torre-eiffel/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https://www.youtube.com/watch?v=w6o6K_P9fCE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36"/>
          <w:szCs w:val="36"/>
          <w:u w:val="none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Canal do Panamá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O Canal do Panamá levou 10 anos para ser construído e foi inaugurado em 1924 e é uma rota importantíssima para a economia global. Com o Canal pronto a distância percorrida pelos navios encurtou cerca de 20.000 km já que não é mais necessário dar toda uma volta na América do Sul.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O Canal é alimentado pelas águas de um lago artificial, o Gatún, e o funcionamento ocorre por </w:t>
      </w:r>
      <w:r w:rsidDel="00000000" w:rsidR="00000000" w:rsidRPr="00000000">
        <w:rPr>
          <w:b w:val="1"/>
          <w:rtl w:val="0"/>
        </w:rPr>
        <w:t xml:space="preserve">eclusas.</w:t>
        <w:br w:type="textWrapping"/>
        <w:tab/>
      </w:r>
      <w:r w:rsidDel="00000000" w:rsidR="00000000" w:rsidRPr="00000000">
        <w:rPr>
          <w:rtl w:val="0"/>
        </w:rPr>
        <w:t xml:space="preserve">Para atravessar o canal um navio leva cerca de 6  a 8 horas e é elevado até o nível do lago a 26 metros acima do mar, após concluir o trajeto guiado por cabos ele volta novamente para o nível do mar. </w:t>
      </w:r>
    </w:p>
    <w:p w:rsidR="00000000" w:rsidDel="00000000" w:rsidP="00000000" w:rsidRDefault="00000000" w:rsidRPr="00000000" w14:paraId="0000003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Eclusas: </w:t>
      </w:r>
      <w:r w:rsidDel="00000000" w:rsidR="00000000" w:rsidRPr="00000000">
        <w:rPr>
          <w:rtl w:val="0"/>
        </w:rPr>
        <w:t xml:space="preserve">São partes onde um navio pode ficar e a água é elevada ou reduzida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5.1 - Referências: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https://www.fazcomex.com.br/blog/canal-do-panama/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https://www.infoescola.com/hidrografia/canal-do-panama/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36"/>
          <w:szCs w:val="36"/>
          <w:u w:val="none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Monte Evereste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Batizado em homenagem ao </w:t>
      </w:r>
      <w:r w:rsidDel="00000000" w:rsidR="00000000" w:rsidRPr="00000000">
        <w:rPr>
          <w:rtl w:val="0"/>
        </w:rPr>
        <w:t xml:space="preserve">topógrafo</w:t>
      </w:r>
      <w:r w:rsidDel="00000000" w:rsidR="00000000" w:rsidRPr="00000000">
        <w:rPr>
          <w:rtl w:val="0"/>
        </w:rPr>
        <w:t xml:space="preserve"> Indiano Sir George Everest, está localizado entre o Nepal e o Tibete em relação ao nível do mar é a montanha mais alta do mundo com 8.848 metros, mas em relação ao centro da terra a montanha mais alta seria o Monte Chimborazo localizado no Equador com 6263 metros em relação ao nível do mar, que na verdade é um vulcão.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O Monte Evereste é um local favorito para alpinistas do mundo todo justamente por conta de sua altura e também é por conta dela que os riscos ao se escalar o Evereste são maiores, já que em grandes altitudes a pressão do ar é menor do que o corpo humano necessita.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6.1 - Referências: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https://www.ecycle.com.br/7334-monte-everest.html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O Telescópio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A invenção do telescópio mudou o jeito de como os astrônomos viam o céu além do Planeta Terra. Inventado pelo holandes Hans Lippershey ao colocar duas lentes de vidro próximas uma da outra era possível ver objetos distantes ficarem maiores.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A primeira pessoa a construir um baseado em Hans Lippershey foi Galileu Galilei que o melhorou e o apontou para as estrelas.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720" w:firstLine="0"/>
        <w:rPr/>
      </w:pPr>
      <w:bookmarkStart w:colFirst="0" w:colLast="0" w:name="_m66z1f71lhi" w:id="6"/>
      <w:bookmarkEnd w:id="6"/>
      <w:r w:rsidDel="00000000" w:rsidR="00000000" w:rsidRPr="00000000">
        <w:rPr>
          <w:sz w:val="30"/>
          <w:szCs w:val="30"/>
          <w:highlight w:val="white"/>
          <w:rtl w:val="0"/>
        </w:rPr>
        <w:t xml:space="preserve">7.1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Telescópio Refletor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O telescópio </w:t>
      </w:r>
      <w:r w:rsidDel="00000000" w:rsidR="00000000" w:rsidRPr="00000000">
        <w:rPr>
          <w:rtl w:val="0"/>
        </w:rPr>
        <w:t xml:space="preserve">refletor</w:t>
      </w:r>
      <w:r w:rsidDel="00000000" w:rsidR="00000000" w:rsidRPr="00000000">
        <w:rPr>
          <w:rtl w:val="0"/>
        </w:rPr>
        <w:t xml:space="preserve"> tem uma das lentes curva e faz com que os raios de luz se concentrem em um determinado ponto. Ao longo da história o vidro foi substituído por um espelho que é mais leve e capta melhor os raios luminosos.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firstLine="0"/>
        <w:rPr/>
      </w:pPr>
      <w:bookmarkStart w:colFirst="0" w:colLast="0" w:name="_4y5a1chspi6q" w:id="7"/>
      <w:bookmarkEnd w:id="7"/>
      <w:r w:rsidDel="00000000" w:rsidR="00000000" w:rsidRPr="00000000">
        <w:rPr>
          <w:sz w:val="30"/>
          <w:szCs w:val="30"/>
          <w:highlight w:val="white"/>
          <w:rtl w:val="0"/>
        </w:rPr>
        <w:t xml:space="preserve">7.1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Telescópio Refrator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O telescópio refrator funciona como um óculos onde a lente mais grossa alcança maiores distâncias.</w:t>
      </w:r>
    </w:p>
    <w:p w:rsidR="00000000" w:rsidDel="00000000" w:rsidP="00000000" w:rsidRDefault="00000000" w:rsidRPr="00000000" w14:paraId="00000051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7.1 - Referências: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https://www.preparaenem.com/fisica/telescopio.htm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https://maestrovirtuale.com/hans-lippershey-biografia-invencao-do-telescopio-contribuicoes/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https://www.ufmg.br/espacodoconhecimento/descubra-como-os-telescopios-funcionam/#:~:text=Como%20funciona%3F,%C3%A9%20mais%20leve%20e%20liso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Nebulosas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Nebulosas são enormes nuvens de gás compostas por principalmente Hidrogênio e Hélio, mas são uma mistura de poeira estelar e outros gases ionizados com pressão e calor variados.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São formadas pelo fim de uma estrela que em uma explosão pode aglomerar pó estelar ou simplesmente pelo acúmulo de átomos atraídos pela gravidade. </w:t>
      </w:r>
    </w:p>
    <w:p w:rsidR="00000000" w:rsidDel="00000000" w:rsidP="00000000" w:rsidRDefault="00000000" w:rsidRPr="00000000" w14:paraId="0000005C">
      <w:pPr>
        <w:ind w:left="720" w:firstLine="72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Normalmente estão localizadas fora do nosso sistema solar e podem ter tamanhos variados como por exemplo do sol ou até mesmo galáxias inteiras.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ind w:left="720" w:firstLine="0"/>
        <w:rPr>
          <w:sz w:val="22"/>
          <w:szCs w:val="22"/>
        </w:rPr>
      </w:pPr>
      <w:bookmarkStart w:colFirst="0" w:colLast="0" w:name="_23889hezlile" w:id="8"/>
      <w:bookmarkEnd w:id="8"/>
      <w:r w:rsidDel="00000000" w:rsidR="00000000" w:rsidRPr="00000000">
        <w:rPr>
          <w:sz w:val="30"/>
          <w:szCs w:val="30"/>
          <w:highlight w:val="white"/>
          <w:rtl w:val="0"/>
        </w:rPr>
        <w:t xml:space="preserve">8.1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Nebulosas de Emissão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  <w:t xml:space="preserve">São as nuvens com altas temperaturas e tem preferência por absorver raios ultravioletas.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720" w:firstLine="0"/>
        <w:rPr/>
      </w:pPr>
      <w:bookmarkStart w:colFirst="0" w:colLast="0" w:name="_h24oor5ilwkw" w:id="9"/>
      <w:bookmarkEnd w:id="9"/>
      <w:r w:rsidDel="00000000" w:rsidR="00000000" w:rsidRPr="00000000">
        <w:rPr>
          <w:sz w:val="30"/>
          <w:szCs w:val="30"/>
          <w:highlight w:val="white"/>
          <w:rtl w:val="0"/>
        </w:rPr>
        <w:t xml:space="preserve">8.2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Nebulosas de Reflexão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São nuvens que refletem todo tipo de luz que está ao seu redor, normalmente a luz delas é azul e também são chamadas de difusas.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ind w:left="720" w:firstLine="0"/>
        <w:rPr>
          <w:sz w:val="30"/>
          <w:szCs w:val="30"/>
          <w:highlight w:val="white"/>
        </w:rPr>
      </w:pPr>
      <w:bookmarkStart w:colFirst="0" w:colLast="0" w:name="_e6gozqgjtb84" w:id="10"/>
      <w:bookmarkEnd w:id="10"/>
      <w:r w:rsidDel="00000000" w:rsidR="00000000" w:rsidRPr="00000000">
        <w:rPr>
          <w:sz w:val="30"/>
          <w:szCs w:val="30"/>
          <w:highlight w:val="white"/>
          <w:rtl w:val="0"/>
        </w:rPr>
        <w:t xml:space="preserve">8.3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Nebulosas Escuras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Normalmente são opacas pois contrastam com outras coisas ao seu redor que têm mais brilho que 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ind w:left="720" w:firstLine="0"/>
        <w:rPr>
          <w:sz w:val="30"/>
          <w:szCs w:val="30"/>
          <w:highlight w:val="white"/>
        </w:rPr>
      </w:pPr>
      <w:bookmarkStart w:colFirst="0" w:colLast="0" w:name="_kq4kgc85sv5x" w:id="11"/>
      <w:bookmarkEnd w:id="11"/>
      <w:r w:rsidDel="00000000" w:rsidR="00000000" w:rsidRPr="00000000">
        <w:rPr>
          <w:sz w:val="30"/>
          <w:szCs w:val="30"/>
          <w:highlight w:val="white"/>
          <w:rtl w:val="0"/>
        </w:rPr>
        <w:t xml:space="preserve">8.4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-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Nebulosas Planetárias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Tem esse nome pois normalmente tem seu formato de esfera parecido como planetas ou conchas e contém estrelas e gases em um estágio final de vida.</w:t>
      </w:r>
    </w:p>
    <w:p w:rsidR="00000000" w:rsidDel="00000000" w:rsidP="00000000" w:rsidRDefault="00000000" w:rsidRPr="00000000" w14:paraId="00000065">
      <w:pPr>
        <w:rPr>
          <w:sz w:val="36"/>
          <w:szCs w:val="3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</w:t>
      </w:r>
      <w:r w:rsidDel="00000000" w:rsidR="00000000" w:rsidRPr="00000000">
        <w:rPr>
          <w:sz w:val="30"/>
          <w:szCs w:val="30"/>
          <w:rtl w:val="0"/>
        </w:rPr>
        <w:t xml:space="preserve">.5 - Referências: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https://www.preparaenem.com/fisica/nebulosas.htm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https://mundoeducacao.uol.com.br/fisica/nebulosas.htm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36"/>
          <w:szCs w:val="36"/>
          <w:shd w:fill="ffe599" w:val="clear"/>
        </w:rPr>
      </w:pPr>
      <w:r w:rsidDel="00000000" w:rsidR="00000000" w:rsidRPr="00000000">
        <w:rPr>
          <w:sz w:val="36"/>
          <w:szCs w:val="36"/>
          <w:shd w:fill="ffe599" w:val="clear"/>
          <w:rtl w:val="0"/>
        </w:rPr>
        <w:t xml:space="preserve">Abelhas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Um inseto invertebrado voador preto e amarelo tão pequeno, mas com uma grande importância para o mundo tanto na economia quanto na natureza.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São responsáveis por polinizar diversas espécies de plantas e ao coletar o pólen e transportar nas patas, elas produzem o mel, alimento utilizado para diversos fins pelo homem.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O pequeno corpo da abelha é dividido em cabeça, tórax e abdome.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As abelhas são seres pacíficos, a não ser quando ameaçadas ou incomodadas com algum barulho irritante. A arma utilizada na defesa é o ferrão que ao picar ele fica preso e quando a abelha se solta o abdome é rasgado junto levando a morte da abelha.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A Rainha é a maior abelha e é a única fêmea fertil, além de organizar a colônia. As operárias, são que coletam o pólen, fazem o mel, a cera e o própolis, defendem e limpam a colônia. O zangão não tem ferrão e é responsável por fecundar a rainha.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9.1 - Referências: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https://www.biologianet.com/biodiversidade/abelhas.htm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foescola.com/hidrografia/canal-do-panama/" TargetMode="External"/><Relationship Id="rId10" Type="http://schemas.openxmlformats.org/officeDocument/2006/relationships/hyperlink" Target="https://www.fazcomex.com.br/blog/canal-do-panama/" TargetMode="External"/><Relationship Id="rId13" Type="http://schemas.openxmlformats.org/officeDocument/2006/relationships/hyperlink" Target="https://www.preparaenem.com/fisica/telescopio.htm" TargetMode="External"/><Relationship Id="rId12" Type="http://schemas.openxmlformats.org/officeDocument/2006/relationships/hyperlink" Target="https://www.ecycle.com.br/7334-monte-ever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6o6K_P9fCE" TargetMode="External"/><Relationship Id="rId15" Type="http://schemas.openxmlformats.org/officeDocument/2006/relationships/hyperlink" Target="https://www.ufmg.br/espacodoconhecimento/descubra-como-os-telescopios-funcionam/#:~:text=Como%20funciona%3F,%C3%A9%20mais%20leve%20e%20liso" TargetMode="External"/><Relationship Id="rId14" Type="http://schemas.openxmlformats.org/officeDocument/2006/relationships/hyperlink" Target="https://maestrovirtuale.com/hans-lippershey-biografia-invencao-do-telescopio-contribuicoes/" TargetMode="External"/><Relationship Id="rId17" Type="http://schemas.openxmlformats.org/officeDocument/2006/relationships/hyperlink" Target="https://mundoeducacao.uol.com.br/fisica/nebulosas.htm" TargetMode="External"/><Relationship Id="rId16" Type="http://schemas.openxmlformats.org/officeDocument/2006/relationships/hyperlink" Target="https://www.preparaenem.com/fisica/nebulosa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a.gov/centers/johnson/rocketpark/saturn_v.html" TargetMode="External"/><Relationship Id="rId18" Type="http://schemas.openxmlformats.org/officeDocument/2006/relationships/hyperlink" Target="https://www.biologianet.com/biodiversidade/abelhas.htm" TargetMode="External"/><Relationship Id="rId7" Type="http://schemas.openxmlformats.org/officeDocument/2006/relationships/hyperlink" Target="https://nationalgeographic.pt/natureza/grandes-reportagens/1366-vulcao-java-junh2014" TargetMode="External"/><Relationship Id="rId8" Type="http://schemas.openxmlformats.org/officeDocument/2006/relationships/hyperlink" Target="https://www.todamateria.com.br/torre-eiff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