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B2CD9" w14:textId="77777777" w:rsidR="00971DC4" w:rsidRPr="00923416" w:rsidRDefault="00000000">
      <w:pPr>
        <w:spacing w:before="200" w:after="60"/>
        <w:jc w:val="center"/>
        <w:rPr>
          <w:rFonts w:asciiTheme="minorHAnsi" w:hAnsiTheme="minorHAnsi"/>
        </w:rPr>
      </w:pPr>
      <w:r w:rsidRPr="00923416">
        <w:rPr>
          <w:rFonts w:asciiTheme="minorHAnsi" w:hAnsiTheme="minorHAnsi"/>
          <w:b/>
          <w:bCs/>
          <w:color w:val="2E75B6"/>
        </w:rPr>
        <w:t>PROPUESTA DE DESARROLLO</w:t>
      </w:r>
    </w:p>
    <w:p w14:paraId="38C4416C" w14:textId="77777777" w:rsidR="00971DC4" w:rsidRPr="00923416" w:rsidRDefault="00000000">
      <w:pPr>
        <w:spacing w:after="100"/>
        <w:jc w:val="center"/>
        <w:rPr>
          <w:rFonts w:asciiTheme="minorHAnsi" w:hAnsiTheme="minorHAnsi"/>
        </w:rPr>
      </w:pPr>
      <w:r w:rsidRPr="00923416">
        <w:rPr>
          <w:rFonts w:asciiTheme="minorHAnsi" w:hAnsiTheme="minorHAnsi"/>
          <w:b/>
          <w:bCs/>
          <w:color w:val="1F4E79"/>
          <w:sz w:val="40"/>
          <w:szCs w:val="40"/>
        </w:rPr>
        <w:t>Sistema Informático de Gestión de Colegio</w:t>
      </w:r>
    </w:p>
    <w:p w14:paraId="5C0E95BD" w14:textId="77777777" w:rsidR="00971DC4" w:rsidRPr="00923416" w:rsidRDefault="00000000">
      <w:pPr>
        <w:spacing w:after="300"/>
        <w:jc w:val="center"/>
        <w:rPr>
          <w:rFonts w:asciiTheme="minorHAnsi" w:hAnsiTheme="minorHAnsi"/>
        </w:rPr>
      </w:pPr>
      <w:r w:rsidRPr="00923416">
        <w:rPr>
          <w:rFonts w:asciiTheme="minorHAnsi" w:hAnsiTheme="minorHAnsi"/>
          <w:i/>
          <w:iCs/>
          <w:color w:val="595959"/>
        </w:rPr>
        <w:t>Mendoza, 06 de septiembre de 2026</w:t>
      </w:r>
    </w:p>
    <w:p w14:paraId="369354C5" w14:textId="77777777" w:rsidR="00971DC4" w:rsidRPr="00923416" w:rsidRDefault="00000000">
      <w:pPr>
        <w:spacing w:before="160" w:after="60"/>
        <w:rPr>
          <w:rFonts w:asciiTheme="minorHAnsi" w:hAnsiTheme="minorHAnsi"/>
        </w:rPr>
      </w:pPr>
      <w:r w:rsidRPr="00923416">
        <w:rPr>
          <w:rFonts w:asciiTheme="minorHAnsi" w:hAnsiTheme="minorHAnsi"/>
          <w:b/>
          <w:bCs/>
          <w:color w:val="2E75B6"/>
          <w:sz w:val="23"/>
          <w:szCs w:val="23"/>
        </w:rPr>
        <w:t>Participantes</w:t>
      </w:r>
    </w:p>
    <w:p w14:paraId="4D27CCA0" w14:textId="77777777" w:rsidR="00971DC4" w:rsidRPr="00923416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</w:rPr>
      </w:pPr>
      <w:r w:rsidRPr="00923416">
        <w:rPr>
          <w:rFonts w:asciiTheme="minorHAnsi" w:hAnsiTheme="minorHAnsi"/>
          <w:sz w:val="22"/>
          <w:szCs w:val="22"/>
        </w:rPr>
        <w:t>Alba Francisco</w:t>
      </w:r>
    </w:p>
    <w:p w14:paraId="0AE205C6" w14:textId="77777777" w:rsidR="00971DC4" w:rsidRPr="00923416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</w:rPr>
      </w:pPr>
      <w:r w:rsidRPr="00923416">
        <w:rPr>
          <w:rFonts w:asciiTheme="minorHAnsi" w:hAnsiTheme="minorHAnsi"/>
          <w:sz w:val="22"/>
          <w:szCs w:val="22"/>
        </w:rPr>
        <w:t>Leiva Gabriel</w:t>
      </w:r>
    </w:p>
    <w:p w14:paraId="1C0422C5" w14:textId="77777777" w:rsidR="00971DC4" w:rsidRPr="00923416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</w:rPr>
      </w:pPr>
      <w:r w:rsidRPr="00923416">
        <w:rPr>
          <w:rFonts w:asciiTheme="minorHAnsi" w:hAnsiTheme="minorHAnsi"/>
          <w:sz w:val="22"/>
          <w:szCs w:val="22"/>
        </w:rPr>
        <w:t>Peñaranda Juan Pablo</w:t>
      </w:r>
    </w:p>
    <w:p w14:paraId="65B6AEFD" w14:textId="77777777" w:rsidR="00971DC4" w:rsidRPr="00923416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</w:rPr>
      </w:pPr>
      <w:r w:rsidRPr="00923416">
        <w:rPr>
          <w:rFonts w:asciiTheme="minorHAnsi" w:hAnsiTheme="minorHAnsi"/>
          <w:sz w:val="22"/>
          <w:szCs w:val="22"/>
        </w:rPr>
        <w:t>Villegas Joaquín</w:t>
      </w:r>
    </w:p>
    <w:p w14:paraId="2C640E6E" w14:textId="77777777" w:rsidR="00971DC4" w:rsidRPr="00923416" w:rsidRDefault="00000000">
      <w:pPr>
        <w:spacing w:before="200"/>
        <w:rPr>
          <w:rFonts w:asciiTheme="minorHAnsi" w:hAnsiTheme="minorHAnsi"/>
        </w:rPr>
      </w:pPr>
      <w:r w:rsidRPr="00923416">
        <w:rPr>
          <w:rFonts w:asciiTheme="minorHAnsi" w:hAnsiTheme="minorHAnsi"/>
          <w:b/>
          <w:bCs/>
          <w:sz w:val="22"/>
          <w:szCs w:val="22"/>
        </w:rPr>
        <w:t>Estimado cliente:</w:t>
      </w:r>
    </w:p>
    <w:p w14:paraId="158A68BB" w14:textId="77777777" w:rsidR="00971DC4" w:rsidRPr="00923416" w:rsidRDefault="00000000">
      <w:pPr>
        <w:spacing w:after="120"/>
        <w:rPr>
          <w:rFonts w:asciiTheme="minorHAnsi" w:hAnsiTheme="minorHAnsi"/>
        </w:rPr>
      </w:pPr>
      <w:r w:rsidRPr="00923416">
        <w:rPr>
          <w:rFonts w:asciiTheme="minorHAnsi" w:hAnsiTheme="minorHAnsi"/>
          <w:sz w:val="22"/>
          <w:szCs w:val="22"/>
        </w:rPr>
        <w:t>Me comunico con usted en esta instancia para presentarles nuestra propuesta para el desarrollo del Sistema Informático de Gestión de Colegio.</w:t>
      </w:r>
    </w:p>
    <w:p w14:paraId="79E08E72" w14:textId="77777777" w:rsidR="00971DC4" w:rsidRPr="00923416" w:rsidRDefault="00000000">
      <w:pPr>
        <w:pBdr>
          <w:bottom w:val="single" w:sz="12" w:space="4" w:color="2E75B6"/>
        </w:pBdr>
        <w:spacing w:before="300" w:after="150"/>
        <w:rPr>
          <w:rFonts w:asciiTheme="minorHAnsi" w:hAnsiTheme="minorHAnsi"/>
        </w:rPr>
      </w:pPr>
      <w:r w:rsidRPr="00923416">
        <w:rPr>
          <w:rFonts w:asciiTheme="minorHAnsi" w:hAnsiTheme="minorHAnsi"/>
          <w:b/>
          <w:bCs/>
          <w:color w:val="1F4E79"/>
          <w:sz w:val="30"/>
          <w:szCs w:val="30"/>
        </w:rPr>
        <w:t>Características generales del sistema</w:t>
      </w:r>
    </w:p>
    <w:p w14:paraId="36C59451" w14:textId="77777777" w:rsidR="00971DC4" w:rsidRPr="00923416" w:rsidRDefault="00000000">
      <w:pPr>
        <w:spacing w:before="160" w:after="60"/>
        <w:rPr>
          <w:rFonts w:asciiTheme="minorHAnsi" w:hAnsiTheme="minorHAnsi"/>
        </w:rPr>
      </w:pPr>
      <w:r w:rsidRPr="00923416">
        <w:rPr>
          <w:rFonts w:asciiTheme="minorHAnsi" w:hAnsiTheme="minorHAnsi"/>
          <w:b/>
          <w:bCs/>
          <w:color w:val="2E75B6"/>
          <w:sz w:val="23"/>
          <w:szCs w:val="23"/>
        </w:rPr>
        <w:t>Gestión institucional del colegio</w:t>
      </w:r>
    </w:p>
    <w:p w14:paraId="54D7A64A" w14:textId="77777777" w:rsidR="00971DC4" w:rsidRPr="00923416" w:rsidRDefault="00000000">
      <w:pPr>
        <w:spacing w:after="120"/>
        <w:rPr>
          <w:rFonts w:asciiTheme="minorHAnsi" w:hAnsiTheme="minorHAnsi"/>
        </w:rPr>
      </w:pPr>
      <w:r w:rsidRPr="00923416">
        <w:rPr>
          <w:rFonts w:asciiTheme="minorHAnsi" w:hAnsiTheme="minorHAnsi"/>
          <w:color w:val="333333"/>
          <w:sz w:val="22"/>
          <w:szCs w:val="22"/>
        </w:rPr>
        <w:t>El sistema permite registrar, editar y eliminar la entidad institucional del colegio, con identificador, nombre y dirección, sirviendo de base para la administración de todas las demás operaciones del sistema.</w:t>
      </w:r>
    </w:p>
    <w:p w14:paraId="70134DEE" w14:textId="77777777" w:rsidR="00971DC4" w:rsidRPr="00923416" w:rsidRDefault="00000000">
      <w:pPr>
        <w:spacing w:before="160" w:after="60"/>
        <w:rPr>
          <w:rFonts w:asciiTheme="minorHAnsi" w:hAnsiTheme="minorHAnsi"/>
        </w:rPr>
      </w:pPr>
      <w:r w:rsidRPr="00923416">
        <w:rPr>
          <w:rFonts w:asciiTheme="minorHAnsi" w:hAnsiTheme="minorHAnsi"/>
          <w:b/>
          <w:bCs/>
          <w:color w:val="2E75B6"/>
          <w:sz w:val="23"/>
          <w:szCs w:val="23"/>
        </w:rPr>
        <w:t>Gestión del plantel docente</w:t>
      </w:r>
    </w:p>
    <w:p w14:paraId="2FA196A1" w14:textId="77777777" w:rsidR="00971DC4" w:rsidRPr="00923416" w:rsidRDefault="00000000">
      <w:pPr>
        <w:spacing w:after="120"/>
        <w:rPr>
          <w:rFonts w:asciiTheme="minorHAnsi" w:hAnsiTheme="minorHAnsi"/>
        </w:rPr>
      </w:pPr>
      <w:r w:rsidRPr="00923416">
        <w:rPr>
          <w:rFonts w:asciiTheme="minorHAnsi" w:hAnsiTheme="minorHAnsi"/>
          <w:color w:val="333333"/>
          <w:sz w:val="22"/>
          <w:szCs w:val="22"/>
        </w:rPr>
        <w:t>Módulo para el registro, edición y eliminación de profesores como personas con especialidad, incluyendo la asociación de cada docente con el colegio correspondiente y con las materias que se encuentra habilitado a dictar.</w:t>
      </w:r>
    </w:p>
    <w:p w14:paraId="651C5901" w14:textId="77777777" w:rsidR="00971DC4" w:rsidRPr="00923416" w:rsidRDefault="00000000">
      <w:pPr>
        <w:spacing w:before="160" w:after="60"/>
        <w:rPr>
          <w:rFonts w:asciiTheme="minorHAnsi" w:hAnsiTheme="minorHAnsi"/>
        </w:rPr>
      </w:pPr>
      <w:r w:rsidRPr="00923416">
        <w:rPr>
          <w:rFonts w:asciiTheme="minorHAnsi" w:hAnsiTheme="minorHAnsi"/>
          <w:b/>
          <w:bCs/>
          <w:color w:val="2E75B6"/>
          <w:sz w:val="23"/>
          <w:szCs w:val="23"/>
        </w:rPr>
        <w:t>Gestión de la oferta académica</w:t>
      </w:r>
    </w:p>
    <w:p w14:paraId="0B8F7640" w14:textId="77777777" w:rsidR="00971DC4" w:rsidRPr="00923416" w:rsidRDefault="00000000">
      <w:pPr>
        <w:spacing w:after="120"/>
        <w:rPr>
          <w:rFonts w:asciiTheme="minorHAnsi" w:hAnsiTheme="minorHAnsi"/>
        </w:rPr>
      </w:pPr>
      <w:r w:rsidRPr="00923416">
        <w:rPr>
          <w:rFonts w:asciiTheme="minorHAnsi" w:hAnsiTheme="minorHAnsi"/>
          <w:color w:val="333333"/>
          <w:sz w:val="22"/>
          <w:szCs w:val="22"/>
        </w:rPr>
        <w:t>Administración integral de materias: alta, edición y eliminación, validando las asociaciones existentes con profesores, notas o clases antes de permitir su baja.</w:t>
      </w:r>
    </w:p>
    <w:p w14:paraId="19B82488" w14:textId="77777777" w:rsidR="00971DC4" w:rsidRPr="00923416" w:rsidRDefault="00000000">
      <w:pPr>
        <w:spacing w:before="160" w:after="60"/>
        <w:rPr>
          <w:rFonts w:asciiTheme="minorHAnsi" w:hAnsiTheme="minorHAnsi"/>
        </w:rPr>
      </w:pPr>
      <w:r w:rsidRPr="00923416">
        <w:rPr>
          <w:rFonts w:asciiTheme="minorHAnsi" w:hAnsiTheme="minorHAnsi"/>
          <w:b/>
          <w:bCs/>
          <w:color w:val="2E75B6"/>
          <w:sz w:val="23"/>
          <w:szCs w:val="23"/>
        </w:rPr>
        <w:t>Organización de la estructura académica</w:t>
      </w:r>
    </w:p>
    <w:p w14:paraId="485E407C" w14:textId="77777777" w:rsidR="00971DC4" w:rsidRPr="00923416" w:rsidRDefault="00000000">
      <w:pPr>
        <w:spacing w:after="120"/>
        <w:rPr>
          <w:rFonts w:asciiTheme="minorHAnsi" w:hAnsiTheme="minorHAnsi"/>
        </w:rPr>
      </w:pPr>
      <w:r w:rsidRPr="00923416">
        <w:rPr>
          <w:rFonts w:asciiTheme="minorHAnsi" w:hAnsiTheme="minorHAnsi"/>
          <w:color w:val="333333"/>
          <w:sz w:val="22"/>
          <w:szCs w:val="22"/>
        </w:rPr>
        <w:t>Creación de grados y aulas, permitiendo asociar una o varias aulas a cada grado. Cada aula queda vinculada a su grado y a su división correspondiente, pudiendo consultarse en todo momento la cantidad de alumnos asignados.</w:t>
      </w:r>
    </w:p>
    <w:p w14:paraId="62DCAF09" w14:textId="77777777" w:rsidR="00971DC4" w:rsidRPr="00923416" w:rsidRDefault="00000000">
      <w:pPr>
        <w:spacing w:before="160" w:after="60"/>
        <w:rPr>
          <w:rFonts w:asciiTheme="minorHAnsi" w:hAnsiTheme="minorHAnsi"/>
        </w:rPr>
      </w:pPr>
      <w:r w:rsidRPr="00923416">
        <w:rPr>
          <w:rFonts w:asciiTheme="minorHAnsi" w:hAnsiTheme="minorHAnsi"/>
          <w:b/>
          <w:bCs/>
          <w:color w:val="2E75B6"/>
          <w:sz w:val="23"/>
          <w:szCs w:val="23"/>
        </w:rPr>
        <w:t>Gestión de la matrícula estudiantil</w:t>
      </w:r>
    </w:p>
    <w:p w14:paraId="4733CBE1" w14:textId="77777777" w:rsidR="00971DC4" w:rsidRPr="00923416" w:rsidRDefault="00000000">
      <w:pPr>
        <w:spacing w:after="120"/>
        <w:rPr>
          <w:rFonts w:asciiTheme="minorHAnsi" w:hAnsiTheme="minorHAnsi"/>
        </w:rPr>
      </w:pPr>
      <w:r w:rsidRPr="00923416">
        <w:rPr>
          <w:rFonts w:asciiTheme="minorHAnsi" w:hAnsiTheme="minorHAnsi"/>
          <w:color w:val="333333"/>
          <w:sz w:val="22"/>
          <w:szCs w:val="22"/>
        </w:rPr>
        <w:t>Registro, edición y eliminación de alumnos como personas con fecha de nacimiento, y asignación de cada alumno a un aula válida conforme a las reglas de negocio definidas, actualizando automáticamente la cantidad de alumnos por aula ante altas o bajas.</w:t>
      </w:r>
    </w:p>
    <w:p w14:paraId="292147E3" w14:textId="77777777" w:rsidR="00971DC4" w:rsidRPr="00923416" w:rsidRDefault="00000000">
      <w:pPr>
        <w:spacing w:before="160" w:after="60"/>
        <w:rPr>
          <w:rFonts w:asciiTheme="minorHAnsi" w:hAnsiTheme="minorHAnsi"/>
        </w:rPr>
      </w:pPr>
      <w:r w:rsidRPr="00923416">
        <w:rPr>
          <w:rFonts w:asciiTheme="minorHAnsi" w:hAnsiTheme="minorHAnsi"/>
          <w:b/>
          <w:bCs/>
          <w:color w:val="2E75B6"/>
          <w:sz w:val="23"/>
          <w:szCs w:val="23"/>
        </w:rPr>
        <w:t>Registro de notas y seguimiento académico</w:t>
      </w:r>
    </w:p>
    <w:p w14:paraId="7CCF9E70" w14:textId="77777777" w:rsidR="00971DC4" w:rsidRPr="00923416" w:rsidRDefault="00000000">
      <w:pPr>
        <w:spacing w:after="120"/>
        <w:rPr>
          <w:rFonts w:asciiTheme="minorHAnsi" w:hAnsiTheme="minorHAnsi"/>
        </w:rPr>
      </w:pPr>
      <w:r w:rsidRPr="00923416">
        <w:rPr>
          <w:rFonts w:asciiTheme="minorHAnsi" w:hAnsiTheme="minorHAnsi"/>
          <w:color w:val="333333"/>
          <w:sz w:val="22"/>
          <w:szCs w:val="22"/>
        </w:rPr>
        <w:t>Registro de notas con fecha y valor numérico para los alumnos, vinculadas a la materia y a los alumnos correspondientes, quedando disponibles para su consulta posterior y seguimiento del desempeño académico.</w:t>
      </w:r>
    </w:p>
    <w:p w14:paraId="43FE19C3" w14:textId="77777777" w:rsidR="00971DC4" w:rsidRPr="00923416" w:rsidRDefault="00000000">
      <w:pPr>
        <w:spacing w:before="160" w:after="60"/>
        <w:rPr>
          <w:rFonts w:asciiTheme="minorHAnsi" w:hAnsiTheme="minorHAnsi"/>
        </w:rPr>
      </w:pPr>
      <w:r w:rsidRPr="00923416">
        <w:rPr>
          <w:rFonts w:asciiTheme="minorHAnsi" w:hAnsiTheme="minorHAnsi"/>
          <w:b/>
          <w:bCs/>
          <w:color w:val="2E75B6"/>
          <w:sz w:val="23"/>
          <w:szCs w:val="23"/>
        </w:rPr>
        <w:t>Dictado de clases</w:t>
      </w:r>
    </w:p>
    <w:p w14:paraId="062F170C" w14:textId="77777777" w:rsidR="00971DC4" w:rsidRPr="00923416" w:rsidRDefault="00000000">
      <w:pPr>
        <w:spacing w:after="120"/>
        <w:rPr>
          <w:rFonts w:asciiTheme="minorHAnsi" w:hAnsiTheme="minorHAnsi"/>
        </w:rPr>
      </w:pPr>
      <w:r w:rsidRPr="00923416">
        <w:rPr>
          <w:rFonts w:asciiTheme="minorHAnsi" w:hAnsiTheme="minorHAnsi"/>
          <w:color w:val="333333"/>
          <w:sz w:val="22"/>
          <w:szCs w:val="22"/>
        </w:rPr>
        <w:t>Registro del dictado de clases, asignando un profesor y un aula por año lectivo, validando que las asignaciones sean consistentes con las materias que el profesor se encuentra habilitado a dictar, e impidiendo referencias a registros inexistentes o eliminados.</w:t>
      </w:r>
    </w:p>
    <w:p w14:paraId="5793EC98" w14:textId="77777777" w:rsidR="00971DC4" w:rsidRPr="00923416" w:rsidRDefault="00000000">
      <w:pPr>
        <w:spacing w:before="160" w:after="60"/>
        <w:rPr>
          <w:rFonts w:asciiTheme="minorHAnsi" w:hAnsiTheme="minorHAnsi"/>
        </w:rPr>
      </w:pPr>
      <w:r w:rsidRPr="00923416">
        <w:rPr>
          <w:rFonts w:asciiTheme="minorHAnsi" w:hAnsiTheme="minorHAnsi"/>
          <w:b/>
          <w:bCs/>
          <w:color w:val="2E75B6"/>
          <w:sz w:val="23"/>
          <w:szCs w:val="23"/>
        </w:rPr>
        <w:lastRenderedPageBreak/>
        <w:t>Consultas y reportes</w:t>
      </w:r>
    </w:p>
    <w:p w14:paraId="60E856C3" w14:textId="77777777" w:rsidR="00971DC4" w:rsidRPr="00923416" w:rsidRDefault="00000000">
      <w:pPr>
        <w:spacing w:after="120"/>
        <w:rPr>
          <w:rFonts w:asciiTheme="minorHAnsi" w:hAnsiTheme="minorHAnsi"/>
        </w:rPr>
      </w:pPr>
      <w:r w:rsidRPr="00923416">
        <w:rPr>
          <w:rFonts w:asciiTheme="minorHAnsi" w:hAnsiTheme="minorHAnsi"/>
          <w:color w:val="333333"/>
          <w:sz w:val="22"/>
          <w:szCs w:val="22"/>
        </w:rPr>
        <w:t>Consulta de la información registrada (profesores, materias, aulas, alumnos, notas y clases) desde una interfaz centralizada, facilitando el seguimiento académico y administrativo del colegio.</w:t>
      </w:r>
    </w:p>
    <w:p w14:paraId="4C5564FC" w14:textId="77777777" w:rsidR="00971DC4" w:rsidRPr="00923416" w:rsidRDefault="00000000">
      <w:pPr>
        <w:pBdr>
          <w:bottom w:val="single" w:sz="12" w:space="4" w:color="2E75B6"/>
        </w:pBdr>
        <w:spacing w:before="300" w:after="150"/>
        <w:rPr>
          <w:rFonts w:asciiTheme="minorHAnsi" w:hAnsiTheme="minorHAnsi"/>
        </w:rPr>
      </w:pPr>
      <w:r w:rsidRPr="00923416">
        <w:rPr>
          <w:rFonts w:asciiTheme="minorHAnsi" w:hAnsiTheme="minorHAnsi"/>
          <w:b/>
          <w:bCs/>
          <w:color w:val="1F4E79"/>
          <w:sz w:val="30"/>
          <w:szCs w:val="30"/>
        </w:rPr>
        <w:t>Beneficios</w:t>
      </w:r>
    </w:p>
    <w:p w14:paraId="030FF1D7" w14:textId="77777777" w:rsidR="00971DC4" w:rsidRPr="00923416" w:rsidRDefault="00000000">
      <w:pPr>
        <w:spacing w:before="160" w:after="60"/>
        <w:rPr>
          <w:rFonts w:asciiTheme="minorHAnsi" w:hAnsiTheme="minorHAnsi"/>
        </w:rPr>
      </w:pPr>
      <w:r w:rsidRPr="00923416">
        <w:rPr>
          <w:rFonts w:asciiTheme="minorHAnsi" w:hAnsiTheme="minorHAnsi"/>
          <w:b/>
          <w:bCs/>
          <w:color w:val="2E75B6"/>
          <w:sz w:val="23"/>
          <w:szCs w:val="23"/>
        </w:rPr>
        <w:t>Mínima inversión inicial</w:t>
      </w:r>
    </w:p>
    <w:p w14:paraId="15BD73DD" w14:textId="77777777" w:rsidR="00971DC4" w:rsidRPr="00923416" w:rsidRDefault="00000000">
      <w:pPr>
        <w:spacing w:after="120"/>
        <w:rPr>
          <w:rFonts w:asciiTheme="minorHAnsi" w:hAnsiTheme="minorHAnsi"/>
        </w:rPr>
      </w:pPr>
      <w:r w:rsidRPr="00923416">
        <w:rPr>
          <w:rFonts w:asciiTheme="minorHAnsi" w:hAnsiTheme="minorHAnsi"/>
          <w:color w:val="333333"/>
          <w:sz w:val="22"/>
          <w:szCs w:val="22"/>
        </w:rPr>
        <w:t>No es necesario contar con un parque informático de última generación para poder operar con el sistema. La aplicación opera bajo distintos sistemas operativos y puede utilizarse desde distintos tipos de dispositivos.</w:t>
      </w:r>
    </w:p>
    <w:p w14:paraId="2012A5F4" w14:textId="77777777" w:rsidR="00971DC4" w:rsidRPr="00923416" w:rsidRDefault="00000000">
      <w:pPr>
        <w:spacing w:before="160" w:after="60"/>
        <w:rPr>
          <w:rFonts w:asciiTheme="minorHAnsi" w:hAnsiTheme="minorHAnsi"/>
        </w:rPr>
      </w:pPr>
      <w:r w:rsidRPr="00923416">
        <w:rPr>
          <w:rFonts w:asciiTheme="minorHAnsi" w:hAnsiTheme="minorHAnsi"/>
          <w:b/>
          <w:bCs/>
          <w:color w:val="2E75B6"/>
          <w:sz w:val="23"/>
          <w:szCs w:val="23"/>
        </w:rPr>
        <w:t>Flexibilidad de diseño y de reportes/informes</w:t>
      </w:r>
    </w:p>
    <w:p w14:paraId="067542C2" w14:textId="77777777" w:rsidR="00971DC4" w:rsidRPr="00923416" w:rsidRDefault="00000000">
      <w:pPr>
        <w:spacing w:after="120"/>
        <w:rPr>
          <w:rFonts w:asciiTheme="minorHAnsi" w:hAnsiTheme="minorHAnsi"/>
        </w:rPr>
      </w:pPr>
      <w:r w:rsidRPr="00923416">
        <w:rPr>
          <w:rFonts w:asciiTheme="minorHAnsi" w:hAnsiTheme="minorHAnsi"/>
          <w:color w:val="333333"/>
          <w:sz w:val="22"/>
          <w:szCs w:val="22"/>
        </w:rPr>
        <w:t>Pueden modificarse y agregarse distintos servicios y/o aplicaciones que interactúan con la base de datos.</w:t>
      </w:r>
    </w:p>
    <w:p w14:paraId="5B8EBA08" w14:textId="77777777" w:rsidR="00971DC4" w:rsidRPr="00923416" w:rsidRDefault="00000000">
      <w:pPr>
        <w:spacing w:before="160" w:after="60"/>
        <w:rPr>
          <w:rFonts w:asciiTheme="minorHAnsi" w:hAnsiTheme="minorHAnsi"/>
        </w:rPr>
      </w:pPr>
      <w:r w:rsidRPr="00923416">
        <w:rPr>
          <w:rFonts w:asciiTheme="minorHAnsi" w:hAnsiTheme="minorHAnsi"/>
          <w:b/>
          <w:bCs/>
          <w:color w:val="2E75B6"/>
          <w:sz w:val="23"/>
          <w:szCs w:val="23"/>
        </w:rPr>
        <w:t>Menús visualmente sencillos</w:t>
      </w:r>
    </w:p>
    <w:p w14:paraId="0D83AF88" w14:textId="77777777" w:rsidR="00971DC4" w:rsidRPr="00923416" w:rsidRDefault="00000000">
      <w:pPr>
        <w:spacing w:after="120"/>
        <w:rPr>
          <w:rFonts w:asciiTheme="minorHAnsi" w:hAnsiTheme="minorHAnsi"/>
        </w:rPr>
      </w:pPr>
      <w:r w:rsidRPr="00923416">
        <w:rPr>
          <w:rFonts w:asciiTheme="minorHAnsi" w:hAnsiTheme="minorHAnsi"/>
          <w:color w:val="333333"/>
          <w:sz w:val="22"/>
          <w:szCs w:val="22"/>
        </w:rPr>
        <w:t>Las aplicaciones son desarrolladas para facilitar su lectura y manejo por parte del personal administrativo y docente.</w:t>
      </w:r>
    </w:p>
    <w:p w14:paraId="0FF1BA18" w14:textId="77777777" w:rsidR="00971DC4" w:rsidRPr="00923416" w:rsidRDefault="00000000">
      <w:pPr>
        <w:pBdr>
          <w:bottom w:val="single" w:sz="12" w:space="4" w:color="2E75B6"/>
        </w:pBdr>
        <w:spacing w:before="300" w:after="150"/>
        <w:rPr>
          <w:rFonts w:asciiTheme="minorHAnsi" w:hAnsiTheme="minorHAnsi"/>
        </w:rPr>
      </w:pPr>
      <w:r w:rsidRPr="00923416">
        <w:rPr>
          <w:rFonts w:asciiTheme="minorHAnsi" w:hAnsiTheme="minorHAnsi"/>
          <w:b/>
          <w:bCs/>
          <w:color w:val="1F4E79"/>
          <w:sz w:val="30"/>
          <w:szCs w:val="30"/>
        </w:rPr>
        <w:t>Servicios incluidos</w:t>
      </w:r>
    </w:p>
    <w:tbl>
      <w:tblPr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3"/>
      </w:tblGrid>
      <w:tr w:rsidR="00971DC4" w:rsidRPr="00923416" w14:paraId="1BF7BAC1" w14:textId="77777777" w:rsidTr="00923416">
        <w:tblPrEx>
          <w:tblCellMar>
            <w:top w:w="0" w:type="dxa"/>
            <w:bottom w:w="0" w:type="dxa"/>
          </w:tblCellMar>
        </w:tblPrEx>
        <w:tc>
          <w:tcPr>
            <w:tcW w:w="10203" w:type="dxa"/>
            <w:tcBorders>
              <w:top w:val="single" w:sz="2" w:space="0" w:color="BFD7ED"/>
              <w:left w:val="single" w:sz="2" w:space="0" w:color="BFD7ED"/>
              <w:bottom w:val="single" w:sz="2" w:space="0" w:color="BFD7ED"/>
              <w:right w:val="single" w:sz="2" w:space="0" w:color="BFD7ED"/>
            </w:tcBorders>
            <w:shd w:val="clear" w:color="auto" w:fill="F2F7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7CDB59" w14:textId="77777777" w:rsidR="00971DC4" w:rsidRPr="00923416" w:rsidRDefault="00000000">
            <w:pPr>
              <w:rPr>
                <w:rFonts w:asciiTheme="minorHAnsi" w:hAnsiTheme="minorHAnsi"/>
              </w:rPr>
            </w:pPr>
            <w:r w:rsidRPr="00923416">
              <w:rPr>
                <w:rFonts w:asciiTheme="minorHAnsi" w:hAnsiTheme="minorHAnsi"/>
                <w:b/>
                <w:bCs/>
                <w:color w:val="2E75B6"/>
              </w:rPr>
              <w:t xml:space="preserve">●  </w:t>
            </w:r>
            <w:r w:rsidRPr="00923416">
              <w:rPr>
                <w:rFonts w:asciiTheme="minorHAnsi" w:hAnsiTheme="minorHAnsi"/>
                <w:sz w:val="22"/>
                <w:szCs w:val="22"/>
              </w:rPr>
              <w:t>Registro de dominio nacional a titularidad del colegio (por ej.: colegionombre.edu.ar)</w:t>
            </w:r>
          </w:p>
        </w:tc>
      </w:tr>
      <w:tr w:rsidR="00971DC4" w:rsidRPr="00923416" w14:paraId="4716BADF" w14:textId="77777777" w:rsidTr="00923416">
        <w:tblPrEx>
          <w:tblCellMar>
            <w:top w:w="0" w:type="dxa"/>
            <w:bottom w:w="0" w:type="dxa"/>
          </w:tblCellMar>
        </w:tblPrEx>
        <w:tc>
          <w:tcPr>
            <w:tcW w:w="10203" w:type="dxa"/>
            <w:tcBorders>
              <w:top w:val="single" w:sz="2" w:space="0" w:color="BFD7ED"/>
              <w:left w:val="single" w:sz="2" w:space="0" w:color="BFD7ED"/>
              <w:bottom w:val="single" w:sz="2" w:space="0" w:color="BFD7ED"/>
              <w:right w:val="single" w:sz="2" w:space="0" w:color="BFD7ED"/>
            </w:tcBorders>
            <w:shd w:val="clear" w:color="auto" w:fill="F2F7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C4344A" w14:textId="77777777" w:rsidR="00971DC4" w:rsidRPr="00923416" w:rsidRDefault="00000000">
            <w:pPr>
              <w:rPr>
                <w:rFonts w:asciiTheme="minorHAnsi" w:hAnsiTheme="minorHAnsi"/>
              </w:rPr>
            </w:pPr>
            <w:r w:rsidRPr="00923416">
              <w:rPr>
                <w:rFonts w:asciiTheme="minorHAnsi" w:hAnsiTheme="minorHAnsi"/>
                <w:b/>
                <w:bCs/>
                <w:color w:val="2E75B6"/>
              </w:rPr>
              <w:t xml:space="preserve">●  </w:t>
            </w:r>
            <w:r w:rsidRPr="00923416">
              <w:rPr>
                <w:rFonts w:asciiTheme="minorHAnsi" w:hAnsiTheme="minorHAnsi"/>
                <w:sz w:val="22"/>
                <w:szCs w:val="22"/>
              </w:rPr>
              <w:t>Sitio Web Landing Page informativa y de acceso al sistema.</w:t>
            </w:r>
          </w:p>
        </w:tc>
      </w:tr>
      <w:tr w:rsidR="00971DC4" w:rsidRPr="00923416" w14:paraId="37F072DA" w14:textId="77777777" w:rsidTr="00923416">
        <w:tblPrEx>
          <w:tblCellMar>
            <w:top w:w="0" w:type="dxa"/>
            <w:bottom w:w="0" w:type="dxa"/>
          </w:tblCellMar>
        </w:tblPrEx>
        <w:tc>
          <w:tcPr>
            <w:tcW w:w="10203" w:type="dxa"/>
            <w:tcBorders>
              <w:top w:val="single" w:sz="2" w:space="0" w:color="BFD7ED"/>
              <w:left w:val="single" w:sz="2" w:space="0" w:color="BFD7ED"/>
              <w:bottom w:val="single" w:sz="2" w:space="0" w:color="BFD7ED"/>
              <w:right w:val="single" w:sz="2" w:space="0" w:color="BFD7ED"/>
            </w:tcBorders>
            <w:shd w:val="clear" w:color="auto" w:fill="F2F7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0BDB7F" w14:textId="77777777" w:rsidR="00971DC4" w:rsidRPr="00923416" w:rsidRDefault="00000000">
            <w:pPr>
              <w:rPr>
                <w:rFonts w:asciiTheme="minorHAnsi" w:hAnsiTheme="minorHAnsi"/>
              </w:rPr>
            </w:pPr>
            <w:r w:rsidRPr="00923416">
              <w:rPr>
                <w:rFonts w:asciiTheme="minorHAnsi" w:hAnsiTheme="minorHAnsi"/>
                <w:b/>
                <w:bCs/>
                <w:color w:val="2E75B6"/>
              </w:rPr>
              <w:t xml:space="preserve">●  </w:t>
            </w:r>
            <w:r w:rsidRPr="00923416">
              <w:rPr>
                <w:rFonts w:asciiTheme="minorHAnsi" w:hAnsiTheme="minorHAnsi"/>
                <w:sz w:val="22"/>
                <w:szCs w:val="22"/>
              </w:rPr>
              <w:t>Sistema online de gestión académica y administrativa del colegio.</w:t>
            </w:r>
          </w:p>
        </w:tc>
      </w:tr>
      <w:tr w:rsidR="00971DC4" w:rsidRPr="00923416" w14:paraId="366C2A6E" w14:textId="77777777" w:rsidTr="00923416">
        <w:tblPrEx>
          <w:tblCellMar>
            <w:top w:w="0" w:type="dxa"/>
            <w:bottom w:w="0" w:type="dxa"/>
          </w:tblCellMar>
        </w:tblPrEx>
        <w:tc>
          <w:tcPr>
            <w:tcW w:w="10203" w:type="dxa"/>
            <w:tcBorders>
              <w:top w:val="single" w:sz="2" w:space="0" w:color="BFD7ED"/>
              <w:left w:val="single" w:sz="2" w:space="0" w:color="BFD7ED"/>
              <w:bottom w:val="single" w:sz="2" w:space="0" w:color="BFD7ED"/>
              <w:right w:val="single" w:sz="2" w:space="0" w:color="BFD7ED"/>
            </w:tcBorders>
            <w:shd w:val="clear" w:color="auto" w:fill="F2F7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72D543" w14:textId="77777777" w:rsidR="00971DC4" w:rsidRPr="00923416" w:rsidRDefault="00000000">
            <w:pPr>
              <w:rPr>
                <w:rFonts w:asciiTheme="minorHAnsi" w:hAnsiTheme="minorHAnsi"/>
              </w:rPr>
            </w:pPr>
            <w:r w:rsidRPr="00923416">
              <w:rPr>
                <w:rFonts w:asciiTheme="minorHAnsi" w:hAnsiTheme="minorHAnsi"/>
                <w:b/>
                <w:bCs/>
                <w:color w:val="2E75B6"/>
              </w:rPr>
              <w:t xml:space="preserve">●  </w:t>
            </w:r>
            <w:r w:rsidRPr="00923416">
              <w:rPr>
                <w:rFonts w:asciiTheme="minorHAnsi" w:hAnsiTheme="minorHAnsi"/>
                <w:sz w:val="22"/>
                <w:szCs w:val="22"/>
              </w:rPr>
              <w:t>Personalización y puesta a punto de la aplicación según los parámetros acordados.</w:t>
            </w:r>
          </w:p>
        </w:tc>
      </w:tr>
      <w:tr w:rsidR="00971DC4" w:rsidRPr="00923416" w14:paraId="3B0A2906" w14:textId="77777777" w:rsidTr="00923416">
        <w:tblPrEx>
          <w:tblCellMar>
            <w:top w:w="0" w:type="dxa"/>
            <w:bottom w:w="0" w:type="dxa"/>
          </w:tblCellMar>
        </w:tblPrEx>
        <w:tc>
          <w:tcPr>
            <w:tcW w:w="10203" w:type="dxa"/>
            <w:tcBorders>
              <w:top w:val="single" w:sz="2" w:space="0" w:color="BFD7ED"/>
              <w:left w:val="single" w:sz="2" w:space="0" w:color="BFD7ED"/>
              <w:bottom w:val="single" w:sz="2" w:space="0" w:color="BFD7ED"/>
              <w:right w:val="single" w:sz="2" w:space="0" w:color="BFD7ED"/>
            </w:tcBorders>
            <w:shd w:val="clear" w:color="auto" w:fill="F2F7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A4958D" w14:textId="77777777" w:rsidR="00971DC4" w:rsidRPr="00923416" w:rsidRDefault="00000000">
            <w:pPr>
              <w:rPr>
                <w:rFonts w:asciiTheme="minorHAnsi" w:hAnsiTheme="minorHAnsi"/>
              </w:rPr>
            </w:pPr>
            <w:r w:rsidRPr="00923416">
              <w:rPr>
                <w:rFonts w:asciiTheme="minorHAnsi" w:hAnsiTheme="minorHAnsi"/>
                <w:b/>
                <w:bCs/>
                <w:color w:val="2E75B6"/>
              </w:rPr>
              <w:t xml:space="preserve">●  </w:t>
            </w:r>
            <w:r w:rsidRPr="00923416">
              <w:rPr>
                <w:rFonts w:asciiTheme="minorHAnsi" w:hAnsiTheme="minorHAnsi"/>
                <w:sz w:val="22"/>
                <w:szCs w:val="22"/>
              </w:rPr>
              <w:t>Hosting por 1 año, a titularidad del colegio.</w:t>
            </w:r>
          </w:p>
        </w:tc>
      </w:tr>
      <w:tr w:rsidR="00971DC4" w:rsidRPr="00923416" w14:paraId="6D01F485" w14:textId="77777777" w:rsidTr="00923416">
        <w:tblPrEx>
          <w:tblCellMar>
            <w:top w:w="0" w:type="dxa"/>
            <w:bottom w:w="0" w:type="dxa"/>
          </w:tblCellMar>
        </w:tblPrEx>
        <w:tc>
          <w:tcPr>
            <w:tcW w:w="10203" w:type="dxa"/>
            <w:tcBorders>
              <w:top w:val="single" w:sz="2" w:space="0" w:color="BFD7ED"/>
              <w:left w:val="single" w:sz="2" w:space="0" w:color="BFD7ED"/>
              <w:bottom w:val="single" w:sz="2" w:space="0" w:color="BFD7ED"/>
              <w:right w:val="single" w:sz="2" w:space="0" w:color="BFD7ED"/>
            </w:tcBorders>
            <w:shd w:val="clear" w:color="auto" w:fill="F2F7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D4AD1D" w14:textId="77777777" w:rsidR="00971DC4" w:rsidRPr="00923416" w:rsidRDefault="00000000">
            <w:pPr>
              <w:rPr>
                <w:rFonts w:asciiTheme="minorHAnsi" w:hAnsiTheme="minorHAnsi"/>
              </w:rPr>
            </w:pPr>
            <w:r w:rsidRPr="00923416">
              <w:rPr>
                <w:rFonts w:asciiTheme="minorHAnsi" w:hAnsiTheme="minorHAnsi"/>
                <w:b/>
                <w:bCs/>
                <w:color w:val="2E75B6"/>
              </w:rPr>
              <w:t xml:space="preserve">●  </w:t>
            </w:r>
            <w:r w:rsidRPr="00923416">
              <w:rPr>
                <w:rFonts w:asciiTheme="minorHAnsi" w:hAnsiTheme="minorHAnsi"/>
                <w:sz w:val="22"/>
                <w:szCs w:val="22"/>
              </w:rPr>
              <w:t>Capacitación de usuarios (administrativos y docentes), asistencia presencial y/o en forma remota.</w:t>
            </w:r>
          </w:p>
        </w:tc>
      </w:tr>
      <w:tr w:rsidR="00971DC4" w:rsidRPr="00923416" w14:paraId="699132AB" w14:textId="77777777" w:rsidTr="00923416">
        <w:tblPrEx>
          <w:tblCellMar>
            <w:top w:w="0" w:type="dxa"/>
            <w:bottom w:w="0" w:type="dxa"/>
          </w:tblCellMar>
        </w:tblPrEx>
        <w:tc>
          <w:tcPr>
            <w:tcW w:w="10203" w:type="dxa"/>
            <w:tcBorders>
              <w:top w:val="single" w:sz="2" w:space="0" w:color="BFD7ED"/>
              <w:left w:val="single" w:sz="2" w:space="0" w:color="BFD7ED"/>
              <w:bottom w:val="single" w:sz="2" w:space="0" w:color="BFD7ED"/>
              <w:right w:val="single" w:sz="2" w:space="0" w:color="BFD7ED"/>
            </w:tcBorders>
            <w:shd w:val="clear" w:color="auto" w:fill="F2F7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E7AFD" w14:textId="77777777" w:rsidR="00971DC4" w:rsidRPr="00923416" w:rsidRDefault="00000000">
            <w:pPr>
              <w:rPr>
                <w:rFonts w:asciiTheme="minorHAnsi" w:hAnsiTheme="minorHAnsi"/>
              </w:rPr>
            </w:pPr>
            <w:r w:rsidRPr="00923416">
              <w:rPr>
                <w:rFonts w:asciiTheme="minorHAnsi" w:hAnsiTheme="minorHAnsi"/>
                <w:b/>
                <w:bCs/>
                <w:color w:val="2E75B6"/>
              </w:rPr>
              <w:t xml:space="preserve">●  </w:t>
            </w:r>
            <w:r w:rsidRPr="00923416">
              <w:rPr>
                <w:rFonts w:asciiTheme="minorHAnsi" w:hAnsiTheme="minorHAnsi"/>
                <w:sz w:val="22"/>
                <w:szCs w:val="22"/>
              </w:rPr>
              <w:t>Video tutoriales.</w:t>
            </w:r>
          </w:p>
        </w:tc>
      </w:tr>
      <w:tr w:rsidR="00971DC4" w:rsidRPr="00923416" w14:paraId="163BEA4B" w14:textId="77777777" w:rsidTr="00923416">
        <w:tblPrEx>
          <w:tblCellMar>
            <w:top w:w="0" w:type="dxa"/>
            <w:bottom w:w="0" w:type="dxa"/>
          </w:tblCellMar>
        </w:tblPrEx>
        <w:tc>
          <w:tcPr>
            <w:tcW w:w="10203" w:type="dxa"/>
            <w:tcBorders>
              <w:top w:val="single" w:sz="2" w:space="0" w:color="BFD7ED"/>
              <w:left w:val="single" w:sz="2" w:space="0" w:color="BFD7ED"/>
              <w:bottom w:val="single" w:sz="2" w:space="0" w:color="BFD7ED"/>
              <w:right w:val="single" w:sz="2" w:space="0" w:color="BFD7ED"/>
            </w:tcBorders>
            <w:shd w:val="clear" w:color="auto" w:fill="F2F7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51C695" w14:textId="77777777" w:rsidR="00971DC4" w:rsidRPr="00923416" w:rsidRDefault="00000000">
            <w:pPr>
              <w:rPr>
                <w:rFonts w:asciiTheme="minorHAnsi" w:hAnsiTheme="minorHAnsi"/>
              </w:rPr>
            </w:pPr>
            <w:r w:rsidRPr="00923416">
              <w:rPr>
                <w:rFonts w:asciiTheme="minorHAnsi" w:hAnsiTheme="minorHAnsi"/>
                <w:b/>
                <w:bCs/>
                <w:color w:val="2E75B6"/>
              </w:rPr>
              <w:t xml:space="preserve">●  </w:t>
            </w:r>
            <w:r w:rsidRPr="00923416">
              <w:rPr>
                <w:rFonts w:asciiTheme="minorHAnsi" w:hAnsiTheme="minorHAnsi"/>
                <w:sz w:val="22"/>
                <w:szCs w:val="22"/>
              </w:rPr>
              <w:t>Soporte por 1 año a partir del momento de la contratación.</w:t>
            </w:r>
          </w:p>
        </w:tc>
      </w:tr>
    </w:tbl>
    <w:p w14:paraId="13980084" w14:textId="77777777" w:rsidR="00971DC4" w:rsidRPr="00923416" w:rsidRDefault="00000000">
      <w:pPr>
        <w:pBdr>
          <w:bottom w:val="single" w:sz="12" w:space="4" w:color="2E75B6"/>
        </w:pBdr>
        <w:spacing w:before="300" w:after="150"/>
        <w:rPr>
          <w:rFonts w:asciiTheme="minorHAnsi" w:hAnsiTheme="minorHAnsi"/>
        </w:rPr>
      </w:pPr>
      <w:r w:rsidRPr="00923416">
        <w:rPr>
          <w:rFonts w:asciiTheme="minorHAnsi" w:hAnsiTheme="minorHAnsi"/>
          <w:b/>
          <w:bCs/>
          <w:color w:val="1F4E79"/>
          <w:sz w:val="30"/>
          <w:szCs w:val="30"/>
        </w:rPr>
        <w:t>Tiempos de desarrollo y precio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0"/>
        <w:gridCol w:w="4961"/>
      </w:tblGrid>
      <w:tr w:rsidR="00971DC4" w:rsidRPr="00923416" w14:paraId="0667E358" w14:textId="77777777" w:rsidTr="00923416">
        <w:tblPrEx>
          <w:tblCellMar>
            <w:top w:w="0" w:type="dxa"/>
            <w:bottom w:w="0" w:type="dxa"/>
          </w:tblCellMar>
        </w:tblPrEx>
        <w:tc>
          <w:tcPr>
            <w:tcW w:w="5240" w:type="dxa"/>
            <w:shd w:val="clear" w:color="auto" w:fill="DCE6F1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9587416" w14:textId="77777777" w:rsidR="00971DC4" w:rsidRPr="00923416" w:rsidRDefault="00000000">
            <w:pPr>
              <w:jc w:val="center"/>
              <w:rPr>
                <w:rFonts w:asciiTheme="minorHAnsi" w:hAnsiTheme="minorHAnsi"/>
              </w:rPr>
            </w:pPr>
            <w:r w:rsidRPr="00923416">
              <w:rPr>
                <w:rFonts w:asciiTheme="minorHAnsi" w:hAnsiTheme="minorHAnsi"/>
                <w:b/>
                <w:bCs/>
                <w:color w:val="1F4E79"/>
              </w:rPr>
              <w:t>TIEMPO DE DESARROLLO</w:t>
            </w:r>
          </w:p>
          <w:p w14:paraId="616A494E" w14:textId="77777777" w:rsidR="00971DC4" w:rsidRPr="00923416" w:rsidRDefault="00000000">
            <w:pPr>
              <w:spacing w:before="100"/>
              <w:jc w:val="center"/>
              <w:rPr>
                <w:rFonts w:asciiTheme="minorHAnsi" w:hAnsiTheme="minorHAnsi"/>
              </w:rPr>
            </w:pPr>
            <w:r w:rsidRPr="00923416">
              <w:rPr>
                <w:rFonts w:asciiTheme="minorHAnsi" w:hAnsiTheme="minorHAnsi"/>
                <w:b/>
                <w:bCs/>
                <w:color w:val="2E75B6"/>
                <w:sz w:val="32"/>
                <w:szCs w:val="32"/>
              </w:rPr>
              <w:t>20 días</w:t>
            </w:r>
          </w:p>
        </w:tc>
        <w:tc>
          <w:tcPr>
            <w:tcW w:w="4961" w:type="dxa"/>
            <w:shd w:val="clear" w:color="auto" w:fill="DCE6F1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58B22F5" w14:textId="77777777" w:rsidR="00971DC4" w:rsidRPr="00923416" w:rsidRDefault="00000000">
            <w:pPr>
              <w:jc w:val="center"/>
              <w:rPr>
                <w:rFonts w:asciiTheme="minorHAnsi" w:hAnsiTheme="minorHAnsi"/>
              </w:rPr>
            </w:pPr>
            <w:r w:rsidRPr="00923416">
              <w:rPr>
                <w:rFonts w:asciiTheme="minorHAnsi" w:hAnsiTheme="minorHAnsi"/>
                <w:b/>
                <w:bCs/>
                <w:color w:val="1F4E79"/>
              </w:rPr>
              <w:t>PRECIO</w:t>
            </w:r>
          </w:p>
          <w:p w14:paraId="05C8E0E2" w14:textId="77777777" w:rsidR="00971DC4" w:rsidRPr="00923416" w:rsidRDefault="00000000">
            <w:pPr>
              <w:spacing w:before="100"/>
              <w:jc w:val="center"/>
              <w:rPr>
                <w:rFonts w:asciiTheme="minorHAnsi" w:hAnsiTheme="minorHAnsi"/>
              </w:rPr>
            </w:pPr>
            <w:r w:rsidRPr="00923416">
              <w:rPr>
                <w:rFonts w:asciiTheme="minorHAnsi" w:hAnsiTheme="minorHAnsi"/>
                <w:b/>
                <w:bCs/>
                <w:color w:val="2E75B6"/>
                <w:sz w:val="32"/>
                <w:szCs w:val="32"/>
              </w:rPr>
              <w:t>2100 u$d</w:t>
            </w:r>
          </w:p>
        </w:tc>
      </w:tr>
    </w:tbl>
    <w:p w14:paraId="5A896502" w14:textId="77777777" w:rsidR="00971DC4" w:rsidRPr="00923416" w:rsidRDefault="00000000">
      <w:pPr>
        <w:pBdr>
          <w:bottom w:val="single" w:sz="12" w:space="4" w:color="2E75B6"/>
        </w:pBdr>
        <w:spacing w:before="300" w:after="150"/>
        <w:rPr>
          <w:rFonts w:asciiTheme="minorHAnsi" w:hAnsiTheme="minorHAnsi"/>
        </w:rPr>
      </w:pPr>
      <w:r w:rsidRPr="00923416">
        <w:rPr>
          <w:rFonts w:asciiTheme="minorHAnsi" w:hAnsiTheme="minorHAnsi"/>
          <w:b/>
          <w:bCs/>
          <w:color w:val="1F4E79"/>
          <w:sz w:val="30"/>
          <w:szCs w:val="30"/>
        </w:rPr>
        <w:t>Contacto</w:t>
      </w:r>
    </w:p>
    <w:p w14:paraId="63F4E6D9" w14:textId="77777777" w:rsidR="00971DC4" w:rsidRPr="00923416" w:rsidRDefault="00000000">
      <w:pPr>
        <w:rPr>
          <w:rFonts w:asciiTheme="minorHAnsi" w:hAnsiTheme="minorHAnsi"/>
        </w:rPr>
      </w:pPr>
      <w:r w:rsidRPr="00923416">
        <w:rPr>
          <w:rFonts w:asciiTheme="minorHAnsi" w:hAnsiTheme="minorHAnsi"/>
          <w:b/>
          <w:bCs/>
          <w:color w:val="2E75B6"/>
          <w:sz w:val="22"/>
          <w:szCs w:val="22"/>
        </w:rPr>
        <w:t>dev@33espadas.com.ar</w:t>
      </w:r>
      <w:r w:rsidRPr="00923416">
        <w:rPr>
          <w:rFonts w:asciiTheme="minorHAnsi" w:hAnsiTheme="minorHAnsi"/>
          <w:color w:val="595959"/>
          <w:sz w:val="22"/>
          <w:szCs w:val="22"/>
        </w:rPr>
        <w:t xml:space="preserve">   |   </w:t>
      </w:r>
      <w:r w:rsidRPr="00923416">
        <w:rPr>
          <w:rFonts w:asciiTheme="minorHAnsi" w:hAnsiTheme="minorHAnsi"/>
          <w:b/>
          <w:bCs/>
          <w:color w:val="2E75B6"/>
          <w:sz w:val="22"/>
          <w:szCs w:val="22"/>
        </w:rPr>
        <w:t>(261) 123-1234</w:t>
      </w:r>
    </w:p>
    <w:sectPr w:rsidR="00971DC4" w:rsidRPr="00923416">
      <w:headerReference w:type="default" r:id="rId7"/>
      <w:footerReference w:type="default" r:id="rId8"/>
      <w:pgSz w:w="12240" w:h="15840"/>
      <w:pgMar w:top="720" w:right="1000" w:bottom="72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11EC3" w14:textId="77777777" w:rsidR="009E7FAA" w:rsidRDefault="009E7FAA">
      <w:r>
        <w:separator/>
      </w:r>
    </w:p>
  </w:endnote>
  <w:endnote w:type="continuationSeparator" w:id="0">
    <w:p w14:paraId="614D4C9A" w14:textId="77777777" w:rsidR="009E7FAA" w:rsidRDefault="009E7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70428" w14:textId="77777777" w:rsidR="00971DC4" w:rsidRDefault="00000000">
    <w:pPr>
      <w:jc w:val="center"/>
    </w:pPr>
    <w:r>
      <w:rPr>
        <w:color w:val="595959"/>
        <w:sz w:val="16"/>
        <w:szCs w:val="16"/>
      </w:rPr>
      <w:t xml:space="preserve">dev@33espadas.com.ar   •   (261) 123-1234   •   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923416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D90FF" w14:textId="77777777" w:rsidR="009E7FAA" w:rsidRDefault="009E7FAA">
      <w:r>
        <w:separator/>
      </w:r>
    </w:p>
  </w:footnote>
  <w:footnote w:type="continuationSeparator" w:id="0">
    <w:p w14:paraId="6B8A0685" w14:textId="77777777" w:rsidR="009E7FAA" w:rsidRDefault="009E7F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4256F" w14:textId="77777777" w:rsidR="00971DC4" w:rsidRDefault="00000000">
    <w:pPr>
      <w:pBdr>
        <w:bottom w:val="single" w:sz="18" w:space="4" w:color="1F4E79"/>
      </w:pBdr>
    </w:pPr>
    <w:r>
      <w:rPr>
        <w:b/>
        <w:bCs/>
        <w:color w:val="1F4E79"/>
        <w:sz w:val="18"/>
        <w:szCs w:val="18"/>
      </w:rPr>
      <w:t>EQUIPO 33 DE ESPADAS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D5344"/>
    <w:multiLevelType w:val="hybridMultilevel"/>
    <w:tmpl w:val="20D298D4"/>
    <w:lvl w:ilvl="0" w:tplc="A65E0C50">
      <w:start w:val="1"/>
      <w:numFmt w:val="bullet"/>
      <w:lvlText w:val="●"/>
      <w:lvlJc w:val="left"/>
      <w:pPr>
        <w:ind w:left="720" w:hanging="360"/>
      </w:pPr>
    </w:lvl>
    <w:lvl w:ilvl="1" w:tplc="B88207FE">
      <w:start w:val="1"/>
      <w:numFmt w:val="bullet"/>
      <w:lvlText w:val="○"/>
      <w:lvlJc w:val="left"/>
      <w:pPr>
        <w:ind w:left="1440" w:hanging="360"/>
      </w:pPr>
    </w:lvl>
    <w:lvl w:ilvl="2" w:tplc="180CF0FE">
      <w:start w:val="1"/>
      <w:numFmt w:val="bullet"/>
      <w:lvlText w:val="■"/>
      <w:lvlJc w:val="left"/>
      <w:pPr>
        <w:ind w:left="2160" w:hanging="360"/>
      </w:pPr>
    </w:lvl>
    <w:lvl w:ilvl="3" w:tplc="08B45A86">
      <w:start w:val="1"/>
      <w:numFmt w:val="bullet"/>
      <w:lvlText w:val="●"/>
      <w:lvlJc w:val="left"/>
      <w:pPr>
        <w:ind w:left="2880" w:hanging="360"/>
      </w:pPr>
    </w:lvl>
    <w:lvl w:ilvl="4" w:tplc="3D16DB26">
      <w:start w:val="1"/>
      <w:numFmt w:val="bullet"/>
      <w:lvlText w:val="○"/>
      <w:lvlJc w:val="left"/>
      <w:pPr>
        <w:ind w:left="3600" w:hanging="360"/>
      </w:pPr>
    </w:lvl>
    <w:lvl w:ilvl="5" w:tplc="C2CCB9C2">
      <w:start w:val="1"/>
      <w:numFmt w:val="bullet"/>
      <w:lvlText w:val="■"/>
      <w:lvlJc w:val="left"/>
      <w:pPr>
        <w:ind w:left="4320" w:hanging="360"/>
      </w:pPr>
    </w:lvl>
    <w:lvl w:ilvl="6" w:tplc="EF1CCB62">
      <w:start w:val="1"/>
      <w:numFmt w:val="bullet"/>
      <w:lvlText w:val="●"/>
      <w:lvlJc w:val="left"/>
      <w:pPr>
        <w:ind w:left="5040" w:hanging="360"/>
      </w:pPr>
    </w:lvl>
    <w:lvl w:ilvl="7" w:tplc="E488C8EA">
      <w:start w:val="1"/>
      <w:numFmt w:val="bullet"/>
      <w:lvlText w:val="●"/>
      <w:lvlJc w:val="left"/>
      <w:pPr>
        <w:ind w:left="5760" w:hanging="360"/>
      </w:pPr>
    </w:lvl>
    <w:lvl w:ilvl="8" w:tplc="58F6605C">
      <w:start w:val="1"/>
      <w:numFmt w:val="bullet"/>
      <w:lvlText w:val="●"/>
      <w:lvlJc w:val="left"/>
      <w:pPr>
        <w:ind w:left="6480" w:hanging="360"/>
      </w:pPr>
    </w:lvl>
  </w:abstractNum>
  <w:num w:numId="1" w16cid:durableId="12194367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DC4"/>
    <w:rsid w:val="003C429D"/>
    <w:rsid w:val="00923416"/>
    <w:rsid w:val="00971DC4"/>
    <w:rsid w:val="009E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254C1"/>
  <w15:docId w15:val="{F7A90940-348A-436C-870B-2B13A5AE7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554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UNO</cp:lastModifiedBy>
  <cp:revision>2</cp:revision>
  <dcterms:created xsi:type="dcterms:W3CDTF">2026-09-06T16:30:00Z</dcterms:created>
  <dcterms:modified xsi:type="dcterms:W3CDTF">2026-09-06T16:32:00Z</dcterms:modified>
</cp:coreProperties>
</file>