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lineRule="auto" w:line="276" w:before="5280" w:after="60"/>
        <w:rPr>
          <w:rFonts w:cs="Arial"/>
        </w:rPr>
      </w:pPr>
      <w:r>
        <w:rPr>
          <w:rFonts w:cs="Arial"/>
        </w:rPr>
        <w:t>Plano de Projeto – Gerenciamento de Configuração</w:t>
      </w:r>
    </w:p>
    <w:p>
      <w:pPr>
        <w:pStyle w:val="Sistema"/>
        <w:spacing w:lineRule="auto" w:line="276"/>
        <w:rPr>
          <w:rFonts w:cs="Arial"/>
          <w:i/>
          <w:i/>
        </w:rPr>
      </w:pPr>
      <w:r>
        <w:rPr>
          <w:rFonts w:cs="Arial"/>
          <w:i/>
        </w:rPr>
        <w:t>PlantHere</w:t>
      </w:r>
    </w:p>
    <w:p>
      <w:pPr>
        <w:pStyle w:val="Versao"/>
        <w:spacing w:lineRule="auto" w:line="276"/>
        <w:rPr>
          <w:rFonts w:cs="Arial"/>
          <w:iCs/>
        </w:rPr>
      </w:pPr>
      <w:r>
        <w:rPr>
          <w:rFonts w:cs="Arial"/>
        </w:rPr>
        <w:t xml:space="preserve">Versão </w:t>
      </w:r>
      <w:r>
        <w:rPr>
          <w:rFonts w:cs="Arial"/>
          <w:iCs/>
        </w:rPr>
        <w:t>1.0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418" w:header="680" w:top="1418" w:footer="680" w:bottom="1418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uto" w:line="276"/>
        <w:jc w:val="right"/>
        <w:rPr>
          <w:rFonts w:cs="Arial"/>
        </w:rPr>
      </w:pPr>
      <w:r>
        <w:rPr>
          <w:rFonts w:cs="Arial"/>
        </w:rPr>
        <w:t>Aluno: Gabriel Lourenço de Morais</w:t>
      </w:r>
    </w:p>
    <w:p>
      <w:pPr>
        <w:pStyle w:val="Normal"/>
        <w:spacing w:lineRule="auto" w:line="276"/>
        <w:rPr>
          <w:b/>
          <w:b/>
          <w:sz w:val="32"/>
        </w:rPr>
      </w:pPr>
      <w:r>
        <w:rPr>
          <w:b/>
          <w:sz w:val="32"/>
        </w:rPr>
        <w:t>Sumário</w:t>
      </w:r>
    </w:p>
    <w:p>
      <w:pPr>
        <w:pStyle w:val="Normal"/>
        <w:spacing w:lineRule="auto" w:line="276"/>
        <w:rPr/>
      </w:pPr>
      <w:r>
        <w:rPr/>
      </w:r>
    </w:p>
    <w:p>
      <w:pPr>
        <w:pStyle w:val="Sumrio1"/>
        <w:tabs>
          <w:tab w:val="right" w:pos="907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562_1748928771">
        <w:r>
          <w:rPr>
            <w:webHidden/>
            <w:rStyle w:val="Vnculodendice"/>
          </w:rPr>
          <w:t>1. Introdução</w:t>
          <w:tab/>
          <w:t>3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64_1748928771">
        <w:r>
          <w:rPr>
            <w:webHidden/>
            <w:rStyle w:val="Vnculodendice"/>
          </w:rPr>
          <w:t>1.1 Objetivos</w:t>
          <w:tab/>
          <w:t>3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66_1748928771">
        <w:r>
          <w:rPr>
            <w:webHidden/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68_1748928771">
        <w:r>
          <w:rPr>
            <w:webHidden/>
            <w:rStyle w:val="Vnculodendice"/>
          </w:rPr>
          <w:t>1.3 Referências</w:t>
          <w:tab/>
          <w:t>3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70_1748928771">
        <w:r>
          <w:rPr>
            <w:webHidden/>
            <w:rStyle w:val="Vnculodendice"/>
          </w:rPr>
          <w:t>1.4 Evolução</w:t>
          <w:tab/>
          <w:t>3</w:t>
        </w:r>
      </w:hyperlink>
    </w:p>
    <w:p>
      <w:pPr>
        <w:pStyle w:val="Sumrio1"/>
        <w:tabs>
          <w:tab w:val="right" w:pos="9070" w:leader="dot"/>
        </w:tabs>
        <w:rPr/>
      </w:pPr>
      <w:hyperlink w:anchor="__RefHeading___Toc1572_1748928771">
        <w:r>
          <w:rPr>
            <w:webHidden/>
            <w:rStyle w:val="Vnculodendice"/>
          </w:rPr>
          <w:t>2. Gerência de Configuração de Software</w:t>
          <w:tab/>
          <w:t>4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74_1748928771">
        <w:r>
          <w:rPr>
            <w:webHidden/>
            <w:rStyle w:val="Vnculodendice"/>
          </w:rPr>
          <w:t>2.1 Organização, Responsabilidades e Interfaces</w:t>
          <w:tab/>
          <w:t>4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76_1748928771">
        <w:r>
          <w:rPr>
            <w:webHidden/>
            <w:rStyle w:val="Vnculodendice"/>
          </w:rPr>
          <w:t>2.2 Ferramentas, Ambientes e Infraestrutura</w:t>
          <w:tab/>
          <w:t>4</w:t>
        </w:r>
      </w:hyperlink>
    </w:p>
    <w:p>
      <w:pPr>
        <w:pStyle w:val="Sumrio3"/>
        <w:tabs>
          <w:tab w:val="right" w:pos="9070" w:leader="dot"/>
        </w:tabs>
        <w:rPr/>
      </w:pPr>
      <w:hyperlink w:anchor="__RefHeading___Toc1578_1748928771">
        <w:r>
          <w:rPr>
            <w:webHidden/>
            <w:rStyle w:val="Vnculodendice"/>
          </w:rPr>
          <w:t>2.2.1 Ferramentas</w:t>
          <w:tab/>
          <w:t>4</w:t>
        </w:r>
      </w:hyperlink>
    </w:p>
    <w:p>
      <w:pPr>
        <w:pStyle w:val="Sumrio3"/>
        <w:tabs>
          <w:tab w:val="right" w:pos="9070" w:leader="dot"/>
        </w:tabs>
        <w:rPr/>
      </w:pPr>
      <w:hyperlink w:anchor="__RefHeading___Toc1580_1748928771">
        <w:r>
          <w:rPr>
            <w:webHidden/>
            <w:rStyle w:val="Vnculodendice"/>
          </w:rPr>
          <w:t>2.2.2 Ambientes</w:t>
          <w:tab/>
          <w:t>4</w:t>
        </w:r>
      </w:hyperlink>
    </w:p>
    <w:p>
      <w:pPr>
        <w:pStyle w:val="Sumrio1"/>
        <w:tabs>
          <w:tab w:val="right" w:pos="9070" w:leader="dot"/>
        </w:tabs>
        <w:rPr/>
      </w:pPr>
      <w:hyperlink w:anchor="__RefHeading___Toc1582_1748928771">
        <w:r>
          <w:rPr>
            <w:webHidden/>
            <w:rStyle w:val="Vnculodendice"/>
          </w:rPr>
          <w:t>3. O programa de gerenciamento de configuração</w:t>
          <w:tab/>
          <w:t>5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84_1748928771">
        <w:r>
          <w:rPr>
            <w:webHidden/>
            <w:rStyle w:val="Vnculodendice"/>
          </w:rPr>
          <w:t>3.1 Identificação da Configuração</w:t>
          <w:tab/>
          <w:t>5</w:t>
        </w:r>
      </w:hyperlink>
    </w:p>
    <w:p>
      <w:pPr>
        <w:pStyle w:val="Sumrio3"/>
        <w:tabs>
          <w:tab w:val="right" w:pos="9070" w:leader="dot"/>
        </w:tabs>
        <w:rPr/>
      </w:pPr>
      <w:hyperlink w:anchor="__RefHeading___Toc1586_1748928771">
        <w:r>
          <w:rPr>
            <w:webHidden/>
            <w:rStyle w:val="Vnculodendice"/>
          </w:rPr>
          <w:t>3.1.1 Baselines do Projeto</w:t>
          <w:tab/>
          <w:t>5</w:t>
        </w:r>
      </w:hyperlink>
    </w:p>
    <w:p>
      <w:pPr>
        <w:pStyle w:val="Sumrio3"/>
        <w:tabs>
          <w:tab w:val="right" w:pos="9070" w:leader="dot"/>
        </w:tabs>
        <w:rPr/>
      </w:pPr>
      <w:hyperlink w:anchor="__RefHeading___Toc1588_1748928771">
        <w:r>
          <w:rPr>
            <w:webHidden/>
            <w:rStyle w:val="Vnculodendice"/>
          </w:rPr>
          <w:t>3.1.2 Estrutura do Repositório</w:t>
          <w:tab/>
          <w:t>5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90_1748928771">
        <w:r>
          <w:rPr>
            <w:webHidden/>
            <w:rStyle w:val="Vnculodendice"/>
          </w:rPr>
          <w:t>3.2 Controle de Configuração e Mudança</w:t>
          <w:tab/>
          <w:t>5</w:t>
        </w:r>
      </w:hyperlink>
    </w:p>
    <w:p>
      <w:pPr>
        <w:pStyle w:val="Sumrio3"/>
        <w:tabs>
          <w:tab w:val="right" w:pos="9070" w:leader="dot"/>
        </w:tabs>
        <w:rPr/>
      </w:pPr>
      <w:hyperlink w:anchor="__RefHeading___Toc1592_1748928771">
        <w:r>
          <w:rPr>
            <w:webHidden/>
            <w:rStyle w:val="Vnculodendice"/>
          </w:rPr>
          <w:t>3.2.1 Processo de Solicitações de Mudança</w:t>
          <w:tab/>
          <w:t>5</w:t>
        </w:r>
      </w:hyperlink>
    </w:p>
    <w:p>
      <w:pPr>
        <w:pStyle w:val="Sumrio2"/>
        <w:tabs>
          <w:tab w:val="right" w:pos="9070" w:leader="dot"/>
        </w:tabs>
        <w:rPr/>
      </w:pPr>
      <w:hyperlink w:anchor="__RefHeading___Toc1594_1748928771">
        <w:r>
          <w:rPr>
            <w:webHidden/>
            <w:rStyle w:val="Vnculodendice"/>
          </w:rPr>
          <w:t>3.3 Estimativa do Status de Configuração</w:t>
          <w:tab/>
          <w:t>5</w:t>
        </w:r>
      </w:hyperlink>
    </w:p>
    <w:p>
      <w:pPr>
        <w:pStyle w:val="Sumrio3"/>
        <w:tabs>
          <w:tab w:val="right" w:pos="9070" w:leader="dot"/>
        </w:tabs>
        <w:rPr/>
      </w:pPr>
      <w:hyperlink w:anchor="__RefHeading___Toc1596_1748928771">
        <w:r>
          <w:rPr>
            <w:webHidden/>
            <w:rStyle w:val="Vnculodendice"/>
          </w:rPr>
          <w:t>3.3.1 Processo de Armazenamento e Liberação do Projeto</w:t>
          <w:tab/>
          <w:t>5</w:t>
        </w:r>
      </w:hyperlink>
      <w:r>
        <w:fldChar w:fldCharType="end"/>
      </w:r>
    </w:p>
    <w:p>
      <w:pPr>
        <w:pStyle w:val="Ttulo1"/>
        <w:numPr>
          <w:ilvl w:val="0"/>
          <w:numId w:val="2"/>
        </w:numPr>
        <w:shd w:val="clear" w:color="auto" w:fill="auto"/>
        <w:spacing w:before="480" w:after="360"/>
        <w:ind w:left="432" w:hanging="432"/>
        <w:jc w:val="both"/>
        <w:rPr/>
      </w:pPr>
      <w:bookmarkStart w:id="0" w:name="__RefHeading___Toc1562_1748928771"/>
      <w:bookmarkStart w:id="1" w:name="_Toc445121560"/>
      <w:bookmarkEnd w:id="0"/>
      <w:bookmarkEnd w:id="1"/>
      <w:r>
        <w:rPr/>
        <w:t>Introdução</w:t>
      </w:r>
    </w:p>
    <w:p>
      <w:pPr>
        <w:pStyle w:val="Normal"/>
        <w:jc w:val="both"/>
        <w:rPr/>
      </w:pPr>
      <w:r>
        <w:rPr/>
        <w:t xml:space="preserve">O Plano de Gerenciamento de Configuração </w:t>
      </w:r>
      <w:r>
        <w:rPr/>
        <w:t xml:space="preserve">do PlantHere </w:t>
      </w:r>
      <w:r>
        <w:rPr/>
        <w:t>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2" w:name="__RefHeading___Toc1564_1748928771"/>
      <w:bookmarkStart w:id="3" w:name="_Toc445121561"/>
      <w:bookmarkEnd w:id="2"/>
      <w:bookmarkEnd w:id="3"/>
      <w:r>
        <w:rPr/>
        <w:t>Objetivos</w:t>
      </w:r>
    </w:p>
    <w:p>
      <w:pPr>
        <w:pStyle w:val="Normal"/>
        <w:jc w:val="both"/>
        <w:rPr/>
      </w:pPr>
      <w:bookmarkStart w:id="4" w:name="_Toc141271901"/>
      <w:bookmarkStart w:id="5" w:name="_Toc124580856"/>
      <w:bookmarkStart w:id="6" w:name="_Toc373942568"/>
      <w:bookmarkEnd w:id="4"/>
      <w:bookmarkEnd w:id="5"/>
      <w:bookmarkEnd w:id="6"/>
      <w:r>
        <w:rPr/>
        <w:t>O objetivo deste documento é criar um padrão a ser seguido por todos os membros da equipe com o intuito de garantir o maior controle do produto no decorrer do projeto.</w:t>
      </w:r>
    </w:p>
    <w:p>
      <w:pPr>
        <w:pStyle w:val="Normal"/>
        <w:jc w:val="both"/>
        <w:rPr/>
      </w:pPr>
      <w:r>
        <w:rPr/>
        <w:t>Para que isso aconteça serão detalhados os recursos necessários (equipes, ferramentas e ambiente), as responsabilidades atribuídas e o cronograma de atividades.</w:t>
      </w:r>
    </w:p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7" w:name="__RefHeading___Toc1566_1748928771"/>
      <w:bookmarkStart w:id="8" w:name="_Toc445121562"/>
      <w:bookmarkEnd w:id="7"/>
      <w:bookmarkEnd w:id="8"/>
      <w:r>
        <w:rPr/>
        <w:t>Escopo</w:t>
      </w:r>
    </w:p>
    <w:p>
      <w:pPr>
        <w:pStyle w:val="Normal"/>
        <w:jc w:val="both"/>
        <w:rPr/>
      </w:pPr>
      <w:r>
        <w:rPr/>
        <w:t xml:space="preserve">Este Plano de Gerenciamento de Configuração é destinados para todos os integrantes da Fábrica de Software </w:t>
      </w:r>
      <w:r>
        <w:rPr>
          <w:b/>
          <w:bCs/>
          <w:color w:val="000000" w:themeTint="99"/>
        </w:rPr>
        <w:t>FES</w:t>
      </w:r>
      <w:r>
        <w:rPr/>
        <w:t xml:space="preserve">, e abrange todo o controle e gerenciamento da configuração do projeto </w:t>
      </w:r>
      <w:r>
        <w:rPr>
          <w:b/>
          <w:bCs/>
          <w:color w:val="000000" w:themeTint="99"/>
        </w:rPr>
        <w:t>PlantHere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9" w:name="_Toc141271901"/>
      <w:bookmarkStart w:id="10" w:name="_Toc124580856"/>
      <w:bookmarkStart w:id="11" w:name="__RefHeading___Toc1568_1748928771"/>
      <w:bookmarkStart w:id="12" w:name="_Toc445121564"/>
      <w:bookmarkStart w:id="13" w:name="_Toc373942576"/>
      <w:bookmarkStart w:id="14" w:name="_Toc373942575"/>
      <w:bookmarkStart w:id="15" w:name="_Toc373942574"/>
      <w:bookmarkStart w:id="16" w:name="_Toc373942573"/>
      <w:bookmarkStart w:id="17" w:name="_Toc373942572"/>
      <w:bookmarkStart w:id="18" w:name="_Toc373942571"/>
      <w:bookmarkEnd w:id="9"/>
      <w:bookmarkEnd w:id="10"/>
      <w:bookmarkEnd w:id="11"/>
      <w:bookmarkEnd w:id="13"/>
      <w:bookmarkEnd w:id="14"/>
      <w:bookmarkEnd w:id="15"/>
      <w:bookmarkEnd w:id="16"/>
      <w:bookmarkEnd w:id="17"/>
      <w:bookmarkEnd w:id="18"/>
      <w:bookmarkEnd w:id="12"/>
      <w:r>
        <w:rPr/>
        <w:t>Referências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r>
        <w:rPr>
          <w:i/>
        </w:rPr>
        <w:t>Template</w:t>
      </w:r>
      <w:r>
        <w:rPr/>
        <w:t xml:space="preserve"> do Plano de Gerenciamento de Configuração, RUP 7.0, IBM.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bookmarkStart w:id="19" w:name="_GoBack"/>
      <w:bookmarkEnd w:id="19"/>
      <w:r>
        <w:rPr/>
        <w:t xml:space="preserve">Cronograma do Projeto </w:t>
      </w:r>
      <w:r>
        <w:rPr>
          <w:color w:val="8496B0" w:themeColor="text2" w:themeTint="99"/>
        </w:rPr>
        <w:t>git.</w:t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20" w:name="__RefHeading___Toc1570_1748928771"/>
      <w:bookmarkStart w:id="21" w:name="_Toc445121565"/>
      <w:bookmarkEnd w:id="20"/>
      <w:bookmarkEnd w:id="21"/>
      <w:r>
        <w:rPr/>
        <w:t>Evolução</w:t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lang w:eastAsia="en-US"/>
        </w:rPr>
      </w:pPr>
      <w:r>
        <w:rPr>
          <w:lang w:eastAsia="en-US"/>
        </w:rPr>
        <w:t>Mudança nos itens de configuração;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lang w:eastAsia="en-US"/>
        </w:rPr>
      </w:pPr>
      <w:r>
        <w:rPr>
          <w:lang w:eastAsia="en-US"/>
        </w:rPr>
        <w:t>Mudança na identificação dos arquivos;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lang w:eastAsia="en-US"/>
        </w:rPr>
      </w:pPr>
      <w:r>
        <w:rPr>
          <w:lang w:eastAsia="en-US"/>
        </w:rPr>
        <w:t xml:space="preserve">Mudança na identificação das </w:t>
      </w:r>
      <w:r>
        <w:rPr>
          <w:i/>
          <w:lang w:eastAsia="en-US"/>
        </w:rPr>
        <w:t>Tags</w:t>
      </w:r>
      <w:r>
        <w:rPr>
          <w:lang w:eastAsia="en-US"/>
        </w:rPr>
        <w:t>/</w:t>
      </w:r>
      <w:r>
        <w:rPr>
          <w:i/>
          <w:lang w:eastAsia="en-US"/>
        </w:rPr>
        <w:t>Branches</w:t>
      </w:r>
      <w:r>
        <w:rPr>
          <w:lang w:eastAsia="en-US"/>
        </w:rPr>
        <w:t>;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lang w:eastAsia="en-US"/>
        </w:rPr>
      </w:pPr>
      <w:r>
        <w:rPr>
          <w:lang w:eastAsia="en-US"/>
        </w:rPr>
        <w:t>Mudança no padrão de versionamento;</w:t>
      </w:r>
    </w:p>
    <w:p>
      <w:pPr>
        <w:pStyle w:val="Normal"/>
        <w:jc w:val="both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  <w:r>
        <w:br w:type="page"/>
      </w:r>
    </w:p>
    <w:p>
      <w:pPr>
        <w:pStyle w:val="Ttulo1"/>
        <w:numPr>
          <w:ilvl w:val="0"/>
          <w:numId w:val="2"/>
        </w:numPr>
        <w:shd w:val="clear" w:color="auto" w:fill="auto"/>
        <w:spacing w:before="480" w:after="360"/>
        <w:ind w:left="284" w:hanging="284"/>
        <w:jc w:val="both"/>
        <w:rPr/>
      </w:pPr>
      <w:bookmarkStart w:id="22" w:name="__RefHeading___Toc1572_1748928771"/>
      <w:bookmarkStart w:id="23" w:name="_Toc445121566"/>
      <w:bookmarkEnd w:id="22"/>
      <w:bookmarkEnd w:id="23"/>
      <w:r>
        <w:rPr/>
        <w:t>Gerência de Configuração de Software</w:t>
      </w:r>
    </w:p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24" w:name="__RefHeading___Toc1574_1748928771"/>
      <w:bookmarkStart w:id="25" w:name="_Toc445121567"/>
      <w:bookmarkEnd w:id="24"/>
      <w:bookmarkEnd w:id="25"/>
      <w:r>
        <w:rPr/>
        <w:t>Organização, Responsabilidades e Interfaces</w:t>
      </w:r>
    </w:p>
    <w:tbl>
      <w:tblPr>
        <w:tblW w:w="96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7080"/>
      </w:tblGrid>
      <w:tr>
        <w:trPr>
          <w:trHeight w:val="312" w:hRule="atLeast"/>
        </w:trPr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496B0" w:themeFill="text2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Funções</w:t>
            </w:r>
          </w:p>
        </w:tc>
        <w:tc>
          <w:tcPr>
            <w:tcW w:w="7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496B0" w:themeFill="text2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Responsabilidades</w:t>
            </w:r>
          </w:p>
        </w:tc>
      </w:tr>
      <w:tr>
        <w:trPr/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rFonts w:ascii="Arial" w:hAnsi="Arial"/>
                <w:sz w:val="24"/>
                <w:szCs w:val="24"/>
                <w:lang w:eastAsia="en-US"/>
              </w:rPr>
              <w:t>Gerente de Projeto</w:t>
            </w:r>
          </w:p>
        </w:tc>
        <w:tc>
          <w:tcPr>
            <w:tcW w:w="7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Responsável por solicitar a criação dos ambientes dos projetos, geração de linha de base, autorizar Requisições de Mudança, acompanhar resolução de defeitos de GCS, apoiar na elaboração/adaptação do Plano de Gerência de Configuração, validar adaptações no repositório e demais ferramentas de apoio, distribuir e acompanhar execução das tarefas que envolvam criação/atualização de artefatos no repositório, realizar análises de impacto com o apoio do CCM e apoiar a execução do processo de GCS pela equipe do projeto.</w:t>
            </w:r>
          </w:p>
        </w:tc>
      </w:tr>
      <w:tr>
        <w:trPr/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eastAsia="en-US"/>
              </w:rPr>
              <w:t>Engenheiro de Software</w:t>
            </w:r>
          </w:p>
        </w:tc>
        <w:tc>
          <w:tcPr>
            <w:tcW w:w="7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en-US"/>
              </w:rPr>
              <w:t xml:space="preserve">Criar, manter e auditar metodologias de desenvolvimento de sistemas,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en-US"/>
              </w:rPr>
              <w:t>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companhar métricas de desempenho e qualidade de produtos,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dequar o sistema ao padrão de qualidade e desempenho requisitados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elecionar e fazer a triagem de produtos de software que a empresa venha a buscar externamente.</w:t>
            </w:r>
          </w:p>
          <w:p>
            <w:pPr>
              <w:pStyle w:val="Corpodetex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br/>
            </w:r>
          </w:p>
        </w:tc>
      </w:tr>
    </w:tbl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26" w:name="__RefHeading___Toc1576_1748928771"/>
      <w:bookmarkStart w:id="27" w:name="_Toc445121568"/>
      <w:bookmarkEnd w:id="26"/>
      <w:bookmarkEnd w:id="27"/>
      <w:r>
        <w:rPr/>
        <w:t>Ferramentas, Ambientes e Infraestrutura</w:t>
      </w:r>
    </w:p>
    <w:p>
      <w:pPr>
        <w:pStyle w:val="Ttulo3"/>
        <w:numPr>
          <w:ilvl w:val="2"/>
          <w:numId w:val="2"/>
        </w:numPr>
        <w:spacing w:before="240" w:after="120"/>
        <w:ind w:left="720" w:hanging="720"/>
        <w:jc w:val="both"/>
        <w:rPr/>
      </w:pPr>
      <w:bookmarkStart w:id="28" w:name="__RefHeading___Toc1578_1748928771"/>
      <w:bookmarkStart w:id="29" w:name="_Toc445121569"/>
      <w:bookmarkEnd w:id="28"/>
      <w:bookmarkEnd w:id="29"/>
      <w:r>
        <w:rPr/>
        <w:t>Ferramentas</w:t>
      </w:r>
    </w:p>
    <w:tbl>
      <w:tblPr>
        <w:tblW w:w="90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5"/>
        <w:gridCol w:w="988"/>
        <w:gridCol w:w="6177"/>
      </w:tblGrid>
      <w:tr>
        <w:trPr>
          <w:trHeight w:val="312" w:hRule="atLeast"/>
        </w:trPr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496B0" w:themeFill="text2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Termo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496B0" w:themeFill="text2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Versão</w:t>
            </w:r>
          </w:p>
        </w:tc>
        <w:tc>
          <w:tcPr>
            <w:tcW w:w="6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496B0" w:themeFill="text2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>
        <w:trPr/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i/>
                <w:lang w:eastAsia="en-US"/>
              </w:rPr>
              <w:t>GitHub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lang w:eastAsia="en-US"/>
              </w:rPr>
              <w:t>2017</w:t>
            </w:r>
          </w:p>
        </w:tc>
        <w:tc>
          <w:tcPr>
            <w:tcW w:w="6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Ferramenta de administração dos repositórios e usuários, serviço disponibilizado no endereço: </w:t>
            </w:r>
            <w:hyperlink r:id="rId4">
              <w:r>
                <w:rPr>
                  <w:webHidden/>
                  <w:rStyle w:val="LinkdaInternet"/>
                </w:rPr>
                <w:t>https://github.com/GabrielLourenco/fund-engenharia2017</w:t>
              </w:r>
            </w:hyperlink>
          </w:p>
        </w:tc>
      </w:tr>
      <w:tr>
        <w:trPr/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i/>
                <w:lang w:eastAsia="en-US"/>
              </w:rPr>
              <w:t>Atom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Helvetica Neue;Helvetica;arial;freesans;clean;sans-serif" w:hAnsi="Helvetica Neue;Helvetica;arial;freesans;clean;sans-serif"/>
                <w:b w:val="false"/>
                <w:i w:val="false"/>
                <w:caps w:val="false"/>
                <w:smallCaps w:val="false"/>
                <w:color w:val="574C4F"/>
                <w:spacing w:val="0"/>
                <w:sz w:val="23"/>
                <w:lang w:eastAsia="en-US"/>
              </w:rPr>
              <w:t>1.19-releases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lang w:eastAsia="en-US"/>
              </w:rPr>
              <w:t xml:space="preserve">Ferramenta de </w:t>
            </w:r>
            <w:r>
              <w:rPr>
                <w:lang w:eastAsia="en-US"/>
              </w:rPr>
              <w:t>desenvolvimento de websites</w:t>
            </w:r>
          </w:p>
        </w:tc>
      </w:tr>
      <w:tr>
        <w:trPr/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i/>
                <w:lang w:eastAsia="en-US"/>
              </w:rPr>
              <w:t>XAMMP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lang w:eastAsia="en-US"/>
              </w:rPr>
              <w:t>7.1.7</w:t>
            </w:r>
          </w:p>
        </w:tc>
        <w:tc>
          <w:tcPr>
            <w:tcW w:w="6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lang w:eastAsia="en-US"/>
              </w:rPr>
              <w:t xml:space="preserve">Apache + MariaDB + PHP + Perl </w:t>
            </w:r>
            <w:r>
              <w:rPr>
                <w:lang w:eastAsia="en-US"/>
              </w:rPr>
              <w:t xml:space="preserve"> </w:t>
            </w:r>
          </w:p>
        </w:tc>
      </w:tr>
      <w:tr>
        <w:trPr/>
        <w:tc>
          <w:tcPr>
            <w:tcW w:w="1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i/>
                <w:lang w:eastAsia="en-US"/>
              </w:rPr>
              <w:t>Hostinger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lang w:eastAsia="en-US"/>
              </w:rPr>
              <w:t>atual</w:t>
            </w:r>
          </w:p>
        </w:tc>
        <w:tc>
          <w:tcPr>
            <w:tcW w:w="6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lang w:eastAsia="en-US"/>
              </w:rPr>
              <w:t>Hospedagem gratuita da plataforma. Acessível em: planthere.pe.hu</w:t>
            </w:r>
          </w:p>
        </w:tc>
      </w:tr>
    </w:tbl>
    <w:p>
      <w:pPr>
        <w:pStyle w:val="Ttulo3"/>
        <w:numPr>
          <w:ilvl w:val="2"/>
          <w:numId w:val="2"/>
        </w:numPr>
        <w:spacing w:before="240" w:after="120"/>
        <w:ind w:left="720" w:hanging="720"/>
        <w:jc w:val="both"/>
        <w:rPr/>
      </w:pPr>
      <w:bookmarkStart w:id="30" w:name="__RefHeading___Toc1580_1748928771"/>
      <w:bookmarkEnd w:id="30"/>
      <w:r>
        <w:rPr/>
        <w:t>Ambientes</w:t>
      </w:r>
    </w:p>
    <w:p>
      <w:pPr>
        <w:pStyle w:val="Normal"/>
        <w:jc w:val="both"/>
        <w:rPr/>
      </w:pPr>
      <w:r>
        <w:rPr>
          <w:lang w:eastAsia="en-US"/>
        </w:rPr>
        <w:t>O ambiente que será entregue a equipe de desenvolvimento. A ferramenta de desenvolvimento “</w:t>
      </w:r>
      <w:r>
        <w:rPr>
          <w:i/>
          <w:lang w:eastAsia="en-US"/>
        </w:rPr>
        <w:t>IDE</w:t>
      </w:r>
      <w:r>
        <w:rPr>
          <w:lang w:eastAsia="en-US"/>
        </w:rPr>
        <w:t xml:space="preserve">” </w:t>
      </w:r>
      <w:r>
        <w:rPr>
          <w:lang w:eastAsia="en-US"/>
        </w:rPr>
        <w:t>será</w:t>
      </w:r>
      <w:r>
        <w:rPr>
          <w:lang w:eastAsia="en-US"/>
        </w:rPr>
        <w:t xml:space="preserve"> </w:t>
      </w:r>
      <w:r>
        <w:rPr>
          <w:lang w:eastAsia="en-US"/>
        </w:rPr>
        <w:t xml:space="preserve">o </w:t>
      </w:r>
      <w:r>
        <w:rPr>
          <w:i/>
          <w:lang w:eastAsia="en-US"/>
        </w:rPr>
        <w:t>Atom.</w:t>
      </w:r>
    </w:p>
    <w:p>
      <w:pPr>
        <w:pStyle w:val="Ttulo1"/>
        <w:numPr>
          <w:ilvl w:val="0"/>
          <w:numId w:val="2"/>
        </w:numPr>
        <w:shd w:val="clear" w:color="auto" w:fill="auto"/>
        <w:spacing w:before="480" w:after="360"/>
        <w:ind w:left="432" w:hanging="432"/>
        <w:jc w:val="both"/>
        <w:rPr/>
      </w:pPr>
      <w:bookmarkStart w:id="31" w:name="__RefHeading___Toc1582_1748928771"/>
      <w:bookmarkStart w:id="32" w:name="_Toc445121571"/>
      <w:bookmarkEnd w:id="31"/>
      <w:bookmarkEnd w:id="32"/>
      <w:r>
        <w:rPr/>
        <w:t>O programa de gerenciamento de configuração</w:t>
      </w:r>
    </w:p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33" w:name="__RefHeading___Toc1584_1748928771"/>
      <w:bookmarkStart w:id="34" w:name="_Toc445121572"/>
      <w:bookmarkEnd w:id="33"/>
      <w:bookmarkEnd w:id="34"/>
      <w:r>
        <w:rPr/>
        <w:t>Identificação da Configuração</w:t>
      </w:r>
    </w:p>
    <w:p>
      <w:pPr>
        <w:pStyle w:val="Ttulo3"/>
        <w:numPr>
          <w:ilvl w:val="2"/>
          <w:numId w:val="2"/>
        </w:numPr>
        <w:spacing w:before="240" w:after="120"/>
        <w:ind w:left="720" w:hanging="720"/>
        <w:jc w:val="both"/>
        <w:rPr/>
      </w:pPr>
      <w:bookmarkStart w:id="35" w:name="__RefHeading___Toc1586_1748928771"/>
      <w:bookmarkStart w:id="36" w:name="_Toc445121574"/>
      <w:bookmarkEnd w:id="35"/>
      <w:bookmarkEnd w:id="36"/>
      <w:r>
        <w:rPr/>
        <w:t>Baselines do Projeto</w:t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  <w:t>As baselines serão definidas a cada mudança de fase do projeto, e uma de encerramento.</w:t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tbl>
      <w:tblPr>
        <w:tblW w:w="963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7654"/>
      </w:tblGrid>
      <w:tr>
        <w:trPr>
          <w:trHeight w:val="312" w:hRule="atLeast"/>
        </w:trPr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496B0" w:themeFill="text2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Fase</w:t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496B0" w:themeFill="text2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Itens de Configuração</w:t>
            </w:r>
          </w:p>
        </w:tc>
      </w:tr>
      <w:tr>
        <w:trPr/>
        <w:tc>
          <w:tcPr>
            <w:tcW w:w="19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Fase 1</w:t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>
                <w:lang w:eastAsia="en-US"/>
              </w:rPr>
              <w:t>Documento de Arquitetura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Documento de Implantação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Plano de Gerenciamento de Configuração</w:t>
            </w:r>
          </w:p>
        </w:tc>
      </w:tr>
      <w:tr>
        <w:trPr/>
        <w:tc>
          <w:tcPr>
            <w:tcW w:w="19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Fase 2</w:t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Documento de Permissões de Pastas e Acessos por Perfil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Documento de Controle de </w:t>
            </w:r>
            <w:r>
              <w:rPr>
                <w:i/>
                <w:lang w:eastAsia="en-US"/>
              </w:rPr>
              <w:t>BaseLines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Documento de Negocio</w:t>
            </w:r>
          </w:p>
        </w:tc>
      </w:tr>
      <w:tr>
        <w:trPr/>
        <w:tc>
          <w:tcPr>
            <w:tcW w:w="19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lang w:eastAsia="en-US"/>
              </w:rPr>
              <w:t>Fase 3</w:t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Plano do Projeto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eastAsia="en-US"/>
              </w:rPr>
              <w:t>Cronograma Atualizado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eastAsia="en-US"/>
              </w:rPr>
              <w:t>Estratégia de Testes</w:t>
            </w:r>
          </w:p>
        </w:tc>
      </w:tr>
      <w:tr>
        <w:trPr/>
        <w:tc>
          <w:tcPr>
            <w:tcW w:w="19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Fase 4</w:t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Checklist de Revisão Técnica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Relatório de Revisão Técnica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Plano de Teste</w:t>
            </w:r>
          </w:p>
        </w:tc>
      </w:tr>
      <w:tr>
        <w:trPr/>
        <w:tc>
          <w:tcPr>
            <w:tcW w:w="19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Encerramento</w:t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Todos os Itens de configuração gerados nas fases anteriores</w:t>
            </w:r>
          </w:p>
        </w:tc>
      </w:tr>
      <w:tr>
        <w:trPr/>
        <w:tc>
          <w:tcPr>
            <w:tcW w:w="19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7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lang w:eastAsia="en-US"/>
              </w:rPr>
            </w:pPr>
            <w:r>
              <w:rPr>
                <w:lang w:eastAsia="en-US"/>
              </w:rPr>
              <w:t>Termo de encerramento</w:t>
            </w:r>
          </w:p>
        </w:tc>
      </w:tr>
    </w:tbl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p>
      <w:pPr>
        <w:pStyle w:val="Ttulo3"/>
        <w:numPr>
          <w:ilvl w:val="2"/>
          <w:numId w:val="2"/>
        </w:numPr>
        <w:spacing w:before="240" w:after="120"/>
        <w:ind w:left="720" w:hanging="720"/>
        <w:jc w:val="both"/>
        <w:rPr/>
      </w:pPr>
      <w:bookmarkStart w:id="37" w:name="__RefHeading___Toc1588_1748928771"/>
      <w:bookmarkStart w:id="38" w:name="_Toc445121575"/>
      <w:bookmarkEnd w:id="37"/>
      <w:bookmarkEnd w:id="38"/>
      <w:r>
        <w:rPr/>
        <w:t>Estrutura do Repositório</w:t>
      </w:r>
    </w:p>
    <w:p>
      <w:pPr>
        <w:pStyle w:val="Normal"/>
        <w:jc w:val="both"/>
        <w:rPr/>
      </w:pPr>
      <w:bookmarkStart w:id="39" w:name="__DdeLink__1560_1748928771"/>
      <w:bookmarkEnd w:id="39"/>
      <w:r>
        <w:rPr>
          <w:lang w:eastAsia="en-US"/>
        </w:rPr>
        <w:t>O projeto está hospedado no GitHub em modo público, onde estão todos os arquivos.</w:t>
      </w:r>
    </w:p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40" w:name="__RefHeading___Toc1590_1748928771"/>
      <w:bookmarkStart w:id="41" w:name="_Toc445121576"/>
      <w:bookmarkEnd w:id="40"/>
      <w:r>
        <w:rPr/>
        <w:t>Controle d</w:t>
      </w:r>
      <w:r>
        <w:rPr/>
        <w:t>e</w:t>
      </w:r>
      <w:bookmarkEnd w:id="41"/>
      <w:r>
        <w:rPr/>
        <w:t xml:space="preserve"> Configuração e Mudança</w:t>
      </w:r>
    </w:p>
    <w:p>
      <w:pPr>
        <w:pStyle w:val="Ttulo3"/>
        <w:numPr>
          <w:ilvl w:val="2"/>
          <w:numId w:val="2"/>
        </w:numPr>
        <w:spacing w:before="240" w:after="120"/>
        <w:ind w:left="720" w:hanging="720"/>
        <w:jc w:val="both"/>
        <w:rPr/>
      </w:pPr>
      <w:bookmarkStart w:id="42" w:name="__RefHeading___Toc1592_1748928771"/>
      <w:bookmarkStart w:id="43" w:name="_Toc445121577"/>
      <w:bookmarkEnd w:id="42"/>
      <w:bookmarkEnd w:id="43"/>
      <w:r>
        <w:rPr/>
        <w:t>Processo de Solicitações de Mudança</w:t>
      </w:r>
    </w:p>
    <w:p>
      <w:pPr>
        <w:pStyle w:val="Normal"/>
        <w:spacing w:lineRule="auto" w:line="360" w:before="0" w:after="120"/>
        <w:jc w:val="both"/>
        <w:rPr/>
      </w:pPr>
      <w:r>
        <w:rPr>
          <w:i w:val="false"/>
          <w:iCs w:val="false"/>
          <w:color w:val="000000"/>
          <w:lang w:eastAsia="en-US"/>
        </w:rPr>
        <w:t>C</w:t>
      </w:r>
      <w:r>
        <w:rPr>
          <w:i w:val="false"/>
          <w:iCs w:val="false"/>
          <w:color w:val="000000"/>
          <w:lang w:eastAsia="en-US"/>
        </w:rPr>
        <w:t>ada solicitação de mudança será registrada na lista TO-DO, Trello, do projeto. Após o registro, ela será alocada em um sprint corrente.</w:t>
      </w:r>
    </w:p>
    <w:p>
      <w:pPr>
        <w:pStyle w:val="Ttulo2"/>
        <w:numPr>
          <w:ilvl w:val="1"/>
          <w:numId w:val="2"/>
        </w:numPr>
        <w:spacing w:before="360" w:after="240"/>
        <w:ind w:left="576" w:hanging="576"/>
        <w:jc w:val="both"/>
        <w:rPr/>
      </w:pPr>
      <w:bookmarkStart w:id="44" w:name="__RefHeading___Toc1594_1748928771"/>
      <w:bookmarkStart w:id="45" w:name="_Toc445121579"/>
      <w:bookmarkEnd w:id="44"/>
      <w:bookmarkEnd w:id="45"/>
      <w:r>
        <w:rPr/>
        <w:t>Estimativa do Status de Configuração</w:t>
      </w:r>
    </w:p>
    <w:p>
      <w:pPr>
        <w:pStyle w:val="Ttulo3"/>
        <w:numPr>
          <w:ilvl w:val="2"/>
          <w:numId w:val="2"/>
        </w:numPr>
        <w:spacing w:before="240" w:after="120"/>
        <w:ind w:left="720" w:hanging="720"/>
        <w:jc w:val="both"/>
        <w:rPr/>
      </w:pPr>
      <w:bookmarkStart w:id="46" w:name="__RefHeading___Toc1596_1748928771"/>
      <w:bookmarkStart w:id="47" w:name="_Toc445121580"/>
      <w:bookmarkEnd w:id="46"/>
      <w:bookmarkEnd w:id="47"/>
      <w:r>
        <w:rPr/>
        <w:t>Processo de Armazenamento e Liberação do Projeto</w:t>
      </w:r>
    </w:p>
    <w:p>
      <w:pPr>
        <w:pStyle w:val="Normal"/>
        <w:spacing w:lineRule="auto" w:line="360" w:before="0" w:after="120"/>
        <w:jc w:val="both"/>
        <w:rPr/>
      </w:pPr>
      <w:r>
        <w:rPr>
          <w:i w:val="false"/>
          <w:iCs w:val="false"/>
          <w:color w:val="000000"/>
          <w:lang w:eastAsia="en-US"/>
        </w:rPr>
        <w:t>Os arquivos estão armazenados no repositório do GitHub, Google Drive e discos locais. O projeto pode ser acessado pelo link do GitHub.</w:t>
      </w:r>
    </w:p>
    <w:p>
      <w:pPr>
        <w:pStyle w:val="Normal"/>
        <w:jc w:val="both"/>
        <w:rPr>
          <w:color w:val="8496B0" w:themeColor="text2" w:themeTint="99"/>
          <w:lang w:eastAsia="ar-SA"/>
        </w:rPr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8" w:right="1418" w:header="680" w:top="1418" w:footer="680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Helvetica Neue">
    <w:altName w:val="Helvetica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60" w:after="0"/>
      <w:jc w:val="center"/>
      <w:rPr>
        <w:sz w:val="24"/>
      </w:rPr>
    </w:pPr>
    <w:r>
      <w:rPr>
        <w:sz w:val="24"/>
      </w:rPr>
      <w:t>Recife, 18 de junho de 2017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60" w:after="0"/>
      <w:jc w:val="center"/>
      <w:rPr>
        <w:sz w:val="24"/>
      </w:rPr>
    </w:pPr>
    <w:r>
      <w:rPr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480" w:before="0" w:after="0"/>
      <w:jc w:val="center"/>
      <w:rPr>
        <w:b/>
        <w:b/>
        <w:sz w:val="24"/>
      </w:rPr>
    </w:pPr>
    <w:r>
      <w:rPr>
        <w:b/>
        <w:sz w:val="24"/>
      </w:rPr>
      <w:t>UNIVERSIDADE FEDERAL RURAL DE PERNAMBUCO</w:t>
    </w:r>
  </w:p>
  <w:p>
    <w:pPr>
      <w:pStyle w:val="Cabealho"/>
      <w:spacing w:lineRule="auto" w:line="480" w:before="0" w:after="0"/>
      <w:jc w:val="center"/>
      <w:rPr>
        <w:b/>
        <w:b/>
        <w:sz w:val="24"/>
      </w:rPr>
    </w:pPr>
    <w:r>
      <w:rPr>
        <w:b/>
        <w:sz w:val="24"/>
      </w:rPr>
      <w:t>BACHARELADO EM SISTEMAS DE INFORMAÇÃO</w:t>
    </w:r>
  </w:p>
  <w:p>
    <w:pPr>
      <w:pStyle w:val="Cabealho"/>
      <w:spacing w:lineRule="auto" w:line="480" w:before="0" w:after="0"/>
      <w:jc w:val="center"/>
      <w:rPr>
        <w:b/>
        <w:b/>
        <w:sz w:val="24"/>
      </w:rPr>
    </w:pPr>
    <w:r>
      <w:rPr>
        <w:b/>
        <w:sz w:val="24"/>
      </w:rPr>
      <w:t>FUNDAMENTOS DE ENGENHARIA DE SOFTWARE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153" w:leader="none"/>
        <w:tab w:val="right" w:pos="8306" w:leader="none"/>
      </w:tabs>
      <w:spacing w:before="60" w:after="6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>
        <w:sz w:val="28"/>
      </w:r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sz w:val="28"/>
      </w:r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a47376"/>
    <w:pPr>
      <w:keepNext/>
      <w:numPr>
        <w:ilvl w:val="0"/>
        <w:numId w:val="1"/>
      </w:numPr>
      <w:shd w:val="clear" w:color="auto" w:fill="FFFFFF"/>
      <w:spacing w:before="240" w:after="120"/>
      <w:jc w:val="both"/>
      <w:outlineLvl w:val="0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  <w:outlineLvl w:val="1"/>
    </w:pPr>
    <w:rPr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  <w:outlineLvl w:val="5"/>
    </w:pPr>
    <w:rPr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  <w:outlineLvl w:val="6"/>
    </w:pPr>
    <w:rPr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  <w:outlineLvl w:val="7"/>
    </w:pPr>
    <w:rPr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  <w:outlineLvl w:val="8"/>
    </w:pPr>
    <w:rPr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Annotationreference">
    <w:name w:val="annotation reference"/>
    <w:uiPriority w:val="99"/>
    <w:semiHidden/>
    <w:unhideWhenUsed/>
    <w:qFormat/>
    <w:rsid w:val="00b84a1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b84a1b"/>
    <w:rPr/>
  </w:style>
  <w:style w:type="character" w:styleId="AssuntodocomentrioChar" w:customStyle="1">
    <w:name w:val="Assunto do comentário Char"/>
    <w:link w:val="Assuntodocomentrio"/>
    <w:uiPriority w:val="99"/>
    <w:semiHidden/>
    <w:qFormat/>
    <w:rsid w:val="00b84a1b"/>
    <w:rPr>
      <w:b/>
      <w:bCs/>
    </w:rPr>
  </w:style>
  <w:style w:type="character" w:styleId="TextodebaloChar" w:customStyle="1">
    <w:name w:val="Texto de balão Char"/>
    <w:link w:val="Textodebalo"/>
    <w:uiPriority w:val="99"/>
    <w:semiHidden/>
    <w:qFormat/>
    <w:rsid w:val="00b84a1b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qFormat/>
    <w:rsid w:val="0006662b"/>
    <w:rPr>
      <w:color w:val="954F72"/>
      <w:u w:val="single"/>
    </w:rPr>
  </w:style>
  <w:style w:type="character" w:styleId="Appletabspan" w:customStyle="1">
    <w:name w:val="apple-tab-span"/>
    <w:qFormat/>
    <w:rsid w:val="00545bef"/>
    <w:rPr/>
  </w:style>
  <w:style w:type="character" w:styleId="Ttulo1Char" w:customStyle="1">
    <w:name w:val="Título 1 Char"/>
    <w:basedOn w:val="DefaultParagraphFont"/>
    <w:link w:val="Ttulo1"/>
    <w:qFormat/>
    <w:rsid w:val="00a47376"/>
    <w:rPr>
      <w:sz w:val="28"/>
      <w:shd w:fill="FFFFFF" w:val="clear"/>
    </w:rPr>
  </w:style>
  <w:style w:type="character" w:styleId="Estilo1Char" w:customStyle="1">
    <w:name w:val="Estilo1 Char"/>
    <w:basedOn w:val="Ttulo1Char"/>
    <w:link w:val="Estilo1"/>
    <w:qFormat/>
    <w:rsid w:val="00a47376"/>
    <w:rPr>
      <w:rFonts w:eastAsia="Arial"/>
      <w:sz w:val="28"/>
      <w:shd w:fill="FFFFFF" w:val="clear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sz w:val="28"/>
    </w:rPr>
  </w:style>
  <w:style w:type="character" w:styleId="ListLabel4">
    <w:name w:val="ListLabel 4"/>
    <w:qFormat/>
    <w:rPr>
      <w:b/>
      <w:i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trike w:val="false"/>
      <w:dstrike w:val="false"/>
      <w:u w:val="none"/>
      <w:effect w:val="none"/>
    </w:rPr>
  </w:style>
  <w:style w:type="character" w:styleId="ListLabel21">
    <w:name w:val="ListLabel 21"/>
    <w:qFormat/>
    <w:rPr>
      <w:strike w:val="false"/>
      <w:dstrike w:val="false"/>
      <w:u w:val="none"/>
      <w:effect w:val="none"/>
    </w:rPr>
  </w:style>
  <w:style w:type="character" w:styleId="ListLabel22">
    <w:name w:val="ListLabel 22"/>
    <w:qFormat/>
    <w:rPr>
      <w:strike w:val="false"/>
      <w:dstrike w:val="false"/>
      <w:u w:val="none"/>
      <w:effect w:val="none"/>
    </w:rPr>
  </w:style>
  <w:style w:type="character" w:styleId="ListLabel23">
    <w:name w:val="ListLabel 23"/>
    <w:qFormat/>
    <w:rPr>
      <w:strike w:val="false"/>
      <w:dstrike w:val="false"/>
      <w:u w:val="none"/>
      <w:effect w:val="none"/>
    </w:rPr>
  </w:style>
  <w:style w:type="character" w:styleId="ListLabel24">
    <w:name w:val="ListLabel 24"/>
    <w:qFormat/>
    <w:rPr>
      <w:strike w:val="false"/>
      <w:dstrike w:val="false"/>
      <w:u w:val="none"/>
      <w:effect w:val="none"/>
    </w:rPr>
  </w:style>
  <w:style w:type="character" w:styleId="ListLabel25">
    <w:name w:val="ListLabel 25"/>
    <w:qFormat/>
    <w:rPr>
      <w:strike w:val="false"/>
      <w:dstrike w:val="false"/>
      <w:u w:val="none"/>
      <w:effect w:val="none"/>
    </w:rPr>
  </w:style>
  <w:style w:type="character" w:styleId="ListLabel26">
    <w:name w:val="ListLabel 26"/>
    <w:qFormat/>
    <w:rPr>
      <w:strike w:val="false"/>
      <w:dstrike w:val="false"/>
      <w:u w:val="none"/>
      <w:effect w:val="none"/>
    </w:rPr>
  </w:style>
  <w:style w:type="character" w:styleId="ListLabel27">
    <w:name w:val="ListLabel 27"/>
    <w:qFormat/>
    <w:rPr>
      <w:strike w:val="false"/>
      <w:dstrike w:val="false"/>
      <w:u w:val="none"/>
      <w:effect w:val="none"/>
    </w:rPr>
  </w:style>
  <w:style w:type="character" w:styleId="ListLabel28">
    <w:name w:val="ListLabel 28"/>
    <w:qFormat/>
    <w:rPr>
      <w:strike w:val="false"/>
      <w:dstrike w:val="false"/>
      <w:u w:val="none"/>
      <w:effect w:val="none"/>
    </w:rPr>
  </w:style>
  <w:style w:type="character" w:styleId="ListLabel29">
    <w:name w:val="ListLabel 29"/>
    <w:qFormat/>
    <w:rPr>
      <w:strike w:val="false"/>
      <w:dstrike w:val="false"/>
      <w:u w:val="none"/>
      <w:effect w:val="none"/>
    </w:rPr>
  </w:style>
  <w:style w:type="character" w:styleId="ListLabel30">
    <w:name w:val="ListLabel 30"/>
    <w:qFormat/>
    <w:rPr>
      <w:strike w:val="false"/>
      <w:dstrike w:val="false"/>
      <w:u w:val="none"/>
      <w:effect w:val="none"/>
    </w:rPr>
  </w:style>
  <w:style w:type="character" w:styleId="ListLabel31">
    <w:name w:val="ListLabel 31"/>
    <w:qFormat/>
    <w:rPr>
      <w:strike w:val="false"/>
      <w:dstrike w:val="false"/>
      <w:u w:val="none"/>
      <w:effect w:val="none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strike w:val="false"/>
      <w:dstrike w:val="fals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strike w:val="false"/>
      <w:dstrike w:val="false"/>
      <w:u w:val="none"/>
      <w:effect w:val="none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semiHidden/>
    <w:pPr>
      <w:jc w:val="both"/>
    </w:pPr>
    <w:rPr>
      <w:sz w:val="20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pacing w:before="240" w:after="120"/>
      <w:jc w:val="center"/>
    </w:pPr>
    <w:rPr/>
  </w:style>
  <w:style w:type="paragraph" w:styleId="ListNumber">
    <w:name w:val="List Number"/>
    <w:basedOn w:val="Normal"/>
    <w:semiHidden/>
    <w:qFormat/>
    <w:pPr>
      <w:spacing w:before="60" w:after="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qFormat/>
    <w:pPr>
      <w:numPr>
        <w:ilvl w:val="0"/>
        <w:numId w:val="0"/>
      </w:numPr>
      <w:shd w:fill="FFFFFF" w:val="clear"/>
    </w:pPr>
    <w:rPr/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60" w:after="60"/>
      <w:ind w:left="284" w:hanging="0"/>
    </w:pPr>
    <w:rPr>
      <w:sz w:val="20"/>
      <w:szCs w:val="20"/>
      <w:lang w:val="en-US"/>
    </w:rPr>
  </w:style>
  <w:style w:type="paragraph" w:styleId="Sumrio4">
    <w:name w:val="TOC 4"/>
    <w:basedOn w:val="Normal"/>
    <w:next w:val="Normal"/>
    <w:autoRedefine/>
    <w:semiHidden/>
    <w:pPr>
      <w:ind w:left="720" w:hanging="0"/>
    </w:pPr>
    <w:rPr>
      <w:sz w:val="18"/>
    </w:rPr>
  </w:style>
  <w:style w:type="paragraph" w:styleId="Titulo" w:customStyle="1">
    <w:name w:val="titulo"/>
    <w:basedOn w:val="Normal"/>
    <w:qFormat/>
    <w:pPr>
      <w:spacing w:before="5280" w:after="60"/>
      <w:jc w:val="right"/>
    </w:pPr>
    <w:rPr>
      <w:b/>
      <w:sz w:val="36"/>
      <w:szCs w:val="20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before="0" w:after="240"/>
      <w:jc w:val="right"/>
    </w:pPr>
    <w:rPr>
      <w:b/>
      <w:sz w:val="36"/>
      <w:szCs w:val="20"/>
    </w:rPr>
  </w:style>
  <w:style w:type="paragraph" w:styleId="Conteudo" w:customStyle="1">
    <w:name w:val="conteudo"/>
    <w:basedOn w:val="Normal"/>
    <w:qFormat/>
    <w:pPr>
      <w:spacing w:before="360" w:after="120"/>
      <w:jc w:val="both"/>
    </w:pPr>
    <w:rPr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 w:leader="none"/>
        <w:tab w:val="left" w:pos="567" w:leader="none"/>
        <w:tab w:val="right" w:pos="9060" w:leader="dot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 w:hanging="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 w:hanging="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qFormat/>
    <w:rsid w:val="00de7be5"/>
    <w:pPr>
      <w:spacing w:before="60" w:after="60"/>
      <w:jc w:val="both"/>
    </w:pPr>
    <w:rPr>
      <w:rFonts w:cs="Arial"/>
      <w:bCs/>
      <w:szCs w:val="20"/>
    </w:rPr>
  </w:style>
  <w:style w:type="paragraph" w:styleId="Destaque1" w:customStyle="1">
    <w:name w:val="destaque 1"/>
    <w:next w:val="Normal"/>
    <w:qFormat/>
    <w:pPr>
      <w:keepNext/>
      <w:widowControl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sz w:val="24"/>
      <w:szCs w:val="24"/>
      <w:lang w:val="pt-BR" w:eastAsia="pt-BR" w:bidi="ar-SA"/>
    </w:rPr>
  </w:style>
  <w:style w:type="paragraph" w:styleId="BodyText3">
    <w:name w:val="Body Text 3"/>
    <w:basedOn w:val="Normal"/>
    <w:semiHidden/>
    <w:qFormat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semiHidden/>
    <w:qFormat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dodocumento"/>
    <w:qFormat/>
    <w:pPr>
      <w:jc w:val="right"/>
    </w:pPr>
    <w:rPr/>
  </w:style>
  <w:style w:type="paragraph" w:styleId="Ttulododocumen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 w:leader="none"/>
        <w:tab w:val="right" w:pos="8306" w:leader="none"/>
      </w:tabs>
      <w:spacing w:before="60" w:after="60"/>
      <w:jc w:val="both"/>
    </w:pPr>
    <w:rPr>
      <w:sz w:val="20"/>
      <w:szCs w:val="20"/>
    </w:rPr>
  </w:style>
  <w:style w:type="paragraph" w:styleId="Rodap">
    <w:name w:val="Footer"/>
    <w:basedOn w:val="Normal"/>
    <w:semiHidden/>
    <w:pPr>
      <w:tabs>
        <w:tab w:val="center" w:pos="4153" w:leader="none"/>
        <w:tab w:val="right" w:pos="8306" w:leader="none"/>
      </w:tabs>
      <w:spacing w:before="60" w:after="0"/>
      <w:jc w:val="both"/>
    </w:pPr>
    <w:rPr>
      <w:sz w:val="16"/>
      <w:szCs w:val="20"/>
    </w:rPr>
  </w:style>
  <w:style w:type="paragraph" w:styleId="Corpodetextorecuado">
    <w:name w:val="Body Text Indent"/>
    <w:basedOn w:val="Normal"/>
    <w:semiHidden/>
    <w:pPr>
      <w:ind w:firstLine="720"/>
      <w:jc w:val="both"/>
    </w:pPr>
    <w:rPr>
      <w:sz w:val="20"/>
    </w:rPr>
  </w:style>
  <w:style w:type="paragraph" w:styleId="Sumrio9">
    <w:name w:val="TOC 9"/>
    <w:basedOn w:val="Normal"/>
    <w:next w:val="Normal"/>
    <w:autoRedefine/>
    <w:semiHidden/>
    <w:pPr>
      <w:ind w:left="1920" w:hanging="0"/>
    </w:pPr>
    <w:rPr>
      <w:sz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b84a1b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b84a1b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84a1b"/>
    <w:pPr/>
    <w:rPr>
      <w:rFonts w:ascii="Segoe UI" w:hAnsi="Segoe UI" w:cs="Segoe UI"/>
      <w:sz w:val="18"/>
      <w:szCs w:val="18"/>
    </w:rPr>
  </w:style>
  <w:style w:type="paragraph" w:styleId="TOCHeading">
    <w:name w:val="TOC Heading"/>
    <w:basedOn w:val="Ttulo1"/>
    <w:next w:val="Normal"/>
    <w:uiPriority w:val="39"/>
    <w:unhideWhenUsed/>
    <w:qFormat/>
    <w:rsid w:val="0006662b"/>
    <w:pPr>
      <w:keepLines/>
      <w:numPr>
        <w:ilvl w:val="0"/>
        <w:numId w:val="0"/>
      </w:numPr>
      <w:shd w:val="clear" w:color="auto" w:fill="auto"/>
      <w:spacing w:lineRule="auto" w:line="259" w:before="240" w:after="0"/>
      <w:jc w:val="left"/>
    </w:pPr>
    <w:rPr>
      <w:rFonts w:ascii="Calibri Light" w:hAnsi="Calibri Light"/>
      <w:b w:val="false"/>
      <w:color w:val="2E74B5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545bef"/>
    <w:pPr>
      <w:spacing w:beforeAutospacing="1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26be4"/>
    <w:pPr>
      <w:spacing w:before="0" w:after="0"/>
      <w:ind w:left="720" w:hanging="0"/>
      <w:contextualSpacing/>
    </w:pPr>
    <w:rPr/>
  </w:style>
  <w:style w:type="paragraph" w:styleId="Estilo1" w:customStyle="1">
    <w:name w:val="Estilo1"/>
    <w:basedOn w:val="Ttulo1"/>
    <w:link w:val="Estilo1Char"/>
    <w:qFormat/>
    <w:rsid w:val="00a47376"/>
    <w:pPr>
      <w:numPr>
        <w:ilvl w:val="0"/>
        <w:numId w:val="0"/>
      </w:numPr>
      <w:shd w:fill="FFFFFF" w:val="clear"/>
    </w:pPr>
    <w:rPr>
      <w:rFonts w:eastAsia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github.com/GabrielLourenco/fund-engenharia2017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BBBA7-3D47-47EC-A679-CAD6B160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LibreOffice/5.3.2.2$Windows_x86 LibreOffice_project/6cd4f1ef626f15116896b1d8e1398b56da0d0ee1</Application>
  <Pages>5</Pages>
  <Words>737</Words>
  <Characters>4280</Characters>
  <CharactersWithSpaces>4895</CharactersWithSpaces>
  <Paragraphs>104</Paragraphs>
  <Company>cesar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2017-08-08T03:40:00Z</dcterms:created>
  <dc:creator>crsj</dc:creator>
  <dc:description/>
  <dc:language>pt-BR</dc:language>
  <cp:lastModifiedBy/>
  <dcterms:modified xsi:type="dcterms:W3CDTF">2017-08-08T09:21:00Z</dcterms:modified>
  <cp:revision>6</cp:revision>
  <dc:subject/>
  <dc:title>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