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 xmlns:w="http://schemas.openxmlformats.org/wordprocessingml/2006/main">
        <w:widowControl w:val="0"/>
        <w:spacing w:after="0" w:line="240" w:lineRule="auto"/>
        <w:rPr>
          <w:color w:val="4a86e8"/>
          <w:sz w:val="32"/>
          <w:szCs w:val="32"/>
        </w:rPr>
      </w:pPr>
      <w:r xmlns:w="http://schemas.openxmlformats.org/wordprocessingml/2006/main" w:rsidDel="00000000" w:rsidR="00000000" w:rsidRPr="00000000">
        <w:rPr>
          <w:color w:val="4a86e8"/>
          <w:sz w:val="32"/>
          <w:szCs w:val="32"/>
          <w:rtl w:val="0"/>
        </w:rPr>
        <w:t xml:space="preserve">Risk Register 2024-08-23 #1</w:t>
      </w:r>
    </w:p>
    <w:p w:rsidR="00000000" w:rsidDel="00000000" w:rsidP="00000000" w:rsidRDefault="00000000" w:rsidRPr="00000000" w14:paraId="00000002">
      <w:pPr xmlns:w="http://schemas.openxmlformats.org/wordprocessingml/2006/main">
        <w:widowControl w:val="0"/>
        <w:spacing w:after="0" w:line="240" w:lineRule="auto"/>
        <w:rPr>
          <w:color w:val="4a86e8"/>
          <w:sz w:val="32"/>
          <w:szCs w:val="32"/>
        </w:rPr>
      </w:pPr>
      <w:r xmlns:w="http://schemas.openxmlformats.org/wordprocessingml/2006/main" w:rsidDel="00000000" w:rsidR="00000000" w:rsidRPr="00000000">
        <w:rPr>
          <w:color w:val="4a86e8"/>
          <w:sz w:val="32"/>
          <w:szCs w:val="32"/>
          <w:rtl w:val="0"/>
        </w:rPr>
        <w:t xml:space="preserve">Bradesco Bank Argentina SA - CC </w:t>
      </w:r>
      <w:r xmlns:w="http://schemas.openxmlformats.org/wordprocessingml/2006/main" w:rsidDel="00000000" w:rsidR="00000000" w:rsidRPr="00000000">
        <w:rPr>
          <w:color w:val="4a86e8"/>
          <w:sz w:val="32"/>
          <w:szCs w:val="32"/>
          <w:highlight w:val="white"/>
          <w:rtl w:val="0"/>
        </w:rPr>
        <w:t xml:space="preserve">25 De Mayo 555 - CABA</w:t>
      </w:r>
    </w:p>
    <w:p w:rsidR="00000000" w:rsidDel="00000000" w:rsidP="00000000" w:rsidRDefault="00000000" w:rsidRPr="00000000" w14:paraId="00000003">
      <w:pPr>
        <w:widowControl w:val="0"/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 xmlns:w="http://schemas.openxmlformats.org/wordprocessingml/2006/main">
        <w:widowControl w:val="0"/>
        <w:spacing w:line="240" w:lineRule="auto"/>
        <w:rPr>
          <w:color w:val="4a86e8"/>
          <w:sz w:val="24"/>
          <w:szCs w:val="24"/>
        </w:rPr>
      </w:pPr>
      <w:r xmlns:w="http://schemas.openxmlformats.org/wordprocessingml/2006/main" w:rsidDel="00000000" w:rsidR="00000000" w:rsidRPr="00000000">
        <w:rPr>
          <w:color w:val="4a86e8"/>
          <w:sz w:val="24"/>
          <w:szCs w:val="24"/>
          <w:rtl w:val="0"/>
        </w:rPr>
        <w:t xml:space="preserve">Operating environment:</w:t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 xmlns:w="http://schemas.openxmlformats.org/wordprocessingml/2006/main">
        <w:widowControl w:val="0"/>
        <w:spacing w:line="240" w:lineRule="auto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The bank is located in Puerto Madero with low crime rates. Many people and systems manage the bank's data: 100 local employees and 20 remote employees.</w:t>
      </w:r>
    </w:p>
    <w:p w:rsidR="00000000" w:rsidDel="00000000" w:rsidP="00000000" w:rsidRDefault="00000000" w:rsidRPr="00000000" w14:paraId="00000007">
      <w:pPr>
        <w:widowControl w:val="0"/>
        <w:spacing w:line="144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 xmlns:w="http://schemas.openxmlformats.org/wordprocessingml/2006/main">
        <w:widowControl w:val="0"/>
        <w:spacing w:line="240" w:lineRule="auto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The bank's customer base includes 13,872 individual accounts and 2,190 business accounts.</w:t>
      </w:r>
    </w:p>
    <w:p w:rsidR="00000000" w:rsidDel="00000000" w:rsidP="00000000" w:rsidRDefault="00000000" w:rsidRPr="00000000" w14:paraId="00000009">
      <w:pPr>
        <w:widowControl w:val="0"/>
        <w:spacing w:line="144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 xmlns:w="http://schemas.openxmlformats.org/wordprocessingml/2006/main">
        <w:widowControl w:val="0"/>
        <w:spacing w:line="240" w:lineRule="auto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The bank's services are marketed by a professional football team and ten local companies in the city.</w:t>
      </w:r>
    </w:p>
    <w:p w:rsidR="00000000" w:rsidDel="00000000" w:rsidP="00000000" w:rsidRDefault="00000000" w:rsidRPr="00000000" w14:paraId="0000000B">
      <w:pPr>
        <w:widowControl w:val="0"/>
        <w:spacing w:line="144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 xmlns:w="http://schemas.openxmlformats.org/wordprocessingml/2006/main">
        <w:widowControl w:val="0"/>
        <w:spacing w:line="240" w:lineRule="auto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There are strict financial regulations that require the bank to protect your data and funds, such as having enough cash on hand each day to meet the Central Bank's requirements.</w:t>
      </w:r>
    </w:p>
    <w:p w:rsidR="00000000" w:rsidDel="00000000" w:rsidP="00000000" w:rsidRDefault="00000000" w:rsidRPr="00000000" w14:paraId="0000000D">
      <w:pPr>
        <w:widowControl w:val="0"/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50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2250"/>
        <w:gridCol w:w="3495"/>
        <w:gridCol w:w="1545"/>
        <w:gridCol w:w="1294.9999999999989"/>
        <w:gridCol w:w="1900.0000000000011"/>
        <w:tblGridChange w:id="0">
          <w:tblGrid>
            <w:gridCol w:w="1020"/>
            <w:gridCol w:w="2250"/>
            <w:gridCol w:w="3495"/>
            <w:gridCol w:w="1545"/>
            <w:gridCol w:w="1294.9999999999989"/>
            <w:gridCol w:w="1900.0000000000011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Asset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Risk(s)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Probability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Gravity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Priority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Funds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Business email compromised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An employee is tricked into</w:t>
            </w:r>
          </w:p>
          <w:p w:rsidR="00000000" w:rsidDel="00000000" w:rsidP="00000000" w:rsidRDefault="00000000" w:rsidRPr="00000000" w14:paraId="00000017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share information</w:t>
            </w:r>
          </w:p>
          <w:p w:rsidR="00000000" w:rsidDel="00000000" w:rsidP="00000000" w:rsidRDefault="00000000" w:rsidRPr="00000000" w14:paraId="00000018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confidential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1C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Database</w:t>
            </w:r>
          </w:p>
          <w:p w:rsidR="00000000" w:rsidDel="00000000" w:rsidP="00000000" w:rsidRDefault="00000000" w:rsidRPr="00000000" w14:paraId="0000001F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of users</w:t>
            </w:r>
          </w:p>
          <w:p w:rsidR="00000000" w:rsidDel="00000000" w:rsidP="00000000" w:rsidRDefault="00000000" w:rsidRPr="00000000" w14:paraId="00000020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committed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Customer data is</w:t>
            </w:r>
          </w:p>
          <w:p w:rsidR="00000000" w:rsidDel="00000000" w:rsidP="00000000" w:rsidRDefault="00000000" w:rsidRPr="00000000" w14:paraId="00000022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poorly encrypted or</w:t>
            </w:r>
          </w:p>
          <w:p w:rsidR="00000000" w:rsidDel="00000000" w:rsidP="00000000" w:rsidRDefault="00000000" w:rsidRPr="00000000" w14:paraId="00000023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protected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027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Records are leaked</w:t>
            </w:r>
          </w:p>
          <w:p w:rsidR="00000000" w:rsidDel="00000000" w:rsidP="00000000" w:rsidRDefault="00000000" w:rsidRPr="00000000" w14:paraId="0000002A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financial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A database server</w:t>
            </w:r>
          </w:p>
          <w:p w:rsidR="00000000" w:rsidDel="00000000" w:rsidP="00000000" w:rsidRDefault="00000000" w:rsidRPr="00000000" w14:paraId="0000002C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Backup data is from</w:t>
            </w:r>
          </w:p>
          <w:p w:rsidR="00000000" w:rsidDel="00000000" w:rsidP="00000000" w:rsidRDefault="00000000" w:rsidRPr="00000000" w14:paraId="0000002D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public access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  <w:p w:rsidR="00000000" w:rsidDel="00000000" w:rsidP="00000000" w:rsidRDefault="00000000" w:rsidRPr="00000000" w14:paraId="00000031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0.480000000001" w:hRule="atLeast"/>
          <w:tblHeader w:val="0"/>
        </w:trPr>
        <w:tc>
          <w:tcPr>
            <w:vMerge w:val="continue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Heist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The bank's safe</w:t>
            </w:r>
          </w:p>
          <w:p w:rsidR="00000000" w:rsidDel="00000000" w:rsidP="00000000" w:rsidRDefault="00000000" w:rsidRPr="00000000" w14:paraId="00000035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is left open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39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Interruption</w:t>
            </w:r>
          </w:p>
          <w:p w:rsidR="00000000" w:rsidDel="00000000" w:rsidP="00000000" w:rsidRDefault="00000000" w:rsidRPr="00000000" w14:paraId="0000003C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of the chain</w:t>
            </w:r>
          </w:p>
          <w:p w:rsidR="00000000" w:rsidDel="00000000" w:rsidP="00000000" w:rsidRDefault="00000000" w:rsidRPr="00000000" w14:paraId="0000003D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Supply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Delays in delivery due to</w:t>
            </w:r>
          </w:p>
          <w:p w:rsidR="00000000" w:rsidDel="00000000" w:rsidP="00000000" w:rsidRDefault="00000000" w:rsidRPr="00000000" w14:paraId="0000003F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to natural disasters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rHeight w:val="910.9600000000046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Grades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How are security events possible considering the risks you face?</w:t>
            </w:r>
          </w:p>
          <w:p w:rsidR="00000000" w:rsidDel="00000000" w:rsidP="00000000" w:rsidRDefault="00000000" w:rsidRPr="00000000" w14:paraId="00000045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the asset in its operating environment?</w:t>
            </w:r>
          </w:p>
          <w:p w:rsidR="00000000" w:rsidDel="00000000" w:rsidP="00000000" w:rsidRDefault="00000000" w:rsidRPr="00000000" w14:paraId="00000046">
            <w:pPr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rFonts w:ascii="Arial" w:cs="Arial" w:eastAsia="Arial" w:hAnsi="Arial"/>
                <w:color w:val="1f1f1f"/>
                <w:sz w:val="24"/>
                <w:szCs w:val="24"/>
                <w:highlight w:val="white"/>
              </w:rPr>
            </w:pPr>
            <w:r xmlns:w="http://schemas.openxmlformats.org/wordprocessingml/2006/main" w:rsidDel="00000000" w:rsidR="00000000" w:rsidRPr="00000000">
              <w:rPr>
                <w:rFonts w:ascii="Arial" w:cs="Arial" w:eastAsia="Arial" w:hAnsi="Arial"/>
                <w:color w:val="1f1f1f"/>
                <w:sz w:val="24"/>
                <w:szCs w:val="24"/>
                <w:highlight w:val="white"/>
                <w:rtl w:val="0"/>
              </w:rPr>
              <w:t xml:space="preserve">Doing business with other companies could increase data risks because it presents additional avenues for information to be compromised.</w:t>
            </w:r>
          </w:p>
          <w:p w:rsidR="00000000" w:rsidDel="00000000" w:rsidP="00000000" w:rsidRDefault="00000000" w:rsidRPr="00000000" w14:paraId="00000048">
            <w:pPr>
              <w:widowControl w:val="0"/>
              <w:spacing w:after="0" w:line="240" w:lineRule="auto"/>
              <w:ind w:left="0" w:firstLine="0"/>
              <w:rPr>
                <w:rFonts w:ascii="Arial" w:cs="Arial" w:eastAsia="Arial" w:hAnsi="Arial"/>
                <w:color w:val="1f1f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 xmlns:w="http://schemas.openxmlformats.org/wordprocessingml/2006/main">
              <w:widowControl w:val="0"/>
              <w:spacing w:after="0" w:line="240" w:lineRule="auto"/>
              <w:ind w:left="0" w:firstLine="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Arial" w:cs="Arial" w:eastAsia="Arial" w:hAnsi="Arial"/>
                <w:color w:val="1f1f1f"/>
                <w:sz w:val="24"/>
                <w:szCs w:val="24"/>
                <w:highlight w:val="white"/>
                <w:rtl w:val="0"/>
              </w:rPr>
              <w:t xml:space="preserve">The risk of robbery is significant, but it may not be a priority because the bank is located in an area with low crime rates.</w:t>
            </w:r>
          </w:p>
        </w:tc>
      </w:tr>
    </w:tbl>
    <w:p w:rsidR="00000000" w:rsidDel="00000000" w:rsidP="00000000" w:rsidRDefault="00000000" w:rsidRPr="00000000" w14:paraId="0000004E">
      <w:pPr>
        <w:widowControl w:val="0"/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after="0" w:line="240" w:lineRule="auto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after="0" w:line="240" w:lineRule="auto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after="0" w:line="240" w:lineRule="auto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after="0" w:line="240" w:lineRule="auto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after="0" w:line="240" w:lineRule="auto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after="0" w:line="240" w:lineRule="auto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after="0" w:line="240" w:lineRule="auto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 xmlns:w="http://schemas.openxmlformats.org/wordprocessingml/2006/main">
        <w:widowControl w:val="0"/>
        <w:spacing w:after="0" w:line="240" w:lineRule="auto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color w:val="4a86e8"/>
          <w:sz w:val="24"/>
          <w:szCs w:val="24"/>
          <w:rtl w:val="0"/>
        </w:rPr>
        <w:t xml:space="preserve">Asset: </w:t>
      </w: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The asset is at risk of being harmed, damaged or stolen.</w:t>
      </w:r>
    </w:p>
    <w:p w:rsidR="00000000" w:rsidDel="00000000" w:rsidP="00000000" w:rsidRDefault="00000000" w:rsidRPr="00000000" w14:paraId="00000057">
      <w:pPr>
        <w:widowControl w:val="0"/>
        <w:spacing w:after="0" w:line="144" w:lineRule="auto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 xmlns:w="http://schemas.openxmlformats.org/wordprocessingml/2006/main">
        <w:widowControl w:val="0"/>
        <w:spacing w:after="0" w:line="240" w:lineRule="auto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color w:val="4a86e8"/>
          <w:sz w:val="24"/>
          <w:szCs w:val="24"/>
          <w:rtl w:val="0"/>
        </w:rPr>
        <w:t xml:space="preserve">Risk(s): </w:t>
      </w: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A potential risk to the organization's data and information systems.</w:t>
      </w:r>
    </w:p>
    <w:p w:rsidR="00000000" w:rsidDel="00000000" w:rsidP="00000000" w:rsidRDefault="00000000" w:rsidRPr="00000000" w14:paraId="00000059">
      <w:pPr>
        <w:widowControl w:val="0"/>
        <w:spacing w:after="0" w:line="144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 xmlns:w="http://schemas.openxmlformats.org/wordprocessingml/2006/main">
        <w:widowControl w:val="0"/>
        <w:spacing w:after="0" w:line="240" w:lineRule="auto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color w:val="4a86e8"/>
          <w:sz w:val="24"/>
          <w:szCs w:val="24"/>
          <w:rtl w:val="0"/>
        </w:rPr>
        <w:t xml:space="preserve">Description: </w:t>
      </w: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A vulnerability that may lead to a security incident.</w:t>
      </w:r>
    </w:p>
    <w:p w:rsidR="00000000" w:rsidDel="00000000" w:rsidP="00000000" w:rsidRDefault="00000000" w:rsidRPr="00000000" w14:paraId="0000005B">
      <w:pPr>
        <w:widowControl w:val="0"/>
        <w:spacing w:after="0" w:line="144" w:lineRule="auto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 xmlns:w="http://schemas.openxmlformats.org/wordprocessingml/2006/main">
        <w:widowControl w:val="0"/>
        <w:spacing w:after="0" w:line="240" w:lineRule="auto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color w:val="4a86e8"/>
          <w:sz w:val="24"/>
          <w:szCs w:val="24"/>
          <w:rtl w:val="0"/>
        </w:rPr>
        <w:t xml:space="preserve">Probability: </w:t>
      </w: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A score of 1-3 of the chances that a vulnerability has of being exploited.</w:t>
      </w:r>
    </w:p>
    <w:p w:rsidR="00000000" w:rsidDel="00000000" w:rsidP="00000000" w:rsidRDefault="00000000" w:rsidRPr="00000000" w14:paraId="0000005D">
      <w:pPr xmlns:w="http://schemas.openxmlformats.org/wordprocessingml/2006/main">
        <w:widowControl w:val="0"/>
        <w:spacing w:after="0" w:line="240" w:lineRule="auto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1 means a low probability, 2 means a moderate probability, and 3 means a high probability.</w:t>
      </w:r>
    </w:p>
    <w:p w:rsidR="00000000" w:rsidDel="00000000" w:rsidP="00000000" w:rsidRDefault="00000000" w:rsidRPr="00000000" w14:paraId="0000005E">
      <w:pPr>
        <w:widowControl w:val="0"/>
        <w:spacing w:after="0" w:line="144" w:lineRule="auto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 xmlns:w="http://schemas.openxmlformats.org/wordprocessingml/2006/main">
        <w:widowControl w:val="0"/>
        <w:spacing w:after="0" w:line="240" w:lineRule="auto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color w:val="4a86e8"/>
          <w:sz w:val="24"/>
          <w:szCs w:val="24"/>
          <w:rtl w:val="0"/>
        </w:rPr>
        <w:t xml:space="preserve">Severity: </w:t>
      </w: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Score of 1-3 of the potential damage the threat would cause to the business.</w:t>
      </w:r>
    </w:p>
    <w:p w:rsidR="00000000" w:rsidDel="00000000" w:rsidP="00000000" w:rsidRDefault="00000000" w:rsidRPr="00000000" w14:paraId="00000060">
      <w:pPr xmlns:w="http://schemas.openxmlformats.org/wordprocessingml/2006/main">
        <w:widowControl w:val="0"/>
        <w:spacing w:line="240" w:lineRule="auto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1 means low severity, 2 means moderate severity, and 3 means high severity.</w:t>
      </w:r>
    </w:p>
    <w:p w:rsidR="00000000" w:rsidDel="00000000" w:rsidP="00000000" w:rsidRDefault="00000000" w:rsidRPr="00000000" w14:paraId="00000061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 xmlns:w="http://schemas.openxmlformats.org/wordprocessingml/2006/main">
        <w:widowControl w:val="0"/>
        <w:spacing w:after="0" w:before="0" w:line="240" w:lineRule="auto"/>
        <w:ind w:left="-360" w:right="-360" w:firstLine="0"/>
        <w:rPr/>
      </w:pPr>
      <w:r xmlns:w="http://schemas.openxmlformats.org/wordprocessingml/2006/main" w:rsidDel="00000000" w:rsidR="00000000" w:rsidRPr="00000000">
        <w:rPr>
          <w:color w:val="4a86e8"/>
          <w:sz w:val="24"/>
          <w:szCs w:val="24"/>
          <w:rtl w:val="0"/>
        </w:rPr>
        <w:t xml:space="preserve">Priority: </w:t>
      </w: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Use the following formula to calculate the overall score: Likelihood x Impact Severity = Risk</w:t>
      </w:r>
    </w:p>
    <w:p w:rsidR="00000000" w:rsidDel="00000000" w:rsidP="00000000" w:rsidRDefault="00000000" w:rsidRPr="00000000" w14:paraId="00000063">
      <w:pPr>
        <w:widowControl w:val="0"/>
        <w:spacing w:after="0" w:before="0" w:line="240" w:lineRule="auto"/>
        <w:ind w:left="-360" w:righ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after="0" w:before="0" w:line="240" w:lineRule="auto"/>
        <w:ind w:left="-360" w:righ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after="0" w:before="0" w:line="240" w:lineRule="auto"/>
        <w:ind w:left="-360" w:righ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 xmlns:w="http://schemas.openxmlformats.org/wordprocessingml/2006/main">
        <w:widowControl w:val="0"/>
        <w:spacing w:after="0" w:before="0" w:line="240" w:lineRule="auto"/>
        <w:ind w:left="-360" w:right="-360" w:firstLine="0"/>
        <w:rPr>
          <w:rFonts w:ascii="Roboto" w:cs="Roboto" w:eastAsia="Roboto" w:hAnsi="Roboto"/>
          <w:color w:val="4a86e8"/>
          <w:sz w:val="24"/>
          <w:szCs w:val="24"/>
        </w:rPr>
      </w:pPr>
      <w:r xmlns:w="http://schemas.openxmlformats.org/wordprocessingml/2006/main" w:rsidDel="00000000" w:rsidR="00000000" w:rsidRPr="00000000">
        <w:rPr>
          <w:rFonts w:ascii="Roboto" w:cs="Roboto" w:eastAsia="Roboto" w:hAnsi="Roboto"/>
          <w:color w:val="4a86e8"/>
          <w:sz w:val="24"/>
          <w:szCs w:val="24"/>
          <w:rtl w:val="0"/>
        </w:rPr>
        <w:t xml:space="preserve">Risk Matrix</w:t>
      </w:r>
    </w:p>
    <w:p w:rsidR="00000000" w:rsidDel="00000000" w:rsidP="00000000" w:rsidRDefault="00000000" w:rsidRPr="00000000" w14:paraId="00000067">
      <w:pPr>
        <w:widowControl w:val="0"/>
        <w:spacing w:after="0" w:before="0" w:line="240" w:lineRule="auto"/>
        <w:ind w:left="-360" w:right="-360" w:firstLine="0"/>
        <w:rPr>
          <w:rFonts w:ascii="Roboto" w:cs="Roboto" w:eastAsia="Roboto" w:hAnsi="Roboto"/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00" w:line="240" w:lineRule="auto"/>
        <w:rPr/>
      </w:pPr>
      <w:r w:rsidDel="00000000" w:rsidR="00000000" w:rsidRPr="00000000">
        <w:rPr/>
        <mc:AlternateContent>
          <mc:Choice Requires="wpg">
            <w:drawing>
              <wp:anchor allowOverlap="1" behindDoc="0" distB="57150" distT="57150" distL="57150" distR="57150" hidden="0" layoutInCell="1" locked="0" relativeHeight="0" simplePos="0">
                <wp:simplePos x="0" y="0"/>
                <wp:positionH relativeFrom="page">
                  <wp:posOffset>4360863</wp:posOffset>
                </wp:positionH>
                <wp:positionV relativeFrom="page">
                  <wp:posOffset>3503512</wp:posOffset>
                </wp:positionV>
                <wp:extent cx="1214438" cy="395817"/>
                <wp:effectExtent b="0" l="0" r="0" t="0"/>
                <wp:wrapSquare wrapText="bothSides" distB="57150" distT="57150" distL="57150" distR="57150"/>
                <wp:docPr id="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36275" y="208075"/>
                          <a:ext cx="12681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oogle Sans" w:cs="Google Sans" w:eastAsia="Google Sans" w:hAnsi="Google San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Grave</w:t>
                            </w:r>
                            <w:r w:rsidDel="00000000" w:rsidR="00000000" w:rsidRPr="00000000">
                              <w:rPr>
                                <w:rFonts w:ascii="Google Sans" w:cs="Google Sans" w:eastAsia="Google Sans" w:hAnsi="Google San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dad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57150" distT="57150" distL="57150" distR="57150" hidden="0" layoutInCell="1" locked="0" relativeHeight="0" simplePos="0">
                <wp:simplePos x="0" y="0"/>
                <wp:positionH relativeFrom="page">
                  <wp:posOffset>4360863</wp:posOffset>
                </wp:positionH>
                <wp:positionV relativeFrom="page">
                  <wp:posOffset>3503512</wp:posOffset>
                </wp:positionV>
                <wp:extent cx="1214438" cy="395817"/>
                <wp:effectExtent b="0" l="0" r="0" t="0"/>
                <wp:wrapSquare wrapText="bothSides" distB="57150" distT="57150" distL="57150" distR="5715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4438" cy="3958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0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329.6062992125992" w:tblpY="0"/>
        <w:tblW w:w="105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65"/>
        <w:gridCol w:w="2745"/>
        <w:gridCol w:w="2874.9999999999995"/>
        <w:gridCol w:w="2330.0000000000005"/>
        <w:tblGridChange w:id="0">
          <w:tblGrid>
            <w:gridCol w:w="2565"/>
            <w:gridCol w:w="2745"/>
            <w:gridCol w:w="2874.9999999999995"/>
            <w:gridCol w:w="2330.000000000000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</w:tcBorders>
          </w:tcPr>
          <w:p w:rsidR="00000000" w:rsidDel="00000000" w:rsidP="00000000" w:rsidRDefault="00000000" w:rsidRPr="00000000" w14:paraId="0000006A">
            <w:pPr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 xmlns:w="http://schemas.openxmlformats.org/wordprocessingml/2006/main"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Low</w:t>
            </w:r>
          </w:p>
          <w:p w:rsidR="00000000" w:rsidDel="00000000" w:rsidP="00000000" w:rsidRDefault="00000000" w:rsidRPr="00000000" w14:paraId="0000006C">
            <w:pPr xmlns:w="http://schemas.openxmlformats.org/wordprocessingml/2006/main"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D">
            <w:pPr xmlns:w="http://schemas.openxmlformats.org/wordprocessingml/2006/main"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Moderate</w:t>
            </w:r>
          </w:p>
          <w:p w:rsidR="00000000" w:rsidDel="00000000" w:rsidP="00000000" w:rsidRDefault="00000000" w:rsidRPr="00000000" w14:paraId="0000006E">
            <w:pPr xmlns:w="http://schemas.openxmlformats.org/wordprocessingml/2006/main"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6F">
            <w:pPr xmlns:w="http://schemas.openxmlformats.org/wordprocessingml/2006/main"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High</w:t>
            </w:r>
          </w:p>
          <w:p w:rsidR="00000000" w:rsidDel="00000000" w:rsidP="00000000" w:rsidRDefault="00000000" w:rsidRPr="00000000" w14:paraId="00000070">
            <w:pPr xmlns:w="http://schemas.openxmlformats.org/wordprocessingml/2006/main"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rHeight w:val="1050.959999999997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1">
            <w:pPr xmlns:w="http://schemas.openxmlformats.org/wordprocessingml/2006/main"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High</w:t>
            </w:r>
          </w:p>
          <w:p w:rsidR="00000000" w:rsidDel="00000000" w:rsidP="00000000" w:rsidRDefault="00000000" w:rsidRPr="00000000" w14:paraId="00000072">
            <w:pPr xmlns:w="http://schemas.openxmlformats.org/wordprocessingml/2006/main"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73">
            <w:pPr xmlns:w="http://schemas.openxmlformats.org/wordprocessingml/2006/main"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074">
            <w:pPr xmlns:w="http://schemas.openxmlformats.org/wordprocessingml/2006/main"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f4cccc" w:val="clear"/>
          </w:tcPr>
          <w:p w:rsidR="00000000" w:rsidDel="00000000" w:rsidP="00000000" w:rsidRDefault="00000000" w:rsidRPr="00000000" w14:paraId="00000075">
            <w:pPr xmlns:w="http://schemas.openxmlformats.org/wordprocessingml/2006/main"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6">
            <w:pPr xmlns:w="http://schemas.openxmlformats.org/wordprocessingml/2006/main"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Moderate</w:t>
            </w:r>
          </w:p>
          <w:p w:rsidR="00000000" w:rsidDel="00000000" w:rsidP="00000000" w:rsidRDefault="00000000" w:rsidRPr="00000000" w14:paraId="00000077">
            <w:pPr xmlns:w="http://schemas.openxmlformats.org/wordprocessingml/2006/main"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d9ead3" w:val="clear"/>
          </w:tcPr>
          <w:p w:rsidR="00000000" w:rsidDel="00000000" w:rsidP="00000000" w:rsidRDefault="00000000" w:rsidRPr="00000000" w14:paraId="00000078">
            <w:pPr xmlns:w="http://schemas.openxmlformats.org/wordprocessingml/2006/main"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79">
            <w:pPr xmlns:w="http://schemas.openxmlformats.org/wordprocessingml/2006/main"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07A">
            <w:pPr xmlns:w="http://schemas.openxmlformats.org/wordprocessingml/2006/main"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B">
            <w:pPr xmlns:w="http://schemas.openxmlformats.org/wordprocessingml/2006/main"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Low</w:t>
            </w:r>
          </w:p>
          <w:p w:rsidR="00000000" w:rsidDel="00000000" w:rsidP="00000000" w:rsidRDefault="00000000" w:rsidRPr="00000000" w14:paraId="0000007C">
            <w:pPr xmlns:w="http://schemas.openxmlformats.org/wordprocessingml/2006/main"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7D">
            <w:pPr xmlns:w="http://schemas.openxmlformats.org/wordprocessingml/2006/main"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d9ead3" w:val="clear"/>
          </w:tcPr>
          <w:p w:rsidR="00000000" w:rsidDel="00000000" w:rsidP="00000000" w:rsidRDefault="00000000" w:rsidRPr="00000000" w14:paraId="0000007E">
            <w:pPr xmlns:w="http://schemas.openxmlformats.org/wordprocessingml/2006/main"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7F">
            <w:pPr xmlns:w="http://schemas.openxmlformats.org/wordprocessingml/2006/main">
              <w:widowControl w:val="0"/>
              <w:spacing w:after="100" w:line="240" w:lineRule="auto"/>
              <w:jc w:val="center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80">
      <w:pPr>
        <w:spacing w:after="100" w:before="0" w:line="240" w:lineRule="auto"/>
        <w:ind w:left="-360" w:right="-3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mc:AlternateContent>
          <mc:Choice Requires="wpg">
            <w:drawing>
              <wp:anchor allowOverlap="1" behindDoc="0" distB="57150" distT="57150" distL="57150" distR="57150" hidden="0" layoutInCell="1" locked="0" relativeHeight="0" simplePos="0">
                <wp:simplePos x="0" y="0"/>
                <wp:positionH relativeFrom="page">
                  <wp:posOffset>250100</wp:posOffset>
                </wp:positionH>
                <wp:positionV relativeFrom="page">
                  <wp:posOffset>4865048</wp:posOffset>
                </wp:positionV>
                <wp:extent cx="409575" cy="1371600"/>
                <wp:effectExtent b="0" l="0" r="0" t="0"/>
                <wp:wrapSquare wrapText="bothSides" distB="57150" distT="57150" distL="57150" distR="57150"/>
                <wp:docPr id="2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 rot="-5400000">
                          <a:off x="-479850" y="479850"/>
                          <a:ext cx="13599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oogle Sans" w:cs="Google Sans" w:eastAsia="Google Sans" w:hAnsi="Google San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Probabilidad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57150" distT="57150" distL="57150" distR="57150" hidden="0" layoutInCell="1" locked="0" relativeHeight="0" simplePos="0">
                <wp:simplePos x="0" y="0"/>
                <wp:positionH relativeFrom="page">
                  <wp:posOffset>250100</wp:posOffset>
                </wp:positionH>
                <wp:positionV relativeFrom="page">
                  <wp:posOffset>4865048</wp:posOffset>
                </wp:positionV>
                <wp:extent cx="409575" cy="1371600"/>
                <wp:effectExtent b="0" l="0" r="0" t="0"/>
                <wp:wrapSquare wrapText="bothSides" distB="57150" distT="57150" distL="57150" distR="5715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9575" cy="1371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sectPr>
      <w:headerReference r:id="rId7" w:type="default"/>
      <w:pgSz w:h="15840" w:w="12240" w:orient="portrait"/>
      <w:pgMar w:bottom="0" w:top="283.46456692913387" w:left="850.3937007874015" w:right="614.8818897637813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Google Sans" w:cs="Google Sans" w:eastAsia="Google Sans" w:hAnsi="Google Sans"/>
        <w:sz w:val="22"/>
        <w:szCs w:val="22"/>
        <w:lang w:val="en"/>
      </w:rPr>
    </w:rPrDefault>
    <w:pPrDefault>
      <w:pPr>
        <w:spacing w:line="276" w:lineRule="auto"/>
        <w:ind w:left="-360" w:right="-36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