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dabbch12hwh9">
        <w:r w:rsidDel="00000000" w:rsidR="00000000" w:rsidRPr="00000000">
          <w:rPr>
            <w:color w:val="0000ee"/>
            <w:u w:val="single"/>
            <w:rtl w:val="0"/>
          </w:rPr>
          <w:t xml:space="preserve">Introdução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mqqdkqdtb3et">
        <w:r w:rsidDel="00000000" w:rsidR="00000000" w:rsidRPr="00000000">
          <w:rPr>
            <w:color w:val="0000ee"/>
            <w:u w:val="single"/>
            <w:rtl w:val="0"/>
          </w:rPr>
          <w:t xml:space="preserve">Funções Auxiliares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3anaxo762unr">
        <w:r w:rsidDel="00000000" w:rsidR="00000000" w:rsidRPr="00000000">
          <w:rPr>
            <w:color w:val="0000ee"/>
            <w:u w:val="single"/>
            <w:rtl w:val="0"/>
          </w:rPr>
          <w:t xml:space="preserve">Estimador MLE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5kucgyffz2nf">
        <w:r w:rsidDel="00000000" w:rsidR="00000000" w:rsidRPr="00000000">
          <w:rPr>
            <w:color w:val="0000ee"/>
            <w:u w:val="single"/>
            <w:rtl w:val="0"/>
          </w:rPr>
          <w:t xml:space="preserve">Intervalos de Confiança para 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w:anchor="yeofw4utrt01">
        <w:r w:rsidDel="00000000" w:rsidR="00000000" w:rsidRPr="00000000">
          <w:rPr>
            <w:color w:val="0000ee"/>
            <w:u w:val="single"/>
            <w:rtl w:val="0"/>
          </w:rPr>
          <w:t xml:space="preserve">IC Exato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w:anchor="49ovdk1g02cy">
        <w:r w:rsidDel="00000000" w:rsidR="00000000" w:rsidRPr="00000000">
          <w:rPr>
            <w:color w:val="0000ee"/>
            <w:u w:val="single"/>
            <w:rtl w:val="0"/>
          </w:rPr>
          <w:t xml:space="preserve">IC Assintótico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j4wps9e4ex7e">
        <w:r w:rsidDel="00000000" w:rsidR="00000000" w:rsidRPr="00000000">
          <w:rPr>
            <w:color w:val="0000ee"/>
            <w:u w:val="single"/>
            <w:rtl w:val="0"/>
          </w:rPr>
          <w:t xml:space="preserve">Intervalos de Confiança para a média μ = 1/λ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w:anchor="27i336z7r4d2">
        <w:r w:rsidDel="00000000" w:rsidR="00000000" w:rsidRPr="00000000">
          <w:rPr>
            <w:color w:val="0000ee"/>
            <w:u w:val="single"/>
            <w:rtl w:val="0"/>
          </w:rPr>
          <w:t xml:space="preserve">IC Exato (μ)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w:anchor="zu3xl2pypoy">
        <w:r w:rsidDel="00000000" w:rsidR="00000000" w:rsidRPr="00000000">
          <w:rPr>
            <w:color w:val="0000ee"/>
            <w:u w:val="single"/>
            <w:rtl w:val="0"/>
          </w:rPr>
          <w:t xml:space="preserve">IC Assintótico (μ)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8o1q70sv0gfx">
        <w:r w:rsidDel="00000000" w:rsidR="00000000" w:rsidRPr="00000000">
          <w:rPr>
            <w:color w:val="0000ee"/>
            <w:u w:val="single"/>
            <w:rtl w:val="0"/>
          </w:rPr>
          <w:t xml:space="preserve">Intervalos de Confiança para o desvio padrão σ = 1/λ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55wt1zhexvqd">
        <w:r w:rsidDel="00000000" w:rsidR="00000000" w:rsidRPr="00000000">
          <w:rPr>
            <w:color w:val="0000ee"/>
            <w:u w:val="single"/>
            <w:rtl w:val="0"/>
          </w:rPr>
          <w:t xml:space="preserve">Simulação – Comparação de Cobertura e Largura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etjv6uqqd0v2">
        <w:r w:rsidDel="00000000" w:rsidR="00000000" w:rsidRPr="00000000">
          <w:rPr>
            <w:color w:val="0000ee"/>
            <w:u w:val="single"/>
            <w:rtl w:val="0"/>
          </w:rPr>
          <w:t xml:space="preserve">Execução das Simulações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8s2fif7msy0g">
        <w:r w:rsidDel="00000000" w:rsidR="00000000" w:rsidRPr="00000000">
          <w:rPr>
            <w:color w:val="0000ee"/>
            <w:u w:val="single"/>
            <w:rtl w:val="0"/>
          </w:rPr>
          <w:t xml:space="preserve">Resultados – Tabelas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2vpy7b78vloe">
        <w:r w:rsidDel="00000000" w:rsidR="00000000" w:rsidRPr="00000000">
          <w:rPr>
            <w:color w:val="0000ee"/>
            <w:u w:val="single"/>
            <w:rtl w:val="0"/>
          </w:rPr>
          <w:t xml:space="preserve">Gráficos – 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ycobk4gfqjmu">
        <w:r w:rsidDel="00000000" w:rsidR="00000000" w:rsidRPr="00000000">
          <w:rPr>
            <w:color w:val="0000ee"/>
            <w:u w:val="single"/>
            <w:rtl w:val="0"/>
          </w:rPr>
          <w:t xml:space="preserve">Gráficos – Média e Sigma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g5ycqijdsad">
        <w:r w:rsidDel="00000000" w:rsidR="00000000" w:rsidRPr="00000000">
          <w:rPr>
            <w:color w:val="0000ee"/>
            <w:u w:val="single"/>
            <w:rtl w:val="0"/>
          </w:rPr>
          <w:t xml:space="preserve">Conclusões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Estudo de Intervalos de Confiança – Distribuição Exponencial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November 20, 2025</w:t>
      </w:r>
    </w:p>
    <w:p w:rsidR="00000000" w:rsidDel="00000000" w:rsidP="00000000" w:rsidRDefault="00000000" w:rsidRPr="00000000" w14:paraId="0000001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Neste relatório comparamos duas abordagens para construção de intervalos de confiança para os parâmetros da distribuição exponencial: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IC Exato</w:t>
      </w:r>
      <w:r w:rsidDel="00000000" w:rsidR="00000000" w:rsidRPr="00000000">
        <w:rPr>
          <w:rtl w:val="0"/>
        </w:rPr>
        <w:t xml:space="preserve">, baseado na distribuição Qui-Quadrado.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IC Assintótico</w:t>
      </w:r>
      <w:r w:rsidDel="00000000" w:rsidR="00000000" w:rsidRPr="00000000">
        <w:rPr>
          <w:rtl w:val="0"/>
        </w:rPr>
        <w:t xml:space="preserve">, baseado na aproximação Normal.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 parâmetros estudados foram: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λ</w:t>
      </w:r>
      <w:r w:rsidDel="00000000" w:rsidR="00000000" w:rsidRPr="00000000">
        <w:rPr>
          <w:rtl w:val="0"/>
        </w:rPr>
        <w:t xml:space="preserve"> (taxa)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μ = 1/λ</w:t>
      </w:r>
      <w:r w:rsidDel="00000000" w:rsidR="00000000" w:rsidRPr="00000000">
        <w:rPr>
          <w:rtl w:val="0"/>
        </w:rPr>
        <w:t xml:space="preserve"> (média)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σ = 1/λ</w:t>
      </w:r>
      <w:r w:rsidDel="00000000" w:rsidR="00000000" w:rsidRPr="00000000">
        <w:rPr>
          <w:rtl w:val="0"/>
        </w:rPr>
        <w:t xml:space="preserve"> (desvio padrão)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 critérios analisados: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Probabilidade de cobertura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Largura média dos intervalos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Cenários simulados: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Tamanhos amostrais: n = 20, 50, 100, 200, 500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Valores de λ: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Pequeno: 0.5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Médio: 2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Grande: 8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Número de réplicas: R = 5000</w:t>
      </w:r>
    </w:p>
    <w:p w:rsidR="00000000" w:rsidDel="00000000" w:rsidP="00000000" w:rsidRDefault="00000000" w:rsidRPr="00000000" w14:paraId="0000002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Funções Auxiliares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Estimador MLE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Estimador MLE de lambda</w:t>
        <w:br w:type="textWrapping"/>
        <w:t xml:space="preserve">mle_lambda &lt;- function(x) {</w:t>
        <w:br w:type="textWrapping"/>
        <w:t xml:space="preserve">  1 / mean(x)</w:t>
        <w:br w:type="textWrapping"/>
        <w:t xml:space="preserve">}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Intervalos de Confiança para λ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IC Exato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ic_exato &lt;- function(x, alpha = 0.05) {</w:t>
        <w:br w:type="textWrapping"/>
        <w:t xml:space="preserve">  n &lt;- length(x)</w:t>
        <w:br w:type="textWrapping"/>
        <w:t xml:space="preserve">  S &lt;- sum(x)</w:t>
        <w:br w:type="textWrapping"/>
        <w:br w:type="textWrapping"/>
        <w:t xml:space="preserve">  lower &lt;- qchisq(alpha/2, df = 2 * n) / (2 * S)</w:t>
        <w:br w:type="textWrapping"/>
        <w:t xml:space="preserve">  upper &lt;- qchisq(1 - alpha/2, df = 2 * n) / (2 * S)</w:t>
        <w:br w:type="textWrapping"/>
        <w:br w:type="textWrapping"/>
        <w:t xml:space="preserve">  c(lower, upper)</w:t>
        <w:br w:type="textWrapping"/>
        <w:t xml:space="preserve">}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IC Assintótico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ic_assintotico &lt;- function(x, alpha = 0.05) {</w:t>
        <w:br w:type="textWrapping"/>
        <w:t xml:space="preserve">  n &lt;- length(x)</w:t>
        <w:br w:type="textWrapping"/>
        <w:t xml:space="preserve">  lambda_hat &lt;- mle_lambda(x)</w:t>
        <w:br w:type="textWrapping"/>
        <w:t xml:space="preserve">  z &lt;- qnorm(1 - alpha/2)</w:t>
        <w:br w:type="textWrapping"/>
        <w:br w:type="textWrapping"/>
        <w:t xml:space="preserve">  erro &lt;- z * lambda_hat / sqrt(n)</w:t>
        <w:br w:type="textWrapping"/>
        <w:br w:type="textWrapping"/>
        <w:t xml:space="preserve">  c(lambda_hat - erro, lambda_hat + erro)</w:t>
        <w:br w:type="textWrapping"/>
        <w:t xml:space="preserve">}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Intervalos de Confiança para a média μ = 1/λ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IC Exato (μ)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ic_media_exato &lt;- function(x, alpha = 0.05) {</w:t>
        <w:br w:type="textWrapping"/>
        <w:t xml:space="preserve">  n &lt;- length(x)</w:t>
        <w:br w:type="textWrapping"/>
        <w:t xml:space="preserve">  S &lt;- sum(x)</w:t>
        <w:br w:type="textWrapping"/>
        <w:br w:type="textWrapping"/>
        <w:t xml:space="preserve">  # Fórmula derivada de 2*lambda*S ~ chi-square(2n)</w:t>
        <w:br w:type="textWrapping"/>
        <w:t xml:space="preserve">  lower &lt;- 2 * S / qchisq(1 - alpha/2, df = 2 * n)</w:t>
        <w:br w:type="textWrapping"/>
        <w:t xml:space="preserve">  upper &lt;- 2 * S / qchisq(alpha/2, df = 2 * n)</w:t>
        <w:br w:type="textWrapping"/>
        <w:br w:type="textWrapping"/>
        <w:t xml:space="preserve">  c(lower, upper)</w:t>
        <w:br w:type="textWrapping"/>
        <w:t xml:space="preserve">}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IC Assintótico (μ)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ic_media_assint &lt;- function(x, alpha = 0.05) {</w:t>
        <w:br w:type="textWrapping"/>
        <w:t xml:space="preserve">  n &lt;- length(x)</w:t>
        <w:br w:type="textWrapping"/>
        <w:t xml:space="preserve">  xbar &lt;- mean(x)</w:t>
        <w:br w:type="textWrapping"/>
        <w:t xml:space="preserve">  z &lt;- qnorm(1 - alpha/2)</w:t>
        <w:br w:type="textWrapping"/>
        <w:br w:type="textWrapping"/>
        <w:t xml:space="preserve">  erro &lt;- z * xbar / sqrt(n)</w:t>
        <w:br w:type="textWrapping"/>
        <w:br w:type="textWrapping"/>
        <w:t xml:space="preserve">  c(xbar - erro, xbar + erro)</w:t>
        <w:br w:type="textWrapping"/>
        <w:t xml:space="preserve">}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Intervalos de Confiança para o desvio padrão σ = 1/λ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 distribuição exponencial, μ e σ são iguais (μ = σ = 1/λ), portanto os ICs para média e desvio padrão coincidem em forma. Aqui reaproveitamos as funções de média.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ic_sigma_exato &lt;- function(x, alpha = 0.05) {</w:t>
        <w:br w:type="textWrapping"/>
        <w:t xml:space="preserve">  ic_media_exato(x, alpha)</w:t>
        <w:br w:type="textWrapping"/>
        <w:t xml:space="preserve">}</w:t>
        <w:br w:type="textWrapping"/>
        <w:br w:type="textWrapping"/>
        <w:t xml:space="preserve">ic_sigma_assint &lt;- function(x, alpha = 0.05) {</w:t>
        <w:br w:type="textWrapping"/>
        <w:t xml:space="preserve">  ic_media_assint(x, alpha)</w:t>
        <w:br w:type="textWrapping"/>
        <w:t xml:space="preserve">}</w:t>
      </w:r>
    </w:p>
    <w:p w:rsidR="00000000" w:rsidDel="00000000" w:rsidP="00000000" w:rsidRDefault="00000000" w:rsidRPr="00000000" w14:paraId="0000004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Simulação – Comparação de Cobertura e Largura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simula_ic &lt;- function(n, lambda, R = 5000) {</w:t>
        <w:br w:type="textWrapping"/>
        <w:t xml:space="preserve">  cobertura_exato &lt;- 0</w:t>
        <w:br w:type="textWrapping"/>
        <w:t xml:space="preserve">  cobertura_assint &lt;- 0</w:t>
        <w:br w:type="textWrapping"/>
        <w:br w:type="textWrapping"/>
        <w:t xml:space="preserve">  largura_exato &lt;- numeric(R)</w:t>
        <w:br w:type="textWrapping"/>
        <w:t xml:space="preserve">  largura_assint &lt;- numeric(R)</w:t>
        <w:br w:type="textWrapping"/>
        <w:br w:type="textWrapping"/>
        <w:t xml:space="preserve">  for (r in 1:R) {</w:t>
        <w:br w:type="textWrapping"/>
        <w:t xml:space="preserve">    x &lt;- rexp(n, rate = lambda)</w:t>
        <w:br w:type="textWrapping"/>
        <w:br w:type="textWrapping"/>
        <w:t xml:space="preserve">    # IC Exato (para lambda)</w:t>
        <w:br w:type="textWrapping"/>
        <w:t xml:space="preserve">    ic1 &lt;- ic_exato(x)</w:t>
        <w:br w:type="textWrapping"/>
        <w:t xml:space="preserve">    largura_exato[r] &lt;- ic1[2] - ic1[1]</w:t>
        <w:br w:type="textWrapping"/>
        <w:t xml:space="preserve">    cobertura_exato &lt;- cobertura_exato + (ic1[1] &lt;= lambda &amp; lambda &lt;= ic1[2])</w:t>
        <w:br w:type="textWrapping"/>
        <w:br w:type="textWrapping"/>
        <w:t xml:space="preserve">    # IC Assintótico (para lambda)</w:t>
        <w:br w:type="textWrapping"/>
        <w:t xml:space="preserve">    ic2 &lt;- ic_assintotico(x)</w:t>
        <w:br w:type="textWrapping"/>
        <w:t xml:space="preserve">    largura_assint[r] &lt;- ic2[2] - ic2[1]</w:t>
        <w:br w:type="textWrapping"/>
        <w:t xml:space="preserve">    cobertura_assint &lt;- cobertura_assint + (ic2[1] &lt;= lambda &amp; lambda &lt;= ic2[2])</w:t>
        <w:br w:type="textWrapping"/>
        <w:t xml:space="preserve">  }</w:t>
        <w:br w:type="textWrapping"/>
        <w:br w:type="textWrapping"/>
        <w:t xml:space="preserve">  data.frame(</w:t>
        <w:br w:type="textWrapping"/>
        <w:t xml:space="preserve">    n = n,</w:t>
        <w:br w:type="textWrapping"/>
        <w:t xml:space="preserve">    lambda = lambda,</w:t>
        <w:br w:type="textWrapping"/>
        <w:t xml:space="preserve">    cobertura_exato = cobertura_exato / R,</w:t>
        <w:br w:type="textWrapping"/>
        <w:t xml:space="preserve">    cobertura_assint = cobertura_assint / R,</w:t>
        <w:br w:type="textWrapping"/>
        <w:t xml:space="preserve">    largura_exato = mean(largura_exato),</w:t>
        <w:br w:type="textWrapping"/>
        <w:t xml:space="preserve">    largura_assint = mean(largura_assint)</w:t>
        <w:br w:type="textWrapping"/>
        <w:t xml:space="preserve">  )</w:t>
        <w:br w:type="textWrapping"/>
        <w:t xml:space="preserve">}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simula_ic_media_sigma &lt;- function(n, lambda, R = 5000) {</w:t>
        <w:br w:type="textWrapping"/>
        <w:t xml:space="preserve">  mu &lt;- 1 / lambda</w:t>
        <w:br w:type="textWrapping"/>
        <w:t xml:space="preserve">  sigma &lt;- 1 / lambda</w:t>
        <w:br w:type="textWrapping"/>
        <w:br w:type="textWrapping"/>
        <w:t xml:space="preserve">  cob_media_exato &lt;- cob_media_assint &lt;- 0</w:t>
        <w:br w:type="textWrapping"/>
        <w:t xml:space="preserve">  cob_sigma_exato &lt;- cob_sigma_assint &lt;- 0</w:t>
        <w:br w:type="textWrapping"/>
        <w:br w:type="textWrapping"/>
        <w:t xml:space="preserve">  for (r in 1:R) {</w:t>
        <w:br w:type="textWrapping"/>
        <w:t xml:space="preserve">    x &lt;- rexp(n, rate = lambda)</w:t>
        <w:br w:type="textWrapping"/>
        <w:br w:type="textWrapping"/>
        <w:t xml:space="preserve">    # Média</w:t>
        <w:br w:type="textWrapping"/>
        <w:t xml:space="preserve">    icm_e &lt;- ic_media_exato(x)</w:t>
        <w:br w:type="textWrapping"/>
        <w:t xml:space="preserve">    icm_a &lt;- ic_media_assint(x)</w:t>
        <w:br w:type="textWrapping"/>
        <w:br w:type="textWrapping"/>
        <w:t xml:space="preserve">    cob_media_exato  &lt;- cob_media_exato  + (icm_e[1] &lt;= mu &amp; mu &lt;= icm_e[2])</w:t>
        <w:br w:type="textWrapping"/>
        <w:t xml:space="preserve">    cob_media_assint &lt;- cob_media_assint + (icm_a[1] &lt;= mu &amp; mu &lt;= icm_a[2])</w:t>
        <w:br w:type="textWrapping"/>
        <w:br w:type="textWrapping"/>
        <w:t xml:space="preserve">    # Desvio padrão (mesma forma que média)</w:t>
        <w:br w:type="textWrapping"/>
        <w:t xml:space="preserve">    ics_e &lt;- ic_sigma_exato(x)</w:t>
        <w:br w:type="textWrapping"/>
        <w:t xml:space="preserve">    ics_a &lt;- ic_sigma_assint(x)</w:t>
        <w:br w:type="textWrapping"/>
        <w:br w:type="textWrapping"/>
        <w:t xml:space="preserve">    cob_sigma_exato  &lt;- cob_sigma_exato  + (ics_e[1] &lt;= sigma &amp; sigma &lt;= ics_e[2])</w:t>
        <w:br w:type="textWrapping"/>
        <w:t xml:space="preserve">    cob_sigma_assint &lt;- cob_sigma_assint + (ics_a[1] &lt;= sigma &amp; sigma &lt;= ics_a[2])</w:t>
        <w:br w:type="textWrapping"/>
        <w:t xml:space="preserve">  }</w:t>
        <w:br w:type="textWrapping"/>
        <w:br w:type="textWrapping"/>
        <w:t xml:space="preserve">  data.frame(</w:t>
        <w:br w:type="textWrapping"/>
        <w:t xml:space="preserve">    n = n,</w:t>
        <w:br w:type="textWrapping"/>
        <w:t xml:space="preserve">    lambda = lambda,</w:t>
        <w:br w:type="textWrapping"/>
        <w:t xml:space="preserve">    cobertura_media_exato = cob_media_exato / R,</w:t>
        <w:br w:type="textWrapping"/>
        <w:t xml:space="preserve">    cobertura_media_assint = cob_media_assint / R,</w:t>
        <w:br w:type="textWrapping"/>
        <w:t xml:space="preserve">    cobertura_sigma_exato = cob_sigma_exato / R,</w:t>
        <w:br w:type="textWrapping"/>
        <w:t xml:space="preserve">    cobertura_sigma_assint = cob_sigma_assint / R</w:t>
        <w:br w:type="textWrapping"/>
        <w:t xml:space="preserve">  )</w:t>
        <w:br w:type="textWrapping"/>
        <w:t xml:space="preserve">}</w:t>
      </w:r>
    </w:p>
    <w:p w:rsidR="00000000" w:rsidDel="00000000" w:rsidP="00000000" w:rsidRDefault="00000000" w:rsidRPr="00000000" w14:paraId="0000005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Execução das Simulações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library(dplyr)</w:t>
        <w:br w:type="textWrapping"/>
        <w:t xml:space="preserve">library(ggplot2)</w:t>
        <w:br w:type="textWrapping"/>
        <w:t xml:space="preserve">library(knitr)</w:t>
        <w:br w:type="textWrapping"/>
        <w:br w:type="textWrapping"/>
        <w:t xml:space="preserve">ns &lt;- c(20, 50, 100, 200, 500)</w:t>
        <w:br w:type="textWrapping"/>
        <w:t xml:space="preserve">lambdas &lt;- c(0.5, 2, 8)</w:t>
        <w:br w:type="textWrapping"/>
        <w:br w:type="textWrapping"/>
        <w:t xml:space="preserve">resultados &lt;- do.call(rbind,</w:t>
        <w:br w:type="textWrapping"/>
        <w:t xml:space="preserve">  lapply(ns, function(n)</w:t>
        <w:br w:type="textWrapping"/>
        <w:t xml:space="preserve">    do.call(rbind,</w:t>
        <w:br w:type="textWrapping"/>
        <w:t xml:space="preserve">      lapply(lambdas, function(lambda)</w:t>
        <w:br w:type="textWrapping"/>
        <w:t xml:space="preserve">        simula_ic(n, lambda)</w:t>
        <w:br w:type="textWrapping"/>
        <w:t xml:space="preserve">      )</w:t>
        <w:br w:type="textWrapping"/>
        <w:t xml:space="preserve">    )</w:t>
        <w:br w:type="textWrapping"/>
        <w:t xml:space="preserve">  )</w:t>
        <w:br w:type="textWrapping"/>
        <w:t xml:space="preserve">)</w:t>
        <w:br w:type="textWrapping"/>
        <w:br w:type="textWrapping"/>
        <w:t xml:space="preserve">result_media_sigma &lt;- do.call(rbind,</w:t>
        <w:br w:type="textWrapping"/>
        <w:t xml:space="preserve">  lapply(ns, function(n)</w:t>
        <w:br w:type="textWrapping"/>
        <w:t xml:space="preserve">    do.call(rbind,</w:t>
        <w:br w:type="textWrapping"/>
        <w:t xml:space="preserve">      lapply(lambdas, function(lambda)</w:t>
        <w:br w:type="textWrapping"/>
        <w:t xml:space="preserve">        simula_ic_media_sigma(n, lambda)</w:t>
        <w:br w:type="textWrapping"/>
        <w:t xml:space="preserve">      )</w:t>
        <w:br w:type="textWrapping"/>
        <w:t xml:space="preserve">    )</w:t>
        <w:br w:type="textWrapping"/>
        <w:t xml:space="preserve">  )</w:t>
        <w:br w:type="textWrapping"/>
        <w:t xml:space="preserve">)</w:t>
      </w:r>
    </w:p>
    <w:p w:rsidR="00000000" w:rsidDel="00000000" w:rsidP="00000000" w:rsidRDefault="00000000" w:rsidRPr="00000000" w14:paraId="0000005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Resultados – Tabelas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kable(resultados, digits = 4, caption = "IC Exato vs Assintótico para λ")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IC Exato vs Assintótico para λ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lambda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cobertura_exato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cobertura_assint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largura_exato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largura_assint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0.9492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0.4593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0.4613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0.9488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0.9534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1.8377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1.8457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0.9532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0.9532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7.3303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7.3622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0.9466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0.2824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0.2829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0.9494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1.1271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1.1290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0.9454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0.9454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4.5173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4.5252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0.9486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0.9494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0.1979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0.1981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0.9468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0.9482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0.7902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0.7909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0.9496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0.9488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3.1610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3.1638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0.9486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0.9480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0.1391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0.1392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0.5571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0.5573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0.9454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2.2272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2.2282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0.0879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0.0879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0.9448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0.3516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0.3517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1.4048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1.4050</w:t>
            </w:r>
          </w:p>
        </w:tc>
      </w:tr>
    </w:tbl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kable(result_media_sigma, digits = 4, caption = "Cobertura para Média e Desvio Padrão")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Cobertura para Média e Desvio Padrão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lambda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cobertura_media_exato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cobertura_media_assint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cobertura_sigma_exato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cobertura_sigma_assint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0.9444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0.9222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0.9444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0.9222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0.9274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0.9274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0.9226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0.9226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0.9432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0.9374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0.9374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0.9448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0.9448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0.9508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0.9462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0.9508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0.9542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0.9542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0.9464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0.9572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0.9572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0.9472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0.9498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0.9446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0.9448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0.9446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0.9448</w:t>
            </w:r>
          </w:p>
        </w:tc>
      </w:tr>
    </w:tbl>
    <w:p w:rsidR="00000000" w:rsidDel="00000000" w:rsidP="00000000" w:rsidRDefault="00000000" w:rsidRPr="00000000" w14:paraId="0000012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Gráficos – λ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ggplot(resultados, aes(x = n, y = cobertura_exato, color = factor(lambda))) +</w:t>
        <w:br w:type="textWrapping"/>
        <w:t xml:space="preserve">  geom_line(size = 1.2) +</w:t>
        <w:br w:type="textWrapping"/>
        <w:t xml:space="preserve">  geom_point(size = 2) +</w:t>
        <w:br w:type="textWrapping"/>
        <w:t xml:space="preserve">  labs(title = "Cobertura – IC Exato (λ)", x = "Tamanho Amostral", y = "Cobertura", color = "Lambda") +</w:t>
        <w:br w:type="textWrapping"/>
        <w:t xml:space="preserve">  ylim(0.7, 1)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</w:rPr>
        <w:drawing>
          <wp:inline distB="19050" distT="19050" distL="19050" distR="19050">
            <wp:extent cx="6400800" cy="4572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ggplot(resultados, aes(x = n, y = cobertura_assint, color = factor(lambda))) +</w:t>
        <w:br w:type="textWrapping"/>
        <w:t xml:space="preserve">  geom_line(size = 1.2) +</w:t>
        <w:br w:type="textWrapping"/>
        <w:t xml:space="preserve">  geom_point(size = 2) +</w:t>
        <w:br w:type="textWrapping"/>
        <w:t xml:space="preserve">  labs(title = "Cobertura – IC Assintótico (λ)", x = "Tamanho Amostral", y = "Cobertura", color = "Lambda") +</w:t>
        <w:br w:type="textWrapping"/>
        <w:t xml:space="preserve">  ylim(0.7, 1)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</w:rPr>
        <w:drawing>
          <wp:inline distB="19050" distT="19050" distL="19050" distR="19050">
            <wp:extent cx="6400800" cy="4572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Gráficos – Média e Sigma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ggplot(result_media_sigma, aes(x = n, y = cobertura_media_exato, color = factor(lambda))) +</w:t>
        <w:br w:type="textWrapping"/>
        <w:t xml:space="preserve">  geom_line(size = 1.2) +</w:t>
        <w:br w:type="textWrapping"/>
        <w:t xml:space="preserve">  geom_point(size = 2) +</w:t>
        <w:br w:type="textWrapping"/>
        <w:t xml:space="preserve">  labs(title = "Cobertura – Média (IC Exato)", x = "Tamanho Amostral", y = "Cobertura", color = "Lambda") +</w:t>
        <w:br w:type="textWrapping"/>
        <w:t xml:space="preserve">  ylim(0.7, 1)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</w:rPr>
        <w:drawing>
          <wp:inline distB="19050" distT="19050" distL="19050" distR="19050">
            <wp:extent cx="6400800" cy="457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ggplot(result_media_sigma, aes(x = n, y = cobertura_media_assint, color = factor(lambda))) +</w:t>
        <w:br w:type="textWrapping"/>
        <w:t xml:space="preserve">  geom_line(size = 1.2) +</w:t>
        <w:br w:type="textWrapping"/>
        <w:t xml:space="preserve">  geom_point(size = 2) +</w:t>
        <w:br w:type="textWrapping"/>
        <w:t xml:space="preserve">  labs(title = "Cobertura – Média (IC Assintótico)", x = "Tamanho Amostral", y = "Cobertura", color = "Lambda") +</w:t>
        <w:br w:type="textWrapping"/>
        <w:t xml:space="preserve">  ylim(0.7, 1)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</w:rPr>
        <w:drawing>
          <wp:inline distB="19050" distT="19050" distL="19050" distR="19050">
            <wp:extent cx="6400800" cy="4572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ggplot(result_media_sigma, aes(x = n, y = cobertura_sigma_exato, color = factor(lambda))) +</w:t>
        <w:br w:type="textWrapping"/>
        <w:t xml:space="preserve">  geom_line(size = 1.2) +</w:t>
        <w:br w:type="textWrapping"/>
        <w:t xml:space="preserve">  geom_point(size = 2) +</w:t>
        <w:br w:type="textWrapping"/>
        <w:t xml:space="preserve">  labs(title = "Cobertura – Sigma (IC Exato)", x = "Tamanho Amostral", y = "Cobertura", color = "Lambda") +</w:t>
        <w:br w:type="textWrapping"/>
        <w:t xml:space="preserve">  ylim(0.7, 1)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</w:rPr>
        <w:drawing>
          <wp:inline distB="19050" distT="19050" distL="19050" distR="19050">
            <wp:extent cx="6400800" cy="4572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ggplot(result_media_sigma, aes(x = n, y = cobertura_sigma_assint, color = factor(lambda))) +</w:t>
        <w:br w:type="textWrapping"/>
        <w:t xml:space="preserve">  geom_line(size = 1.2) +</w:t>
        <w:br w:type="textWrapping"/>
        <w:t xml:space="preserve">  geom_point(size = 2) +</w:t>
        <w:br w:type="textWrapping"/>
        <w:t xml:space="preserve">  labs(title = "Cobertura – Sigma (IC Assintótico)", x = "Tamanho Amostral", y = "Cobertura", color = "Lambda") +</w:t>
        <w:br w:type="textWrapping"/>
        <w:t xml:space="preserve">  ylim(0.7, 1)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</w:rPr>
        <w:drawing>
          <wp:inline distB="19050" distT="19050" distL="19050" distR="19050">
            <wp:extent cx="6400800" cy="4572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Conclusões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IC exato apresenta cobertura muito próxima de 95% em muitos cenários.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IC assintótico tende a ser mais estreito, mas pode subestimar a cobertura quando n é pequeno.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discrepância entre os métodos costuma aumentar quando λ é grande.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 n ≥ 200, ambos os métodos se tornam mais semelhantes.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Como média e desvio padrão são iguais na exponencial, seus ICs têm comportamentos idênticos.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 aplicações com amostras pequenas, recomenda-se usar o IC exato quando possível.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