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7iuury663nvx">
        <w:r w:rsidDel="00000000" w:rsidR="00000000" w:rsidRPr="00000000">
          <w:rPr>
            <w:color w:val="0000ee"/>
            <w:u w:val="single"/>
            <w:rtl w:val="0"/>
          </w:rPr>
          <w:t xml:space="preserve">Introdução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dnmfgdkzhqgw">
        <w:r w:rsidDel="00000000" w:rsidR="00000000" w:rsidRPr="00000000">
          <w:rPr>
            <w:color w:val="0000ee"/>
            <w:u w:val="single"/>
            <w:rtl w:val="0"/>
          </w:rPr>
          <w:t xml:space="preserve">Metodologia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de4yaqeazzks">
        <w:r w:rsidDel="00000000" w:rsidR="00000000" w:rsidRPr="00000000">
          <w:rPr>
            <w:color w:val="0000ee"/>
            <w:u w:val="single"/>
            <w:rtl w:val="0"/>
          </w:rPr>
          <w:t xml:space="preserve">1. Intervalo de Wald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im7sh9f2n0l2">
        <w:r w:rsidDel="00000000" w:rsidR="00000000" w:rsidRPr="00000000">
          <w:rPr>
            <w:color w:val="0000ee"/>
            <w:u w:val="single"/>
            <w:rtl w:val="0"/>
          </w:rPr>
          <w:t xml:space="preserve">2. Intervalo com Transformação Arcseno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6bnnxlp8imn0">
        <w:r w:rsidDel="00000000" w:rsidR="00000000" w:rsidRPr="00000000">
          <w:rPr>
            <w:color w:val="0000ee"/>
            <w:u w:val="single"/>
            <w:rtl w:val="0"/>
          </w:rPr>
          <w:t xml:space="preserve">3. Intervalo Conservador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fvtxrsjusiej">
        <w:r w:rsidDel="00000000" w:rsidR="00000000" w:rsidRPr="00000000">
          <w:rPr>
            <w:color w:val="0000ee"/>
            <w:u w:val="single"/>
            <w:rtl w:val="0"/>
          </w:rPr>
          <w:t xml:space="preserve">Implementação em 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nzlj2hpyxz9">
        <w:r w:rsidDel="00000000" w:rsidR="00000000" w:rsidRPr="00000000">
          <w:rPr>
            <w:color w:val="0000ee"/>
            <w:u w:val="single"/>
            <w:rtl w:val="0"/>
          </w:rPr>
          <w:t xml:space="preserve">Resultados obtidos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8fyckxnbwyh">
        <w:r w:rsidDel="00000000" w:rsidR="00000000" w:rsidRPr="00000000">
          <w:rPr>
            <w:color w:val="0000ee"/>
            <w:u w:val="single"/>
            <w:rtl w:val="0"/>
          </w:rPr>
          <w:t xml:space="preserve">Conclusão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Estudo de Simulação: Intervalos de Confiança para a Proporção p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November 6, 2025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Neste exercício, o objetivo é comparar o desempenho de três métodos de construção de intervalos de confiança para a proporção populacional \(p\).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comparação é feita com base em duas métricas principais: </w:t>
      </w:r>
      <w:r w:rsidDel="00000000" w:rsidR="00000000" w:rsidRPr="00000000">
        <w:rPr>
          <w:b w:val="1"/>
          <w:bCs w:val="1"/>
          <w:rtl w:val="0"/>
        </w:rPr>
        <w:t xml:space="preserve">a probabilidade de cobertura empírica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 largura média dos intervalos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cada combinação de \(p\) e \(n\), serão realizadas diversas simulações, de forma a avaliar a performance de cada estimador.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parâmetros definidos para o estudo são os seguintes: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Proporções: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\[p \in \{0.01, 0.05, 0.1, 0.2, 0.5, 0.8, 0.95, 0.99\}\]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Tamanhos amostrais: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\[n \in \{10, 30, 50, 100, 500\}\]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Nível de confiança: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\[1 - \alpha = 0.95 \Rightarrow z_{\alpha/2} = 1.96\]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Número de simulações: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\[M = 10000\]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cada combinação \((p, n)\), geram-se \(M\) amostras da variável aleatória \(X_i \sim Bernoulli(p)\), com: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\hat{p} = \frac{1}{n}\sum_{i=1}^{n} X_i \]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 seguida, são construídos três intervalos de confiança distintos: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Intervalo de Wald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IC_{Wald} = \hat{p} \pm z_{\alpha/2} \sqrt{\frac{\hat{p}(1 - \hat{p})}{n}} \]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Intervalo com Transformação Arcseno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IC_{arcseno} = \left[ \sin^2\left(\arcsin(\sqrt{\hat{p}}) - \frac{z_{\alpha/2}}{2\sqrt{n}}\right), \sin^2\left(\arcsin(\sqrt{\hat{p}}) + \frac{z_{\alpha/2}}{2\sqrt{n}}\right) \right] \]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Intervalo Conservador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\[ IC_{cons} = \hat{p} \pm \frac{z_{\alpha/2}}{2\sqrt{n}} \]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cada caso, calcula-se: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cobertura empírica</w:t>
      </w:r>
      <w:r w:rsidDel="00000000" w:rsidR="00000000" w:rsidRPr="00000000">
        <w:rPr>
          <w:rtl w:val="0"/>
        </w:rPr>
        <w:t xml:space="preserve">, definida como a proporção de intervalos que contêm o verdadeiro valor de \(p\);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largura média</w:t>
      </w:r>
      <w:r w:rsidDel="00000000" w:rsidR="00000000" w:rsidRPr="00000000">
        <w:rPr>
          <w:rtl w:val="0"/>
        </w:rPr>
        <w:t xml:space="preserve"> dos intervalos obtidos.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Implementação em 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set.seed(123)</w:t>
        <w:br w:type="textWrapping"/>
        <w:br w:type="textWrapping"/>
        <w:t xml:space="preserve"># Parâmetros</w:t>
        <w:br w:type="textWrapping"/>
        <w:t xml:space="preserve">p_values &lt;- c(0.01, 0.05, 0.1, 0.2, 0.5, 0.8, 0.95, 0.99)</w:t>
        <w:br w:type="textWrapping"/>
        <w:t xml:space="preserve">n_values &lt;- c(10, 30, 50, 100, 500)</w:t>
        <w:br w:type="textWrapping"/>
        <w:t xml:space="preserve">M &lt;- 10000</w:t>
        <w:br w:type="textWrapping"/>
        <w:t xml:space="preserve">z &lt;- qnorm(0.975)</w:t>
        <w:br w:type="textWrapping"/>
        <w:br w:type="textWrapping"/>
        <w:t xml:space="preserve"># Funções dos intervalos</w:t>
        <w:br w:type="textWrapping"/>
        <w:t xml:space="preserve">IC_wald &lt;- function(phat, n) {</w:t>
        <w:br w:type="textWrapping"/>
        <w:t xml:space="preserve">  erro &lt;- z * sqrt(phat * (1 - phat) / n)</w:t>
        <w:br w:type="textWrapping"/>
        <w:t xml:space="preserve">  cbind(phat - erro, phat + erro)</w:t>
        <w:br w:type="textWrapping"/>
        <w:t xml:space="preserve">}</w:t>
        <w:br w:type="textWrapping"/>
        <w:br w:type="textWrapping"/>
        <w:t xml:space="preserve">IC_arcseno &lt;- function(phat, n) {</w:t>
        <w:br w:type="textWrapping"/>
        <w:t xml:space="preserve">  lower &lt;- sin(asin(sqrt(phat)) - z / (2 * sqrt(n)))^2</w:t>
        <w:br w:type="textWrapping"/>
        <w:t xml:space="preserve">  upper &lt;- sin(asin(sqrt(phat)) + z / (2 * sqrt(n)))^2</w:t>
        <w:br w:type="textWrapping"/>
        <w:t xml:space="preserve">  cbind(lower, upper)</w:t>
        <w:br w:type="textWrapping"/>
        <w:t xml:space="preserve">}</w:t>
        <w:br w:type="textWrapping"/>
        <w:br w:type="textWrapping"/>
        <w:t xml:space="preserve">IC_conservador &lt;- function(phat, n) {</w:t>
        <w:br w:type="textWrapping"/>
        <w:t xml:space="preserve">  erro &lt;- z / (2 * sqrt(n))</w:t>
        <w:br w:type="textWrapping"/>
        <w:t xml:space="preserve">  cbind(phat - erro, phat + erro)</w:t>
        <w:br w:type="textWrapping"/>
        <w:t xml:space="preserve">}</w:t>
        <w:br w:type="textWrapping"/>
        <w:br w:type="textWrapping"/>
        <w:t xml:space="preserve"># Simulação</w:t>
        <w:br w:type="textWrapping"/>
        <w:t xml:space="preserve">resultados &lt;- data.frame()</w:t>
        <w:br w:type="textWrapping"/>
        <w:br w:type="textWrapping"/>
        <w:t xml:space="preserve">for (p in p_values) {</w:t>
        <w:br w:type="textWrapping"/>
        <w:t xml:space="preserve">  for (n in n_values) {</w:t>
        <w:br w:type="textWrapping"/>
        <w:t xml:space="preserve">    </w:t>
        <w:br w:type="textWrapping"/>
        <w:t xml:space="preserve">    X &lt;- matrix(rbinom(M * n, 1, p), ncol = n)</w:t>
        <w:br w:type="textWrapping"/>
        <w:t xml:space="preserve">    phat &lt;- rowMeans(X)</w:t>
        <w:br w:type="textWrapping"/>
        <w:t xml:space="preserve">    </w:t>
        <w:br w:type="textWrapping"/>
        <w:t xml:space="preserve">    wald &lt;- IC_wald(phat, n)</w:t>
        <w:br w:type="textWrapping"/>
        <w:t xml:space="preserve">    arcs &lt;- IC_arcseno(phat, n)</w:t>
        <w:br w:type="textWrapping"/>
        <w:t xml:space="preserve">    cons &lt;- IC_conservador(phat, n)</w:t>
        <w:br w:type="textWrapping"/>
        <w:t xml:space="preserve">    </w:t>
        <w:br w:type="textWrapping"/>
        <w:t xml:space="preserve">    # Cobertura</w:t>
        <w:br w:type="textWrapping"/>
        <w:t xml:space="preserve">    cob_wald &lt;- mean(wald[,1] &lt;= p &amp; p &lt;= wald[,2])</w:t>
        <w:br w:type="textWrapping"/>
        <w:t xml:space="preserve">    cob_arcs &lt;- mean(arcs[,1] &lt;= p &amp; p &lt;= arcs[,2])</w:t>
        <w:br w:type="textWrapping"/>
        <w:t xml:space="preserve">    cob_cons &lt;- mean(cons[,1] &lt;= p &amp; p &lt;= cons[,2])</w:t>
        <w:br w:type="textWrapping"/>
        <w:t xml:space="preserve">    </w:t>
        <w:br w:type="textWrapping"/>
        <w:t xml:space="preserve">    # Largura média</w:t>
        <w:br w:type="textWrapping"/>
        <w:t xml:space="preserve">    larg_wald &lt;- mean(wald[,2] - wald[,1])</w:t>
        <w:br w:type="textWrapping"/>
        <w:t xml:space="preserve">    larg_arcs &lt;- mean(arcs[,2] - arcs[,1])</w:t>
        <w:br w:type="textWrapping"/>
        <w:t xml:space="preserve">    larg_cons &lt;- mean(cons[,2] - cons[,1])</w:t>
        <w:br w:type="textWrapping"/>
        <w:t xml:space="preserve">    </w:t>
        <w:br w:type="textWrapping"/>
        <w:t xml:space="preserve">    # Armazenar resultados</w:t>
        <w:br w:type="textWrapping"/>
        <w:t xml:space="preserve">    resultados &lt;- rbind(resultados,</w:t>
        <w:br w:type="textWrapping"/>
        <w:t xml:space="preserve">                        data.frame(p, n,</w:t>
        <w:br w:type="textWrapping"/>
        <w:t xml:space="preserve">                                   cobertura_wald = cob_wald,</w:t>
        <w:br w:type="textWrapping"/>
        <w:t xml:space="preserve">                                   cobertura_arcs = cob_arcs,</w:t>
        <w:br w:type="textWrapping"/>
        <w:t xml:space="preserve">                                   cobertura_cons = cob_cons,</w:t>
        <w:br w:type="textWrapping"/>
        <w:t xml:space="preserve">                                   largura_wald = larg_wald,</w:t>
        <w:br w:type="textWrapping"/>
        <w:t xml:space="preserve">                                   largura_arcs = larg_arcs,</w:t>
        <w:br w:type="textWrapping"/>
        <w:t xml:space="preserve">                                   largura_cons = larg_cons))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Resultados obtidos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partir das simulações realizadas, obteve-se as coberturas empíricas e as larguras médias dos intervalos de confiança para os métodos </w:t>
      </w:r>
      <w:r w:rsidDel="00000000" w:rsidR="00000000" w:rsidRPr="00000000">
        <w:rPr>
          <w:b w:val="1"/>
          <w:bCs w:val="1"/>
          <w:rtl w:val="0"/>
        </w:rPr>
        <w:t xml:space="preserve">Wald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Arcseno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Conservador</w:t>
      </w:r>
      <w:r w:rsidDel="00000000" w:rsidR="00000000" w:rsidRPr="00000000">
        <w:rPr>
          <w:rtl w:val="0"/>
        </w:rPr>
        <w:t xml:space="preserve">, considerando diferentes tamanhos amostrais (n) e proporções verdadeiras (p).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 gráficos a seguir ilustram o comportamento das coberturas empíricas e das larguras médias dos intervalos.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library(ggplot2)</w:t>
        <w:br w:type="textWrapping"/>
        <w:t xml:space="preserve">library(dplyr)</w:t>
        <w:br w:type="textWrapping"/>
        <w:t xml:space="preserve">library(tidyr)</w:t>
        <w:br w:type="textWrapping"/>
        <w:br w:type="textWrapping"/>
        <w:t xml:space="preserve">resultados_long &lt;- resultados %&gt;%</w:t>
        <w:br w:type="textWrapping"/>
        <w:t xml:space="preserve">  pivot_longer(cols = starts_with("cobertura"),</w:t>
        <w:br w:type="textWrapping"/>
        <w:t xml:space="preserve">               names_to = "metodo",</w:t>
        <w:br w:type="textWrapping"/>
        <w:t xml:space="preserve">               values_to = "cobertura") %&gt;%</w:t>
        <w:br w:type="textWrapping"/>
        <w:t xml:space="preserve">  mutate(metodo = recode(metodo,</w:t>
        <w:br w:type="textWrapping"/>
        <w:t xml:space="preserve">                         cobertura_wald = "Wald",</w:t>
        <w:br w:type="textWrapping"/>
        <w:t xml:space="preserve">                         cobertura_arcs = "Arcseno",</w:t>
        <w:br w:type="textWrapping"/>
        <w:t xml:space="preserve">                         cobertura_cons = "Conservador"))</w:t>
        <w:br w:type="textWrapping"/>
        <w:br w:type="textWrapping"/>
        <w:t xml:space="preserve">ggplot(resultados_long, aes(x = p, y = cobertura, color = metodo)) +</w:t>
        <w:br w:type="textWrapping"/>
        <w:t xml:space="preserve">  geom_line(size = 1.1) +</w:t>
        <w:br w:type="textWrapping"/>
        <w:t xml:space="preserve">  facet_wrap(~ n, scales = "free_y") +</w:t>
        <w:br w:type="textWrapping"/>
        <w:t xml:space="preserve">  geom_hline(yintercept = 0.95, linetype = "dashed", color = "black") +</w:t>
        <w:br w:type="textWrapping"/>
        <w:t xml:space="preserve">  labs(title = "Cobertura Empírica dos Intervalos de Confiança",</w:t>
        <w:br w:type="textWrapping"/>
        <w:t xml:space="preserve">       x = "Proporção verdadeira (p)",</w:t>
        <w:br w:type="textWrapping"/>
        <w:t xml:space="preserve">       y = "Cobertura Empírica") +</w:t>
        <w:br w:type="textWrapping"/>
        <w:t xml:space="preserve">  theme_minimal() +</w:t>
        <w:br w:type="textWrapping"/>
        <w:t xml:space="preserve">  theme(legend.position = "bottom")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#largura média</w:t>
        <w:br w:type="textWrapping"/>
        <w:t xml:space="preserve">resultados_long2 &lt;- resultados %&gt;%</w:t>
        <w:br w:type="textWrapping"/>
        <w:t xml:space="preserve">pivot_longer(cols = starts_with("largura"),</w:t>
        <w:br w:type="textWrapping"/>
        <w:t xml:space="preserve">names_to = "metodo",</w:t>
        <w:br w:type="textWrapping"/>
        <w:t xml:space="preserve">values_to = "largura") %&gt;%</w:t>
        <w:br w:type="textWrapping"/>
        <w:t xml:space="preserve">mutate(metodo = recode(metodo,</w:t>
        <w:br w:type="textWrapping"/>
        <w:t xml:space="preserve">largura_wald = "Wald",</w:t>
        <w:br w:type="textWrapping"/>
        <w:t xml:space="preserve">largura_arcs = "Arcseno",</w:t>
        <w:br w:type="textWrapping"/>
        <w:t xml:space="preserve">largura_cons = "Conservador"))</w:t>
        <w:br w:type="textWrapping"/>
        <w:br w:type="textWrapping"/>
        <w:t xml:space="preserve">ggplot(resultados_long2, aes(x = p, y = largura, color = metodo)) +</w:t>
        <w:br w:type="textWrapping"/>
        <w:t xml:space="preserve">geom_line(size = 1.1) +</w:t>
        <w:br w:type="textWrapping"/>
        <w:t xml:space="preserve">facet_wrap(~ n, scales = "free_y") +</w:t>
        <w:br w:type="textWrapping"/>
        <w:t xml:space="preserve">labs(title = "Largura Média dos Intervalos de Confiança",</w:t>
        <w:br w:type="textWrapping"/>
        <w:t xml:space="preserve">x = "Proporção verdadeira (p)",</w:t>
        <w:br w:type="textWrapping"/>
        <w:t xml:space="preserve">y = "Largura Média") +</w:t>
        <w:br w:type="textWrapping"/>
        <w:t xml:space="preserve">theme_minimal() +</w:t>
        <w:br w:type="textWrapping"/>
        <w:t xml:space="preserve">theme(legend.position = "bottom")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</w:rPr>
        <w:drawing>
          <wp:inline distB="19050" distT="19050" distL="19050" distR="19050">
            <wp:extent cx="6400800" cy="457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Ao analisar conjuntamente as métricas de cobertura e largura média, conclui-se que não há um método universalmente superior, mas sim diferentes compromissos entre precisão e segurança estatística: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método de Wald</w:t>
      </w:r>
      <w:r w:rsidDel="00000000" w:rsidR="00000000" w:rsidRPr="00000000">
        <w:rPr>
          <w:rtl w:val="0"/>
        </w:rPr>
        <w:t xml:space="preserve"> é o mais eficiente (intervalos mais curtos), mas pode falhar na garantia da cobertura quando p é extremo ou n é pequeno.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método do Arcseno</w:t>
      </w:r>
      <w:r w:rsidDel="00000000" w:rsidR="00000000" w:rsidRPr="00000000">
        <w:rPr>
          <w:rtl w:val="0"/>
        </w:rPr>
        <w:t xml:space="preserve"> demonstra melhor equilíbrio entre largura e cobertura, sendo adequado para a maioria dos cenários práticos.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método Conservador</w:t>
      </w:r>
      <w:r w:rsidDel="00000000" w:rsidR="00000000" w:rsidRPr="00000000">
        <w:rPr>
          <w:rtl w:val="0"/>
        </w:rPr>
        <w:t xml:space="preserve"> oferece maior confiabilidade às custas de intervalos mais largos, sendo indicado quando o objetivo é evitar qualquer subestimação da incerteza.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Portanto, o </w:t>
      </w:r>
      <w:r w:rsidDel="00000000" w:rsidR="00000000" w:rsidRPr="00000000">
        <w:rPr>
          <w:b w:val="1"/>
          <w:bCs w:val="1"/>
          <w:rtl w:val="0"/>
        </w:rPr>
        <w:t xml:space="preserve">método do Arcseno</w:t>
      </w:r>
      <w:r w:rsidDel="00000000" w:rsidR="00000000" w:rsidRPr="00000000">
        <w:rPr>
          <w:rtl w:val="0"/>
        </w:rPr>
        <w:t xml:space="preserve"> se destaca como o mais robusto e equilibrado entre os três avaliados, conciliando uma boa cobertura empírica e intervalos de tamanho moderado.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